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C065F2">
      <w:pPr>
        <w:spacing w:line="360" w:lineRule="auto"/>
        <w:jc w:val="both"/>
      </w:pPr>
      <w:bookmarkStart w:id="0" w:name="_GoBack"/>
      <w:bookmarkEnd w:id="0"/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C22299">
        <w:rPr>
          <w:rFonts w:ascii="Times New Roman" w:hAnsi="Times New Roman"/>
          <w:iCs/>
          <w:szCs w:val="24"/>
        </w:rPr>
      </w:r>
      <w:r w:rsidR="00C22299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</w:t>
      </w:r>
      <w:r w:rsidR="00065392">
        <w:rPr>
          <w:rFonts w:ascii="Times New Roman" w:hAnsi="Times New Roman"/>
          <w:iCs/>
          <w:szCs w:val="24"/>
        </w:rPr>
        <w:t xml:space="preserve">are l’Università degli Studi </w:t>
      </w:r>
      <w:r>
        <w:rPr>
          <w:rFonts w:ascii="Times New Roman" w:hAnsi="Times New Roman"/>
          <w:iCs/>
          <w:szCs w:val="24"/>
        </w:rPr>
        <w:t>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299" w:rsidRDefault="00C22299" w:rsidP="007B7774">
      <w:r>
        <w:separator/>
      </w:r>
    </w:p>
  </w:endnote>
  <w:endnote w:type="continuationSeparator" w:id="0">
    <w:p w:rsidR="00C22299" w:rsidRDefault="00C22299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299" w:rsidRDefault="00C22299" w:rsidP="007B7774">
      <w:r>
        <w:separator/>
      </w:r>
    </w:p>
  </w:footnote>
  <w:footnote w:type="continuationSeparator" w:id="0">
    <w:p w:rsidR="00C22299" w:rsidRDefault="00C22299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04520"/>
    <w:multiLevelType w:val="hybridMultilevel"/>
    <w:tmpl w:val="472AA060"/>
    <w:lvl w:ilvl="0" w:tplc="0E5064AA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065392"/>
    <w:rsid w:val="00242735"/>
    <w:rsid w:val="003F6600"/>
    <w:rsid w:val="00487D7F"/>
    <w:rsid w:val="00574F0A"/>
    <w:rsid w:val="00767F2B"/>
    <w:rsid w:val="007864A9"/>
    <w:rsid w:val="007B7774"/>
    <w:rsid w:val="008A5FF8"/>
    <w:rsid w:val="00C065F2"/>
    <w:rsid w:val="00C22299"/>
    <w:rsid w:val="00C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5</cp:revision>
  <dcterms:created xsi:type="dcterms:W3CDTF">2018-06-22T12:55:00Z</dcterms:created>
  <dcterms:modified xsi:type="dcterms:W3CDTF">2019-06-25T08:01:00Z</dcterms:modified>
</cp:coreProperties>
</file>