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7696"/>
      </w:tblGrid>
      <w:tr w:rsidR="00B66486" w:rsidRPr="003627F9" w:rsidTr="00830C41">
        <w:trPr>
          <w:trHeight w:val="1092"/>
        </w:trPr>
        <w:tc>
          <w:tcPr>
            <w:tcW w:w="1970" w:type="dxa"/>
            <w:shd w:val="clear" w:color="auto" w:fill="auto"/>
          </w:tcPr>
          <w:p w:rsidR="00B66486" w:rsidRPr="003627F9" w:rsidRDefault="00B66486" w:rsidP="00830C41">
            <w:pPr>
              <w:rPr>
                <w:szCs w:val="22"/>
              </w:rPr>
            </w:pPr>
            <w:r w:rsidRPr="003627F9">
              <w:rPr>
                <w:rFonts w:ascii="Trebuchet MS" w:hAnsi="Trebuchet MS"/>
                <w:b/>
                <w:noProof/>
                <w:sz w:val="22"/>
                <w:szCs w:val="22"/>
              </w:rPr>
              <w:drawing>
                <wp:inline distT="0" distB="0" distL="0" distR="0" wp14:anchorId="49A5809E" wp14:editId="6D441698">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696" w:type="dxa"/>
            <w:shd w:val="clear" w:color="auto" w:fill="auto"/>
          </w:tcPr>
          <w:p w:rsidR="00B66486" w:rsidRPr="003627F9" w:rsidRDefault="00B66486" w:rsidP="00830C41">
            <w:pPr>
              <w:jc w:val="center"/>
              <w:rPr>
                <w:szCs w:val="22"/>
              </w:rPr>
            </w:pPr>
          </w:p>
          <w:p w:rsidR="00B66486" w:rsidRPr="003627F9" w:rsidRDefault="00B66486" w:rsidP="00830C41">
            <w:pPr>
              <w:jc w:val="right"/>
              <w:rPr>
                <w:sz w:val="24"/>
                <w:szCs w:val="24"/>
              </w:rPr>
            </w:pPr>
          </w:p>
          <w:p w:rsidR="00B66486" w:rsidRPr="003627F9" w:rsidRDefault="00B66486" w:rsidP="00830C41">
            <w:pPr>
              <w:jc w:val="right"/>
              <w:rPr>
                <w:sz w:val="24"/>
                <w:szCs w:val="24"/>
              </w:rPr>
            </w:pPr>
          </w:p>
          <w:p w:rsidR="00B66486" w:rsidRPr="003627F9" w:rsidRDefault="00B66486" w:rsidP="00B66486">
            <w:pPr>
              <w:jc w:val="right"/>
              <w:rPr>
                <w:b/>
                <w:sz w:val="24"/>
                <w:szCs w:val="24"/>
              </w:rPr>
            </w:pPr>
            <w:r w:rsidRPr="003627F9">
              <w:rPr>
                <w:b/>
                <w:sz w:val="24"/>
                <w:szCs w:val="24"/>
              </w:rPr>
              <w:t xml:space="preserve">Dipartimento di </w:t>
            </w:r>
            <w:r>
              <w:rPr>
                <w:b/>
                <w:sz w:val="24"/>
                <w:szCs w:val="24"/>
              </w:rPr>
              <w:t>Giurisprudenza</w:t>
            </w:r>
          </w:p>
        </w:tc>
      </w:tr>
    </w:tbl>
    <w:p w:rsidR="00B66486" w:rsidRPr="003627F9" w:rsidRDefault="00B66486" w:rsidP="00B66486">
      <w:pPr>
        <w:rPr>
          <w:szCs w:val="22"/>
        </w:rPr>
      </w:pPr>
    </w:p>
    <w:p w:rsidR="00B66486" w:rsidRPr="003627F9" w:rsidRDefault="00B66486" w:rsidP="00B66486">
      <w:pPr>
        <w:rPr>
          <w:szCs w:val="22"/>
        </w:rPr>
      </w:pPr>
    </w:p>
    <w:p w:rsidR="00B66486" w:rsidRPr="003627F9" w:rsidRDefault="00B66486" w:rsidP="00B66486">
      <w:pPr>
        <w:jc w:val="both"/>
        <w:rPr>
          <w:b/>
          <w:sz w:val="28"/>
          <w:szCs w:val="28"/>
        </w:rPr>
      </w:pPr>
      <w:r w:rsidRPr="003627F9">
        <w:rPr>
          <w:b/>
          <w:sz w:val="28"/>
          <w:szCs w:val="28"/>
        </w:rPr>
        <w:t>BANDO</w:t>
      </w:r>
      <w:r>
        <w:rPr>
          <w:b/>
          <w:sz w:val="28"/>
          <w:szCs w:val="28"/>
        </w:rPr>
        <w:t xml:space="preserve"> N.28 </w:t>
      </w:r>
      <w:r w:rsidRPr="003627F9">
        <w:rPr>
          <w:b/>
          <w:sz w:val="28"/>
          <w:szCs w:val="28"/>
        </w:rPr>
        <w:t xml:space="preserve"> PER IL CONFERIMENTO DI INCARICHI DI </w:t>
      </w:r>
      <w:r>
        <w:rPr>
          <w:b/>
          <w:sz w:val="28"/>
          <w:szCs w:val="28"/>
        </w:rPr>
        <w:t>DIDATTICA INTEGRAT</w:t>
      </w:r>
      <w:r w:rsidR="0040069D">
        <w:rPr>
          <w:b/>
          <w:sz w:val="28"/>
          <w:szCs w:val="28"/>
        </w:rPr>
        <w:t>I</w:t>
      </w:r>
      <w:r>
        <w:rPr>
          <w:b/>
          <w:sz w:val="28"/>
          <w:szCs w:val="28"/>
        </w:rPr>
        <w:t xml:space="preserve">VA/ SOSTITUTIVA </w:t>
      </w:r>
      <w:r w:rsidRPr="003627F9">
        <w:rPr>
          <w:b/>
          <w:sz w:val="28"/>
          <w:szCs w:val="28"/>
        </w:rPr>
        <w:t>PER L’A.A. 2015/2016</w:t>
      </w:r>
    </w:p>
    <w:p w:rsidR="00B66486" w:rsidRPr="003627F9" w:rsidRDefault="00B66486" w:rsidP="00B66486">
      <w:pPr>
        <w:rPr>
          <w:szCs w:val="22"/>
        </w:rPr>
      </w:pPr>
    </w:p>
    <w:p w:rsidR="00B66486" w:rsidRPr="003627F9" w:rsidRDefault="00B66486" w:rsidP="00B66486">
      <w:pPr>
        <w:rPr>
          <w:sz w:val="24"/>
          <w:szCs w:val="24"/>
        </w:rPr>
      </w:pPr>
      <w:r w:rsidRPr="003627F9">
        <w:rPr>
          <w:sz w:val="24"/>
          <w:szCs w:val="24"/>
        </w:rPr>
        <w:t>Visto l’art. 23 della Legge n.240 del 30/12/2010;</w:t>
      </w:r>
    </w:p>
    <w:p w:rsidR="00B66486" w:rsidRPr="003627F9" w:rsidRDefault="00B66486" w:rsidP="00B66486">
      <w:pPr>
        <w:rPr>
          <w:sz w:val="24"/>
          <w:szCs w:val="24"/>
        </w:rPr>
      </w:pPr>
      <w:r w:rsidRPr="003627F9">
        <w:rPr>
          <w:sz w:val="24"/>
          <w:szCs w:val="24"/>
        </w:rPr>
        <w:t xml:space="preserve">Vista </w:t>
      </w:r>
      <w:smartTag w:uri="urn:schemas-microsoft-com:office:smarttags" w:element="PersonName">
        <w:smartTagPr>
          <w:attr w:name="ProductID" w:val="la Legge"/>
        </w:smartTagPr>
        <w:r w:rsidRPr="003627F9">
          <w:rPr>
            <w:sz w:val="24"/>
            <w:szCs w:val="24"/>
          </w:rPr>
          <w:t>la Legge</w:t>
        </w:r>
      </w:smartTag>
      <w:r w:rsidRPr="003627F9">
        <w:rPr>
          <w:sz w:val="24"/>
          <w:szCs w:val="24"/>
        </w:rPr>
        <w:t xml:space="preserve"> 23 dicembre 1996, n. 662;</w:t>
      </w:r>
    </w:p>
    <w:p w:rsidR="00B66486" w:rsidRPr="003627F9" w:rsidRDefault="00B66486" w:rsidP="00B66486">
      <w:pPr>
        <w:rPr>
          <w:sz w:val="24"/>
          <w:szCs w:val="24"/>
        </w:rPr>
      </w:pPr>
      <w:r w:rsidRPr="003627F9">
        <w:rPr>
          <w:sz w:val="24"/>
          <w:szCs w:val="24"/>
        </w:rPr>
        <w:t>Visto l’art. 1 comma 188 della Legge n. 266 del 23/12/2005;</w:t>
      </w:r>
    </w:p>
    <w:p w:rsidR="00B66486" w:rsidRPr="003627F9" w:rsidRDefault="00B66486" w:rsidP="00B66486">
      <w:pPr>
        <w:rPr>
          <w:sz w:val="24"/>
          <w:szCs w:val="24"/>
        </w:rPr>
      </w:pPr>
      <w:r w:rsidRPr="003627F9">
        <w:rPr>
          <w:sz w:val="24"/>
          <w:szCs w:val="24"/>
        </w:rPr>
        <w:t xml:space="preserve">Visto il D. </w:t>
      </w:r>
      <w:proofErr w:type="spellStart"/>
      <w:r w:rsidRPr="003627F9">
        <w:rPr>
          <w:sz w:val="24"/>
          <w:szCs w:val="24"/>
        </w:rPr>
        <w:t>Lgs</w:t>
      </w:r>
      <w:proofErr w:type="spellEnd"/>
      <w:r w:rsidRPr="003627F9">
        <w:rPr>
          <w:sz w:val="24"/>
          <w:szCs w:val="24"/>
        </w:rPr>
        <w:t>. del 30 marzo 2001, n. 165;</w:t>
      </w:r>
    </w:p>
    <w:p w:rsidR="00B66486" w:rsidRPr="003627F9" w:rsidRDefault="00B66486" w:rsidP="00B66486">
      <w:pPr>
        <w:jc w:val="both"/>
        <w:rPr>
          <w:sz w:val="24"/>
          <w:szCs w:val="24"/>
        </w:rPr>
      </w:pPr>
      <w:r w:rsidRPr="003627F9">
        <w:rPr>
          <w:sz w:val="24"/>
          <w:szCs w:val="24"/>
        </w:rPr>
        <w:t xml:space="preserve">Visto il </w:t>
      </w:r>
      <w:hyperlink r:id="rId8" w:tooltip="Reg.to per la chiamata, la mobilità, i compiti didattici, il conferimento di incarichi di insegnamento e di didattica integrativa, il rilascio di autorizzazioni per attività esterne dei Professori e Ricercatori in servizio presso Roma Tre" w:history="1">
        <w:r w:rsidRPr="003627F9">
          <w:rPr>
            <w:rStyle w:val="Collegamentoipertestuale"/>
            <w:sz w:val="24"/>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3627F9">
        <w:rPr>
          <w:sz w:val="24"/>
          <w:szCs w:val="24"/>
        </w:rPr>
        <w:t>;</w:t>
      </w:r>
    </w:p>
    <w:p w:rsidR="00B66486" w:rsidRPr="003627F9" w:rsidRDefault="00B66486" w:rsidP="00B66486">
      <w:pPr>
        <w:jc w:val="both"/>
        <w:rPr>
          <w:sz w:val="24"/>
          <w:szCs w:val="24"/>
        </w:rPr>
      </w:pPr>
      <w:r w:rsidRPr="003627F9">
        <w:rPr>
          <w:sz w:val="24"/>
          <w:szCs w:val="24"/>
        </w:rPr>
        <w:t xml:space="preserve">Vista la delibera del Consiglio del Dipartimento di </w:t>
      </w:r>
      <w:r>
        <w:rPr>
          <w:sz w:val="24"/>
          <w:szCs w:val="24"/>
        </w:rPr>
        <w:t xml:space="preserve">Giurisprudenza </w:t>
      </w:r>
      <w:r w:rsidRPr="003627F9">
        <w:rPr>
          <w:sz w:val="24"/>
          <w:szCs w:val="24"/>
        </w:rPr>
        <w:t xml:space="preserve">del giorno </w:t>
      </w:r>
      <w:r>
        <w:rPr>
          <w:sz w:val="24"/>
          <w:szCs w:val="24"/>
        </w:rPr>
        <w:t>18 giugno 2015;</w:t>
      </w:r>
    </w:p>
    <w:p w:rsidR="00B66486" w:rsidRPr="003627F9" w:rsidRDefault="00B66486" w:rsidP="00B66486">
      <w:pPr>
        <w:jc w:val="both"/>
        <w:rPr>
          <w:sz w:val="24"/>
          <w:szCs w:val="24"/>
        </w:rPr>
      </w:pPr>
      <w:r w:rsidRPr="003627F9">
        <w:rPr>
          <w:sz w:val="24"/>
          <w:szCs w:val="24"/>
        </w:rPr>
        <w:t>Tenuto conto del  Decreto Interministeriale n. 313/2011;</w:t>
      </w:r>
    </w:p>
    <w:p w:rsidR="00B66486" w:rsidRPr="003627F9" w:rsidRDefault="00B66486" w:rsidP="00B66486">
      <w:pPr>
        <w:jc w:val="both"/>
        <w:rPr>
          <w:sz w:val="24"/>
          <w:szCs w:val="24"/>
        </w:rPr>
      </w:pPr>
      <w:r w:rsidRPr="003627F9">
        <w:rPr>
          <w:sz w:val="24"/>
          <w:szCs w:val="24"/>
        </w:rPr>
        <w:t>Accertato il completo utilizzo dell’impegno orario del personale docente afferente ai relativi settori scientifici disciplinari presso l’Università degli Studi di Roma Tre interessati dal presente bando;</w:t>
      </w:r>
    </w:p>
    <w:p w:rsidR="00B66486" w:rsidRPr="003627F9" w:rsidRDefault="00B66486" w:rsidP="00B66486">
      <w:pPr>
        <w:jc w:val="both"/>
        <w:rPr>
          <w:sz w:val="24"/>
          <w:szCs w:val="24"/>
        </w:rPr>
      </w:pPr>
      <w:r w:rsidRPr="003627F9">
        <w:rPr>
          <w:sz w:val="24"/>
          <w:szCs w:val="24"/>
        </w:rPr>
        <w:t>Accertata la copertura finanziaria a valere sul Budget del Dipartimento.</w:t>
      </w:r>
    </w:p>
    <w:p w:rsidR="00B66486" w:rsidRDefault="00B66486" w:rsidP="00B66486">
      <w:pPr>
        <w:rPr>
          <w:sz w:val="24"/>
          <w:szCs w:val="24"/>
        </w:rPr>
      </w:pPr>
    </w:p>
    <w:p w:rsidR="0018184C" w:rsidRPr="003627F9" w:rsidRDefault="0018184C" w:rsidP="00B66486">
      <w:pPr>
        <w:rPr>
          <w:sz w:val="24"/>
          <w:szCs w:val="24"/>
        </w:rPr>
      </w:pPr>
    </w:p>
    <w:p w:rsidR="00B66486" w:rsidRPr="003627F9" w:rsidRDefault="00B66486" w:rsidP="00B66486">
      <w:pPr>
        <w:jc w:val="center"/>
        <w:rPr>
          <w:b/>
          <w:sz w:val="24"/>
          <w:szCs w:val="24"/>
        </w:rPr>
      </w:pPr>
      <w:r w:rsidRPr="003627F9">
        <w:rPr>
          <w:b/>
          <w:sz w:val="24"/>
          <w:szCs w:val="24"/>
        </w:rPr>
        <w:t>SI RENDE NOTO</w:t>
      </w:r>
    </w:p>
    <w:p w:rsidR="00B66486" w:rsidRDefault="00B66486" w:rsidP="00B66486">
      <w:pPr>
        <w:rPr>
          <w:b/>
          <w:sz w:val="24"/>
          <w:szCs w:val="24"/>
        </w:rPr>
      </w:pPr>
    </w:p>
    <w:p w:rsidR="0018184C" w:rsidRPr="003627F9" w:rsidRDefault="0018184C" w:rsidP="00B66486">
      <w:pPr>
        <w:rPr>
          <w:b/>
          <w:sz w:val="24"/>
          <w:szCs w:val="24"/>
        </w:rPr>
      </w:pPr>
    </w:p>
    <w:p w:rsidR="00B66486" w:rsidRDefault="00B66486" w:rsidP="00830C41">
      <w:pPr>
        <w:jc w:val="both"/>
        <w:rPr>
          <w:sz w:val="24"/>
          <w:szCs w:val="24"/>
        </w:rPr>
      </w:pPr>
      <w:r w:rsidRPr="003627F9">
        <w:rPr>
          <w:sz w:val="24"/>
          <w:szCs w:val="24"/>
        </w:rPr>
        <w:t xml:space="preserve">che il Dipartimento </w:t>
      </w:r>
      <w:r>
        <w:rPr>
          <w:sz w:val="24"/>
          <w:szCs w:val="24"/>
        </w:rPr>
        <w:t>di Giurisprudenza</w:t>
      </w:r>
      <w:r w:rsidRPr="003627F9">
        <w:rPr>
          <w:sz w:val="24"/>
          <w:szCs w:val="24"/>
        </w:rPr>
        <w:t xml:space="preserve">, nell’ambito delle proprie disponibilità di bilancio, per sopperire a particolari e motivate esigenze didattiche mediante professionalità al momento non disponibili all’interno del Dipartimento e per garantire la necessaria innovazione dei Corsi di Studio, ha deliberato di dare mandato al Direttore del Dipartimento di </w:t>
      </w:r>
      <w:r>
        <w:rPr>
          <w:sz w:val="24"/>
          <w:szCs w:val="24"/>
        </w:rPr>
        <w:t xml:space="preserve">Giurisprudenza </w:t>
      </w:r>
      <w:r w:rsidRPr="003627F9">
        <w:rPr>
          <w:sz w:val="24"/>
          <w:szCs w:val="24"/>
        </w:rPr>
        <w:t xml:space="preserve">affinché provveda alla pubblicazione del presente Bando per il conferimento dei seguenti incarichi di </w:t>
      </w:r>
      <w:r w:rsidR="00CB3301">
        <w:rPr>
          <w:sz w:val="24"/>
          <w:szCs w:val="24"/>
        </w:rPr>
        <w:t xml:space="preserve"> </w:t>
      </w:r>
      <w:r w:rsidRPr="003627F9">
        <w:rPr>
          <w:sz w:val="24"/>
          <w:szCs w:val="24"/>
        </w:rPr>
        <w:t>didattica</w:t>
      </w:r>
      <w:r w:rsidR="00CB3301">
        <w:rPr>
          <w:sz w:val="24"/>
          <w:szCs w:val="24"/>
        </w:rPr>
        <w:t xml:space="preserve"> sostitutiva/</w:t>
      </w:r>
      <w:r w:rsidRPr="003627F9">
        <w:rPr>
          <w:sz w:val="24"/>
          <w:szCs w:val="24"/>
        </w:rPr>
        <w:t xml:space="preserve"> integrativa</w:t>
      </w:r>
      <w:r w:rsidR="00CB3301">
        <w:rPr>
          <w:sz w:val="24"/>
          <w:szCs w:val="24"/>
        </w:rPr>
        <w:t xml:space="preserve"> e di supporto </w:t>
      </w:r>
      <w:r w:rsidRPr="003627F9">
        <w:rPr>
          <w:sz w:val="24"/>
          <w:szCs w:val="24"/>
        </w:rPr>
        <w:t xml:space="preserve"> per l’Anno Accademico</w:t>
      </w:r>
      <w:r>
        <w:rPr>
          <w:sz w:val="24"/>
          <w:szCs w:val="24"/>
        </w:rPr>
        <w:t xml:space="preserve"> 2015/2016</w:t>
      </w:r>
      <w:r w:rsidR="00CB3301">
        <w:rPr>
          <w:sz w:val="24"/>
          <w:szCs w:val="24"/>
        </w:rPr>
        <w:t>:</w:t>
      </w:r>
    </w:p>
    <w:p w:rsidR="00830C41" w:rsidRDefault="00830C41" w:rsidP="00B66486">
      <w:pPr>
        <w:rPr>
          <w:sz w:val="24"/>
          <w:szCs w:val="24"/>
        </w:rPr>
      </w:pPr>
    </w:p>
    <w:p w:rsidR="0018184C" w:rsidRDefault="0018184C" w:rsidP="00B66486">
      <w:pPr>
        <w:rPr>
          <w:sz w:val="24"/>
          <w:szCs w:val="24"/>
        </w:rPr>
      </w:pPr>
    </w:p>
    <w:p w:rsidR="00830C41" w:rsidRDefault="00830C41" w:rsidP="00B66486">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993"/>
        <w:gridCol w:w="1701"/>
        <w:gridCol w:w="850"/>
        <w:gridCol w:w="1418"/>
        <w:gridCol w:w="1559"/>
        <w:gridCol w:w="2091"/>
      </w:tblGrid>
      <w:tr w:rsidR="00CB3301" w:rsidRPr="00242AF5" w:rsidTr="004B7584">
        <w:trPr>
          <w:trHeight w:val="1006"/>
        </w:trPr>
        <w:tc>
          <w:tcPr>
            <w:tcW w:w="1134" w:type="dxa"/>
            <w:shd w:val="clear" w:color="auto" w:fill="auto"/>
          </w:tcPr>
          <w:p w:rsidR="00CB3301" w:rsidRPr="00242AF5" w:rsidRDefault="00CB3301" w:rsidP="00CB3301">
            <w:pPr>
              <w:rPr>
                <w:b/>
              </w:rPr>
            </w:pPr>
            <w:r w:rsidRPr="00242AF5">
              <w:rPr>
                <w:b/>
              </w:rPr>
              <w:t>Tipologia</w:t>
            </w:r>
          </w:p>
        </w:tc>
        <w:tc>
          <w:tcPr>
            <w:tcW w:w="993" w:type="dxa"/>
            <w:shd w:val="clear" w:color="auto" w:fill="auto"/>
          </w:tcPr>
          <w:p w:rsidR="00CB3301" w:rsidRPr="00242AF5" w:rsidRDefault="00CB3301" w:rsidP="00CB3301">
            <w:pPr>
              <w:rPr>
                <w:b/>
              </w:rPr>
            </w:pPr>
            <w:r w:rsidRPr="00242AF5">
              <w:rPr>
                <w:b/>
              </w:rPr>
              <w:t>Corso ufficiale</w:t>
            </w:r>
          </w:p>
        </w:tc>
        <w:tc>
          <w:tcPr>
            <w:tcW w:w="1701" w:type="dxa"/>
            <w:shd w:val="clear" w:color="auto" w:fill="auto"/>
          </w:tcPr>
          <w:p w:rsidR="00CB3301" w:rsidRPr="00242AF5" w:rsidRDefault="00CB3301" w:rsidP="00CB3301">
            <w:pPr>
              <w:rPr>
                <w:b/>
              </w:rPr>
            </w:pPr>
            <w:r w:rsidRPr="00242AF5">
              <w:rPr>
                <w:b/>
              </w:rPr>
              <w:t>Insegnamento</w:t>
            </w:r>
          </w:p>
        </w:tc>
        <w:tc>
          <w:tcPr>
            <w:tcW w:w="850" w:type="dxa"/>
            <w:shd w:val="clear" w:color="auto" w:fill="auto"/>
          </w:tcPr>
          <w:p w:rsidR="00CB3301" w:rsidRPr="00242AF5" w:rsidRDefault="00CB3301" w:rsidP="00CB3301">
            <w:pPr>
              <w:rPr>
                <w:b/>
              </w:rPr>
            </w:pPr>
            <w:r w:rsidRPr="00242AF5">
              <w:rPr>
                <w:b/>
              </w:rPr>
              <w:t>S.S.D</w:t>
            </w:r>
          </w:p>
        </w:tc>
        <w:tc>
          <w:tcPr>
            <w:tcW w:w="1418" w:type="dxa"/>
            <w:shd w:val="clear" w:color="auto" w:fill="auto"/>
          </w:tcPr>
          <w:p w:rsidR="00CB3301" w:rsidRPr="00242AF5" w:rsidRDefault="00CB3301" w:rsidP="00CB3301">
            <w:pPr>
              <w:rPr>
                <w:b/>
              </w:rPr>
            </w:pPr>
            <w:r w:rsidRPr="00242AF5">
              <w:rPr>
                <w:b/>
              </w:rPr>
              <w:t>Ore esercitazioni</w:t>
            </w:r>
          </w:p>
        </w:tc>
        <w:tc>
          <w:tcPr>
            <w:tcW w:w="1559" w:type="dxa"/>
            <w:shd w:val="clear" w:color="auto" w:fill="auto"/>
          </w:tcPr>
          <w:p w:rsidR="00CB3301" w:rsidRPr="00242AF5" w:rsidRDefault="00CB3301" w:rsidP="00CB3301">
            <w:pPr>
              <w:rPr>
                <w:b/>
              </w:rPr>
            </w:pPr>
            <w:r w:rsidRPr="00242AF5">
              <w:rPr>
                <w:b/>
              </w:rPr>
              <w:t>Periodo contrattuale</w:t>
            </w:r>
          </w:p>
        </w:tc>
        <w:tc>
          <w:tcPr>
            <w:tcW w:w="2091" w:type="dxa"/>
            <w:shd w:val="clear" w:color="auto" w:fill="auto"/>
          </w:tcPr>
          <w:p w:rsidR="00CB3301" w:rsidRPr="00242AF5" w:rsidRDefault="00CB3301" w:rsidP="00CB3301">
            <w:pPr>
              <w:rPr>
                <w:b/>
              </w:rPr>
            </w:pPr>
            <w:r w:rsidRPr="00242AF5">
              <w:rPr>
                <w:b/>
              </w:rPr>
              <w:t>Compenso comprensivo degli oneri a carico dell’amministrazione</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00714C" w:rsidP="00CB3301">
            <w:r>
              <w:t xml:space="preserve">Diritto </w:t>
            </w:r>
            <w:r w:rsidR="00CB3301" w:rsidRPr="00242AF5">
              <w:t>Amministrativo II  (A-L)</w:t>
            </w:r>
          </w:p>
        </w:tc>
        <w:tc>
          <w:tcPr>
            <w:tcW w:w="1701" w:type="dxa"/>
            <w:shd w:val="clear" w:color="auto" w:fill="auto"/>
          </w:tcPr>
          <w:p w:rsidR="00CB3301" w:rsidRPr="00242AF5" w:rsidRDefault="00CB3301" w:rsidP="00CB3301">
            <w:r w:rsidRPr="00242AF5">
              <w:t>I principi del  nuovo processo amministrativo</w:t>
            </w:r>
          </w:p>
        </w:tc>
        <w:tc>
          <w:tcPr>
            <w:tcW w:w="850" w:type="dxa"/>
            <w:shd w:val="clear" w:color="auto" w:fill="auto"/>
          </w:tcPr>
          <w:p w:rsidR="00CB3301" w:rsidRPr="00242AF5" w:rsidRDefault="00CB3301" w:rsidP="00CB3301">
            <w:r w:rsidRPr="00242AF5">
              <w:t>IUS/10</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€ 1000,00</w:t>
            </w:r>
          </w:p>
        </w:tc>
      </w:tr>
      <w:tr w:rsidR="00CB3301" w:rsidRPr="00242AF5" w:rsidTr="004B7584">
        <w:trPr>
          <w:trHeight w:val="1017"/>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Parallelismo tra procedimento e processo amministrativo</w:t>
            </w:r>
          </w:p>
        </w:tc>
        <w:tc>
          <w:tcPr>
            <w:tcW w:w="850" w:type="dxa"/>
            <w:shd w:val="clear" w:color="auto" w:fill="auto"/>
          </w:tcPr>
          <w:p w:rsidR="00CB3301" w:rsidRPr="00242AF5" w:rsidRDefault="00CB3301" w:rsidP="00CB3301">
            <w:r w:rsidRPr="00242AF5">
              <w:t>IUS/10</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€ 1000,00</w:t>
            </w:r>
          </w:p>
        </w:tc>
      </w:tr>
      <w:tr w:rsidR="00CB3301" w:rsidRPr="00242AF5" w:rsidTr="004B7584">
        <w:trPr>
          <w:trHeight w:val="230"/>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Amministrativo II  (M-Z)</w:t>
            </w:r>
          </w:p>
        </w:tc>
        <w:tc>
          <w:tcPr>
            <w:tcW w:w="1701" w:type="dxa"/>
            <w:shd w:val="clear" w:color="auto" w:fill="auto"/>
          </w:tcPr>
          <w:p w:rsidR="00CB3301" w:rsidRDefault="00CB3301" w:rsidP="00CB3301">
            <w:r w:rsidRPr="00242AF5">
              <w:t>Principio di legalità e autorità amministrative indipendenti</w:t>
            </w:r>
          </w:p>
          <w:p w:rsidR="0018184C" w:rsidRPr="00242AF5" w:rsidRDefault="0018184C" w:rsidP="00CB3301"/>
        </w:tc>
        <w:tc>
          <w:tcPr>
            <w:tcW w:w="850" w:type="dxa"/>
            <w:shd w:val="clear" w:color="auto" w:fill="auto"/>
          </w:tcPr>
          <w:p w:rsidR="00CB3301" w:rsidRPr="00242AF5" w:rsidRDefault="00CB3301" w:rsidP="00CB3301">
            <w:r w:rsidRPr="00242AF5">
              <w:t>IUS/10</w:t>
            </w:r>
          </w:p>
        </w:tc>
        <w:tc>
          <w:tcPr>
            <w:tcW w:w="1418" w:type="dxa"/>
            <w:shd w:val="clear" w:color="auto" w:fill="auto"/>
          </w:tcPr>
          <w:p w:rsidR="00CB3301" w:rsidRPr="00242AF5" w:rsidRDefault="00CB3301" w:rsidP="00CB3301">
            <w:r w:rsidRPr="00242AF5">
              <w:t>7</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€ 700,00</w:t>
            </w:r>
          </w:p>
        </w:tc>
      </w:tr>
      <w:tr w:rsidR="00CB3301" w:rsidRPr="00242AF5" w:rsidTr="004B7584">
        <w:trPr>
          <w:trHeight w:val="230"/>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Servizi pubblici a rete</w:t>
            </w:r>
          </w:p>
        </w:tc>
        <w:tc>
          <w:tcPr>
            <w:tcW w:w="850" w:type="dxa"/>
            <w:shd w:val="clear" w:color="auto" w:fill="auto"/>
          </w:tcPr>
          <w:p w:rsidR="00CB3301" w:rsidRPr="00242AF5" w:rsidRDefault="00CB3301" w:rsidP="00CB3301">
            <w:r w:rsidRPr="00242AF5">
              <w:t>IUS/10</w:t>
            </w:r>
          </w:p>
        </w:tc>
        <w:tc>
          <w:tcPr>
            <w:tcW w:w="1418" w:type="dxa"/>
            <w:shd w:val="clear" w:color="auto" w:fill="auto"/>
          </w:tcPr>
          <w:p w:rsidR="00CB3301" w:rsidRPr="00242AF5" w:rsidRDefault="00CB3301" w:rsidP="00CB3301">
            <w:r w:rsidRPr="00242AF5">
              <w:t>6</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€ 600,00</w:t>
            </w:r>
          </w:p>
        </w:tc>
      </w:tr>
      <w:tr w:rsidR="00CB3301" w:rsidRPr="00242AF5" w:rsidTr="004B7584">
        <w:trPr>
          <w:trHeight w:val="230"/>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Responsabilità delle Pubbliche Amministrazioni</w:t>
            </w:r>
          </w:p>
          <w:p w:rsidR="0018184C" w:rsidRPr="00242AF5" w:rsidRDefault="0018184C" w:rsidP="00CB3301"/>
        </w:tc>
        <w:tc>
          <w:tcPr>
            <w:tcW w:w="850" w:type="dxa"/>
            <w:shd w:val="clear" w:color="auto" w:fill="auto"/>
          </w:tcPr>
          <w:p w:rsidR="00CB3301" w:rsidRPr="00242AF5" w:rsidRDefault="00CB3301" w:rsidP="00CB3301">
            <w:r w:rsidRPr="00242AF5">
              <w:t>IUS/10</w:t>
            </w:r>
          </w:p>
        </w:tc>
        <w:tc>
          <w:tcPr>
            <w:tcW w:w="1418" w:type="dxa"/>
            <w:shd w:val="clear" w:color="auto" w:fill="auto"/>
          </w:tcPr>
          <w:p w:rsidR="00CB3301" w:rsidRPr="00242AF5" w:rsidRDefault="00CB3301" w:rsidP="00CB3301">
            <w:r w:rsidRPr="00242AF5">
              <w:t>7</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€ 700,00</w:t>
            </w:r>
          </w:p>
        </w:tc>
      </w:tr>
      <w:tr w:rsidR="00CB3301" w:rsidRPr="00242AF5" w:rsidTr="004B7584">
        <w:trPr>
          <w:trHeight w:val="117"/>
        </w:trPr>
        <w:tc>
          <w:tcPr>
            <w:tcW w:w="1134" w:type="dxa"/>
            <w:shd w:val="clear" w:color="auto" w:fill="auto"/>
          </w:tcPr>
          <w:p w:rsidR="00CB3301" w:rsidRPr="00242AF5" w:rsidRDefault="00CB3301" w:rsidP="00CB3301">
            <w:r w:rsidRPr="00242AF5">
              <w:lastRenderedPageBreak/>
              <w:t>Supporto alla didattica</w:t>
            </w:r>
          </w:p>
        </w:tc>
        <w:tc>
          <w:tcPr>
            <w:tcW w:w="993" w:type="dxa"/>
            <w:shd w:val="clear" w:color="auto" w:fill="auto"/>
          </w:tcPr>
          <w:p w:rsidR="00CB3301" w:rsidRPr="00242AF5" w:rsidRDefault="00CB3301" w:rsidP="00CB3301">
            <w:r w:rsidRPr="00242AF5">
              <w:t>Storia del Diritto Privato Romano ( A-D)</w:t>
            </w:r>
          </w:p>
        </w:tc>
        <w:tc>
          <w:tcPr>
            <w:tcW w:w="1701" w:type="dxa"/>
            <w:shd w:val="clear" w:color="auto" w:fill="auto"/>
          </w:tcPr>
          <w:p w:rsidR="00CB3301" w:rsidRDefault="00CB3301" w:rsidP="00CB3301">
            <w:r w:rsidRPr="00242AF5">
              <w:t xml:space="preserve">Modi di trasferimento del </w:t>
            </w:r>
            <w:proofErr w:type="spellStart"/>
            <w:r w:rsidRPr="00242AF5">
              <w:rPr>
                <w:i/>
              </w:rPr>
              <w:t>dominium</w:t>
            </w:r>
            <w:proofErr w:type="spellEnd"/>
            <w:r w:rsidRPr="00242AF5">
              <w:t xml:space="preserve"> in diritto romano arcaico, classico e giustinianeo, con particolare riferimento ai trasferimenti a titolo gratuito</w:t>
            </w:r>
          </w:p>
          <w:p w:rsidR="0018184C" w:rsidRPr="00242AF5" w:rsidRDefault="0018184C" w:rsidP="00CB3301"/>
        </w:tc>
        <w:tc>
          <w:tcPr>
            <w:tcW w:w="850" w:type="dxa"/>
            <w:shd w:val="clear" w:color="auto" w:fill="auto"/>
          </w:tcPr>
          <w:p w:rsidR="00CB3301" w:rsidRPr="00242AF5" w:rsidRDefault="00CB3301" w:rsidP="00CB3301">
            <w:r w:rsidRPr="00242AF5">
              <w:t>IUS/ 18</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€ 2000,00</w:t>
            </w:r>
          </w:p>
        </w:tc>
      </w:tr>
      <w:tr w:rsidR="00CB3301" w:rsidRPr="00242AF5" w:rsidTr="004B7584">
        <w:trPr>
          <w:trHeight w:val="117"/>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Default="00CB3301" w:rsidP="00CB3301">
            <w:r w:rsidRPr="00242AF5">
              <w:t>Storia del Diritto Privato Romano (E-O)</w:t>
            </w:r>
          </w:p>
          <w:p w:rsidR="0018184C" w:rsidRPr="00242AF5" w:rsidRDefault="0018184C" w:rsidP="00CB3301"/>
        </w:tc>
        <w:tc>
          <w:tcPr>
            <w:tcW w:w="1701" w:type="dxa"/>
            <w:shd w:val="clear" w:color="auto" w:fill="auto"/>
          </w:tcPr>
          <w:p w:rsidR="00CB3301" w:rsidRPr="00242AF5" w:rsidRDefault="00CB3301" w:rsidP="00CB3301">
            <w:r w:rsidRPr="00242AF5">
              <w:t>Problemi della rappresentanza in Diritto romano</w:t>
            </w:r>
          </w:p>
        </w:tc>
        <w:tc>
          <w:tcPr>
            <w:tcW w:w="850" w:type="dxa"/>
            <w:shd w:val="clear" w:color="auto" w:fill="auto"/>
          </w:tcPr>
          <w:p w:rsidR="00CB3301" w:rsidRPr="00242AF5" w:rsidRDefault="00CB3301" w:rsidP="00CB3301">
            <w:r w:rsidRPr="00242AF5">
              <w:t>IUS/18</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€ 2000,00</w:t>
            </w:r>
          </w:p>
        </w:tc>
      </w:tr>
      <w:tr w:rsidR="00CB3301" w:rsidRPr="00242AF5" w:rsidTr="004B7584">
        <w:trPr>
          <w:trHeight w:val="117"/>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Storia del Diritto Privato Romano ( P-Z)</w:t>
            </w:r>
          </w:p>
        </w:tc>
        <w:tc>
          <w:tcPr>
            <w:tcW w:w="1701" w:type="dxa"/>
            <w:shd w:val="clear" w:color="auto" w:fill="auto"/>
          </w:tcPr>
          <w:p w:rsidR="00CB3301" w:rsidRDefault="00CB3301" w:rsidP="00CB3301">
            <w:r w:rsidRPr="00242AF5">
              <w:t>Le fonti del diritto nell’esperienza romana</w:t>
            </w:r>
          </w:p>
          <w:p w:rsidR="0018184C" w:rsidRPr="00242AF5" w:rsidRDefault="0018184C" w:rsidP="00CB3301"/>
        </w:tc>
        <w:tc>
          <w:tcPr>
            <w:tcW w:w="850" w:type="dxa"/>
            <w:vMerge w:val="restart"/>
            <w:shd w:val="clear" w:color="auto" w:fill="auto"/>
          </w:tcPr>
          <w:p w:rsidR="00CB3301" w:rsidRPr="00242AF5" w:rsidRDefault="00CB3301" w:rsidP="00CB3301">
            <w:r w:rsidRPr="00242AF5">
              <w:t>IUS/18</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€ 500,00</w:t>
            </w:r>
          </w:p>
        </w:tc>
      </w:tr>
      <w:tr w:rsidR="00CB3301" w:rsidRPr="00242AF5" w:rsidTr="004B7584">
        <w:trPr>
          <w:trHeight w:val="116"/>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Il processo romano</w:t>
            </w:r>
          </w:p>
          <w:p w:rsidR="0018184C" w:rsidRPr="00242AF5" w:rsidRDefault="0018184C" w:rsidP="00CB3301"/>
        </w:tc>
        <w:tc>
          <w:tcPr>
            <w:tcW w:w="850" w:type="dxa"/>
            <w:vMerge/>
            <w:shd w:val="clear" w:color="auto" w:fill="auto"/>
          </w:tcPr>
          <w:p w:rsidR="00CB3301" w:rsidRPr="00242AF5" w:rsidRDefault="00CB3301" w:rsidP="00CB3301"/>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€ 500,00</w:t>
            </w:r>
          </w:p>
        </w:tc>
      </w:tr>
      <w:tr w:rsidR="00CB3301" w:rsidRPr="00242AF5" w:rsidTr="004B7584">
        <w:trPr>
          <w:trHeight w:val="116"/>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Il contratto nell’esperienza romana</w:t>
            </w:r>
          </w:p>
          <w:p w:rsidR="0018184C" w:rsidRPr="00242AF5" w:rsidRDefault="0018184C" w:rsidP="00CB3301"/>
        </w:tc>
        <w:tc>
          <w:tcPr>
            <w:tcW w:w="850" w:type="dxa"/>
            <w:vMerge/>
            <w:shd w:val="clear" w:color="auto" w:fill="auto"/>
          </w:tcPr>
          <w:p w:rsidR="00CB3301" w:rsidRPr="00242AF5" w:rsidRDefault="00CB3301" w:rsidP="00CB3301"/>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€ 500,00</w:t>
            </w:r>
          </w:p>
        </w:tc>
      </w:tr>
      <w:tr w:rsidR="00CB3301" w:rsidRPr="00242AF5" w:rsidTr="004B7584">
        <w:trPr>
          <w:trHeight w:val="116"/>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 xml:space="preserve">La </w:t>
            </w:r>
            <w:proofErr w:type="spellStart"/>
            <w:r w:rsidRPr="00242AF5">
              <w:rPr>
                <w:i/>
              </w:rPr>
              <w:t>familia</w:t>
            </w:r>
            <w:proofErr w:type="spellEnd"/>
            <w:r w:rsidRPr="00242AF5">
              <w:t xml:space="preserve"> romana</w:t>
            </w:r>
          </w:p>
        </w:tc>
        <w:tc>
          <w:tcPr>
            <w:tcW w:w="850" w:type="dxa"/>
            <w:vMerge/>
            <w:shd w:val="clear" w:color="auto" w:fill="auto"/>
          </w:tcPr>
          <w:p w:rsidR="00CB3301" w:rsidRPr="00242AF5" w:rsidRDefault="00CB3301" w:rsidP="00CB3301"/>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tc>
        <w:tc>
          <w:tcPr>
            <w:tcW w:w="2091" w:type="dxa"/>
            <w:shd w:val="clear" w:color="auto" w:fill="auto"/>
          </w:tcPr>
          <w:p w:rsidR="00CB3301" w:rsidRPr="00242AF5" w:rsidRDefault="00CB3301" w:rsidP="00CB3301">
            <w:r w:rsidRPr="00242AF5">
              <w:t>€ 500,00</w:t>
            </w:r>
          </w:p>
        </w:tc>
      </w:tr>
      <w:tr w:rsidR="00CB3301" w:rsidRPr="00242AF5" w:rsidTr="004B7584">
        <w:trPr>
          <w:trHeight w:val="233"/>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Romano (A-L)</w:t>
            </w:r>
          </w:p>
        </w:tc>
        <w:tc>
          <w:tcPr>
            <w:tcW w:w="1701" w:type="dxa"/>
            <w:shd w:val="clear" w:color="auto" w:fill="auto"/>
          </w:tcPr>
          <w:p w:rsidR="00CB3301" w:rsidRPr="00242AF5" w:rsidRDefault="00CB3301" w:rsidP="00CB3301">
            <w:r w:rsidRPr="00242AF5">
              <w:t xml:space="preserve">Estensione dell’ </w:t>
            </w:r>
            <w:proofErr w:type="spellStart"/>
            <w:r w:rsidRPr="00242AF5">
              <w:rPr>
                <w:i/>
              </w:rPr>
              <w:t>actio</w:t>
            </w:r>
            <w:proofErr w:type="spellEnd"/>
            <w:r w:rsidRPr="00242AF5">
              <w:rPr>
                <w:i/>
              </w:rPr>
              <w:t xml:space="preserve"> </w:t>
            </w:r>
            <w:proofErr w:type="spellStart"/>
            <w:r w:rsidRPr="00242AF5">
              <w:rPr>
                <w:i/>
              </w:rPr>
              <w:t>empti</w:t>
            </w:r>
            <w:proofErr w:type="spellEnd"/>
            <w:r w:rsidRPr="00242AF5">
              <w:t xml:space="preserve"> e garanzia   per l’evizione</w:t>
            </w:r>
          </w:p>
        </w:tc>
        <w:tc>
          <w:tcPr>
            <w:tcW w:w="850" w:type="dxa"/>
            <w:shd w:val="clear" w:color="auto" w:fill="auto"/>
          </w:tcPr>
          <w:p w:rsidR="00CB3301" w:rsidRPr="00242AF5" w:rsidRDefault="00CB3301" w:rsidP="00CB3301">
            <w:r w:rsidRPr="00242AF5">
              <w:t>IUS/18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23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 xml:space="preserve">Il potere normativo del </w:t>
            </w:r>
            <w:proofErr w:type="spellStart"/>
            <w:r w:rsidRPr="00242AF5">
              <w:rPr>
                <w:i/>
              </w:rPr>
              <w:t>Princeps</w:t>
            </w:r>
            <w:proofErr w:type="spellEnd"/>
            <w:r w:rsidRPr="00242AF5">
              <w:t xml:space="preserve">: dai </w:t>
            </w:r>
            <w:proofErr w:type="spellStart"/>
            <w:r w:rsidRPr="00242AF5">
              <w:rPr>
                <w:i/>
              </w:rPr>
              <w:t>rescripta</w:t>
            </w:r>
            <w:proofErr w:type="spellEnd"/>
            <w:r w:rsidRPr="00242AF5">
              <w:t xml:space="preserve"> casistici alle </w:t>
            </w:r>
            <w:proofErr w:type="spellStart"/>
            <w:r w:rsidRPr="00242AF5">
              <w:rPr>
                <w:i/>
              </w:rPr>
              <w:t>leges</w:t>
            </w:r>
            <w:proofErr w:type="spellEnd"/>
            <w:r w:rsidRPr="00242AF5">
              <w:rPr>
                <w:i/>
              </w:rPr>
              <w:t xml:space="preserve"> </w:t>
            </w:r>
            <w:proofErr w:type="spellStart"/>
            <w:r w:rsidRPr="00242AF5">
              <w:rPr>
                <w:i/>
              </w:rPr>
              <w:t>generales</w:t>
            </w:r>
            <w:proofErr w:type="spellEnd"/>
          </w:p>
        </w:tc>
        <w:tc>
          <w:tcPr>
            <w:tcW w:w="850" w:type="dxa"/>
            <w:shd w:val="clear" w:color="auto" w:fill="auto"/>
          </w:tcPr>
          <w:p w:rsidR="00CB3301" w:rsidRPr="00242AF5" w:rsidRDefault="00CB3301" w:rsidP="00CB3301">
            <w:r w:rsidRPr="00242AF5">
              <w:t>IUS/18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19"/>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Diritto Romano (M-Z)</w:t>
            </w:r>
          </w:p>
        </w:tc>
        <w:tc>
          <w:tcPr>
            <w:tcW w:w="1701" w:type="dxa"/>
            <w:shd w:val="clear" w:color="auto" w:fill="auto"/>
          </w:tcPr>
          <w:p w:rsidR="00CB3301" w:rsidRPr="00242AF5" w:rsidRDefault="00CB3301" w:rsidP="00CB3301">
            <w:r w:rsidRPr="00242AF5">
              <w:t>La tutela del possesso nell’esperienza giuridica romana</w:t>
            </w:r>
          </w:p>
        </w:tc>
        <w:tc>
          <w:tcPr>
            <w:tcW w:w="850" w:type="dxa"/>
            <w:shd w:val="clear" w:color="auto" w:fill="auto"/>
          </w:tcPr>
          <w:p w:rsidR="00CB3301" w:rsidRPr="00242AF5" w:rsidRDefault="00CB3301" w:rsidP="00CB3301">
            <w:r w:rsidRPr="00242AF5">
              <w:t>IUS/18</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291"/>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 xml:space="preserve">Storia del Diritto medievale </w:t>
            </w:r>
            <w:r w:rsidR="0000714C">
              <w:t xml:space="preserve"> </w:t>
            </w:r>
            <w:r w:rsidRPr="00242AF5">
              <w:t>e moderno</w:t>
            </w:r>
          </w:p>
          <w:p w:rsidR="00CB3301" w:rsidRPr="00242AF5" w:rsidRDefault="00CB3301" w:rsidP="00CB3301">
            <w:r w:rsidRPr="00242AF5">
              <w:t xml:space="preserve"> ( A-D )</w:t>
            </w:r>
          </w:p>
        </w:tc>
        <w:tc>
          <w:tcPr>
            <w:tcW w:w="1701" w:type="dxa"/>
            <w:shd w:val="clear" w:color="auto" w:fill="auto"/>
          </w:tcPr>
          <w:p w:rsidR="00CB3301" w:rsidRDefault="00CB3301" w:rsidP="00CB3301">
            <w:pPr>
              <w:rPr>
                <w:i/>
              </w:rPr>
            </w:pPr>
            <w:r w:rsidRPr="00242AF5">
              <w:t xml:space="preserve">Didattica della storia giuridica: immagini, luoghi, </w:t>
            </w:r>
            <w:proofErr w:type="spellStart"/>
            <w:r w:rsidRPr="00242AF5">
              <w:rPr>
                <w:i/>
              </w:rPr>
              <w:t>performing</w:t>
            </w:r>
            <w:proofErr w:type="spellEnd"/>
            <w:r w:rsidRPr="00242AF5">
              <w:rPr>
                <w:i/>
              </w:rPr>
              <w:t xml:space="preserve"> </w:t>
            </w:r>
            <w:proofErr w:type="spellStart"/>
            <w:r w:rsidRPr="00242AF5">
              <w:rPr>
                <w:i/>
              </w:rPr>
              <w:t>arts</w:t>
            </w:r>
            <w:proofErr w:type="spellEnd"/>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288"/>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Amministrazione e giurisdizione negli antichi stati italiani</w:t>
            </w:r>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288"/>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Scienza giuridica e procedimento penale nel Diritto comune</w:t>
            </w:r>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288"/>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La storia giuridica nei manuali universitari italiani</w:t>
            </w:r>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lastRenderedPageBreak/>
              <w:t>Supporto alla didattica</w:t>
            </w:r>
          </w:p>
        </w:tc>
        <w:tc>
          <w:tcPr>
            <w:tcW w:w="993" w:type="dxa"/>
            <w:vMerge w:val="restart"/>
            <w:shd w:val="clear" w:color="auto" w:fill="auto"/>
          </w:tcPr>
          <w:p w:rsidR="00CB3301" w:rsidRPr="00242AF5" w:rsidRDefault="00CB3301" w:rsidP="00CB3301">
            <w:r w:rsidRPr="00242AF5">
              <w:t>Storia del Diritto medievale e moderno (E-O)</w:t>
            </w:r>
          </w:p>
        </w:tc>
        <w:tc>
          <w:tcPr>
            <w:tcW w:w="1701" w:type="dxa"/>
            <w:shd w:val="clear" w:color="auto" w:fill="auto"/>
          </w:tcPr>
          <w:p w:rsidR="00CB3301" w:rsidRDefault="00CB3301" w:rsidP="00CB3301">
            <w:r w:rsidRPr="00242AF5">
              <w:t>La formazione degli Stati nazionali e la codificazione del diritto</w:t>
            </w:r>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La posizione giuridica della donna nel Medioevo europeo</w:t>
            </w:r>
          </w:p>
          <w:p w:rsidR="0018184C" w:rsidRPr="00242AF5" w:rsidRDefault="0018184C" w:rsidP="00CB3301"/>
        </w:tc>
        <w:tc>
          <w:tcPr>
            <w:tcW w:w="850" w:type="dxa"/>
            <w:shd w:val="clear" w:color="auto" w:fill="auto"/>
          </w:tcPr>
          <w:p w:rsidR="00CB3301" w:rsidRPr="00242AF5" w:rsidRDefault="00CB3301" w:rsidP="00CB3301">
            <w:r w:rsidRPr="00242AF5">
              <w:t>IUS/19</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1150"/>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Storia del Diritto medievale e moderno (P-Z)</w:t>
            </w:r>
          </w:p>
        </w:tc>
        <w:tc>
          <w:tcPr>
            <w:tcW w:w="1701" w:type="dxa"/>
            <w:shd w:val="clear" w:color="auto" w:fill="auto"/>
          </w:tcPr>
          <w:p w:rsidR="00CB3301" w:rsidRPr="00242AF5" w:rsidRDefault="00CB3301" w:rsidP="00CB3301">
            <w:r w:rsidRPr="00242AF5">
              <w:t>Il dibattito sull’abolizione della schiavitù dell’età moderna</w:t>
            </w:r>
          </w:p>
        </w:tc>
        <w:tc>
          <w:tcPr>
            <w:tcW w:w="850" w:type="dxa"/>
            <w:shd w:val="clear" w:color="auto" w:fill="auto"/>
          </w:tcPr>
          <w:p w:rsidR="00CB3301" w:rsidRPr="00242AF5" w:rsidRDefault="00CB3301" w:rsidP="00CB3301">
            <w:r w:rsidRPr="00242AF5">
              <w:t>IUS/19</w:t>
            </w:r>
          </w:p>
          <w:p w:rsidR="00CB3301" w:rsidRPr="00242AF5" w:rsidRDefault="00CB3301" w:rsidP="00CB3301"/>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1150"/>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Il socialismo giuridico</w:t>
            </w:r>
          </w:p>
        </w:tc>
        <w:tc>
          <w:tcPr>
            <w:tcW w:w="850" w:type="dxa"/>
            <w:shd w:val="clear" w:color="auto" w:fill="auto"/>
          </w:tcPr>
          <w:p w:rsidR="00CB3301" w:rsidRPr="00242AF5" w:rsidRDefault="00CB3301" w:rsidP="00CB3301">
            <w:r w:rsidRPr="00242AF5">
              <w:t>IUS/19</w:t>
            </w:r>
          </w:p>
          <w:p w:rsidR="00CB3301" w:rsidRPr="00242AF5" w:rsidRDefault="00CB3301" w:rsidP="00CB3301"/>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1150"/>
        </w:trPr>
        <w:tc>
          <w:tcPr>
            <w:tcW w:w="1134" w:type="dxa"/>
            <w:shd w:val="clear" w:color="auto" w:fill="auto"/>
          </w:tcPr>
          <w:p w:rsidR="00CB3301" w:rsidRPr="00242AF5" w:rsidRDefault="00CB3301" w:rsidP="00CB3301">
            <w:r w:rsidRPr="00242AF5">
              <w:t xml:space="preserve">Supporto </w:t>
            </w:r>
          </w:p>
          <w:p w:rsidR="00CB3301" w:rsidRPr="00242AF5" w:rsidRDefault="00CB3301" w:rsidP="00CB3301">
            <w:r w:rsidRPr="00242AF5">
              <w:t xml:space="preserve">Alla didattica </w:t>
            </w:r>
          </w:p>
        </w:tc>
        <w:tc>
          <w:tcPr>
            <w:tcW w:w="993" w:type="dxa"/>
            <w:shd w:val="clear" w:color="auto" w:fill="auto"/>
          </w:tcPr>
          <w:p w:rsidR="00CB3301" w:rsidRPr="00242AF5" w:rsidRDefault="00CB3301" w:rsidP="00CB3301">
            <w:r w:rsidRPr="00242AF5">
              <w:t>Diritto Internazionale</w:t>
            </w:r>
          </w:p>
          <w:p w:rsidR="00CB3301" w:rsidRPr="00242AF5" w:rsidRDefault="00CB3301" w:rsidP="00CB3301">
            <w:r w:rsidRPr="00242AF5">
              <w:t>(A-L)</w:t>
            </w:r>
          </w:p>
        </w:tc>
        <w:tc>
          <w:tcPr>
            <w:tcW w:w="1701" w:type="dxa"/>
            <w:shd w:val="clear" w:color="auto" w:fill="auto"/>
          </w:tcPr>
          <w:p w:rsidR="00CB3301" w:rsidRPr="00242AF5" w:rsidRDefault="00CB3301" w:rsidP="00CB3301">
            <w:proofErr w:type="spellStart"/>
            <w:r w:rsidRPr="00242AF5">
              <w:rPr>
                <w:i/>
              </w:rPr>
              <w:t>Derecho</w:t>
            </w:r>
            <w:proofErr w:type="spellEnd"/>
            <w:r w:rsidRPr="00242AF5">
              <w:rPr>
                <w:i/>
              </w:rPr>
              <w:t xml:space="preserve"> diplomatico y </w:t>
            </w:r>
            <w:proofErr w:type="spellStart"/>
            <w:r w:rsidRPr="00242AF5">
              <w:rPr>
                <w:i/>
              </w:rPr>
              <w:t>consular</w:t>
            </w:r>
            <w:proofErr w:type="spellEnd"/>
          </w:p>
        </w:tc>
        <w:tc>
          <w:tcPr>
            <w:tcW w:w="850" w:type="dxa"/>
            <w:shd w:val="clear" w:color="auto" w:fill="auto"/>
          </w:tcPr>
          <w:p w:rsidR="00CB3301" w:rsidRPr="00242AF5" w:rsidRDefault="00CB3301" w:rsidP="00CB3301">
            <w:r w:rsidRPr="00242AF5">
              <w:t>IUS/13</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 xml:space="preserve">Diritto Internazionale </w:t>
            </w:r>
          </w:p>
          <w:p w:rsidR="00CB3301" w:rsidRPr="00242AF5" w:rsidRDefault="00CB3301" w:rsidP="00CB3301">
            <w:r w:rsidRPr="00242AF5">
              <w:t>(M-Z)</w:t>
            </w:r>
          </w:p>
        </w:tc>
        <w:tc>
          <w:tcPr>
            <w:tcW w:w="1701" w:type="dxa"/>
            <w:shd w:val="clear" w:color="auto" w:fill="auto"/>
          </w:tcPr>
          <w:p w:rsidR="00CB3301" w:rsidRDefault="00CB3301" w:rsidP="00CB3301">
            <w:r w:rsidRPr="00242AF5">
              <w:t>Il contributo della corte europea dei diritti dell’uomo alla interpretazione e alla formazione delle norme di diritto internazionale</w:t>
            </w:r>
          </w:p>
          <w:p w:rsidR="0018184C" w:rsidRPr="00242AF5" w:rsidRDefault="0018184C" w:rsidP="00CB3301"/>
        </w:tc>
        <w:tc>
          <w:tcPr>
            <w:tcW w:w="850" w:type="dxa"/>
            <w:shd w:val="clear" w:color="auto" w:fill="auto"/>
          </w:tcPr>
          <w:p w:rsidR="00CB3301" w:rsidRPr="00242AF5" w:rsidRDefault="00CB3301" w:rsidP="00CB3301">
            <w:r w:rsidRPr="00242AF5">
              <w:t>IUS/13</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Diritto internazionale degli investimenti e tutela dei diritti fondamentali</w:t>
            </w:r>
          </w:p>
          <w:p w:rsidR="0018184C" w:rsidRPr="00242AF5" w:rsidRDefault="0018184C" w:rsidP="00CB3301"/>
        </w:tc>
        <w:tc>
          <w:tcPr>
            <w:tcW w:w="850" w:type="dxa"/>
            <w:shd w:val="clear" w:color="auto" w:fill="auto"/>
          </w:tcPr>
          <w:p w:rsidR="00CB3301" w:rsidRPr="00242AF5" w:rsidRDefault="00CB3301" w:rsidP="00CB3301">
            <w:r w:rsidRPr="00242AF5">
              <w:t>IUS/13</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37"/>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 xml:space="preserve">Diritto Ecclesiastico </w:t>
            </w:r>
          </w:p>
          <w:p w:rsidR="00CB3301" w:rsidRPr="00242AF5" w:rsidRDefault="00CB3301" w:rsidP="00CB3301">
            <w:r w:rsidRPr="00242AF5">
              <w:t>( A-L )</w:t>
            </w:r>
          </w:p>
        </w:tc>
        <w:tc>
          <w:tcPr>
            <w:tcW w:w="1701" w:type="dxa"/>
            <w:shd w:val="clear" w:color="auto" w:fill="auto"/>
          </w:tcPr>
          <w:p w:rsidR="00CB3301" w:rsidRPr="00242AF5" w:rsidRDefault="00CB3301" w:rsidP="00CB3301">
            <w:r w:rsidRPr="00242AF5">
              <w:t>Stato e Chiesa in Cina. Recenti Sviluppi</w:t>
            </w:r>
          </w:p>
        </w:tc>
        <w:tc>
          <w:tcPr>
            <w:tcW w:w="850" w:type="dxa"/>
            <w:shd w:val="clear" w:color="auto" w:fill="auto"/>
          </w:tcPr>
          <w:p w:rsidR="00CB3301" w:rsidRPr="00242AF5" w:rsidRDefault="00CB3301" w:rsidP="00CB3301">
            <w:r w:rsidRPr="00242AF5">
              <w:t>IUS/11</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37"/>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 xml:space="preserve">Diritto Ecclesiastico </w:t>
            </w:r>
          </w:p>
          <w:p w:rsidR="00CB3301" w:rsidRPr="00242AF5" w:rsidRDefault="00CB3301" w:rsidP="00CB3301">
            <w:r w:rsidRPr="00242AF5">
              <w:t>( M-Z )</w:t>
            </w:r>
          </w:p>
        </w:tc>
        <w:tc>
          <w:tcPr>
            <w:tcW w:w="1701" w:type="dxa"/>
            <w:shd w:val="clear" w:color="auto" w:fill="auto"/>
          </w:tcPr>
          <w:p w:rsidR="00CB3301" w:rsidRDefault="00CB3301" w:rsidP="00CB3301">
            <w:r w:rsidRPr="00242AF5">
              <w:t xml:space="preserve">Appartenenza religiosa e libertà d’espressione nelle società multiculturali. Profili </w:t>
            </w:r>
            <w:proofErr w:type="spellStart"/>
            <w:r w:rsidRPr="00242AF5">
              <w:t>ecclesiasticistici</w:t>
            </w:r>
            <w:proofErr w:type="spellEnd"/>
            <w:r w:rsidRPr="00242AF5">
              <w:t xml:space="preserve"> e penali</w:t>
            </w:r>
          </w:p>
          <w:p w:rsidR="0018184C" w:rsidRPr="00242AF5" w:rsidRDefault="0018184C" w:rsidP="00CB3301"/>
        </w:tc>
        <w:tc>
          <w:tcPr>
            <w:tcW w:w="850" w:type="dxa"/>
            <w:shd w:val="clear" w:color="auto" w:fill="auto"/>
          </w:tcPr>
          <w:p w:rsidR="00CB3301" w:rsidRPr="00242AF5" w:rsidRDefault="00CB3301" w:rsidP="00CB3301">
            <w:r w:rsidRPr="00242AF5">
              <w:t>IUS/11</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Privato II (A-D)</w:t>
            </w:r>
          </w:p>
        </w:tc>
        <w:tc>
          <w:tcPr>
            <w:tcW w:w="1701" w:type="dxa"/>
            <w:shd w:val="clear" w:color="auto" w:fill="auto"/>
          </w:tcPr>
          <w:p w:rsidR="00CB3301" w:rsidRPr="00242AF5" w:rsidRDefault="00CB3301" w:rsidP="00CB3301">
            <w:r w:rsidRPr="00242AF5">
              <w:t>Nuove declinazioni della causa del contratto</w:t>
            </w:r>
          </w:p>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Il danno non patrimoniale</w:t>
            </w:r>
          </w:p>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690"/>
        </w:trPr>
        <w:tc>
          <w:tcPr>
            <w:tcW w:w="1134" w:type="dxa"/>
            <w:vMerge w:val="restart"/>
            <w:shd w:val="clear" w:color="auto" w:fill="auto"/>
          </w:tcPr>
          <w:p w:rsidR="00CB3301" w:rsidRPr="00242AF5" w:rsidRDefault="00CB3301" w:rsidP="00CB3301">
            <w:r w:rsidRPr="00242AF5">
              <w:lastRenderedPageBreak/>
              <w:t>Supporto alla didattica</w:t>
            </w:r>
          </w:p>
        </w:tc>
        <w:tc>
          <w:tcPr>
            <w:tcW w:w="993" w:type="dxa"/>
            <w:vMerge w:val="restart"/>
            <w:shd w:val="clear" w:color="auto" w:fill="auto"/>
          </w:tcPr>
          <w:p w:rsidR="00CB3301" w:rsidRPr="00242AF5" w:rsidRDefault="00CB3301" w:rsidP="00CB3301">
            <w:r w:rsidRPr="00242AF5">
              <w:t>Diritto Privato II (E- O)</w:t>
            </w:r>
          </w:p>
        </w:tc>
        <w:tc>
          <w:tcPr>
            <w:tcW w:w="1701" w:type="dxa"/>
            <w:shd w:val="clear" w:color="auto" w:fill="auto"/>
          </w:tcPr>
          <w:p w:rsidR="00CB3301" w:rsidRDefault="00CB3301" w:rsidP="00CB3301">
            <w:r w:rsidRPr="00242AF5">
              <w:t>Il sistema delle successioni in diritto interno e prospettive di armonizzazione sovranazionale</w:t>
            </w:r>
          </w:p>
          <w:p w:rsidR="00CC74A7" w:rsidRPr="00242AF5" w:rsidRDefault="00CC74A7" w:rsidP="00CB3301"/>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283"/>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L’autonomia privata nel diritto di famiglia alla luce della più recente legislazione</w:t>
            </w:r>
          </w:p>
          <w:p w:rsidR="00CC74A7" w:rsidRPr="00242AF5" w:rsidRDefault="00CC74A7" w:rsidP="00CB3301"/>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Privato II (P-Z)</w:t>
            </w:r>
          </w:p>
        </w:tc>
        <w:tc>
          <w:tcPr>
            <w:tcW w:w="1701" w:type="dxa"/>
            <w:shd w:val="clear" w:color="auto" w:fill="auto"/>
          </w:tcPr>
          <w:p w:rsidR="00CB3301" w:rsidRPr="00242AF5" w:rsidRDefault="00CB3301" w:rsidP="00CB3301">
            <w:r w:rsidRPr="00242AF5">
              <w:t>La responsabilità civile della P.A.</w:t>
            </w:r>
          </w:p>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I contratti bancari nella giurisprudenza. Le frontiere mobili di anatocismo e usura</w:t>
            </w:r>
          </w:p>
          <w:p w:rsidR="0018184C" w:rsidRPr="00242AF5" w:rsidRDefault="0018184C" w:rsidP="00CB3301"/>
        </w:tc>
        <w:tc>
          <w:tcPr>
            <w:tcW w:w="850" w:type="dxa"/>
            <w:shd w:val="clear" w:color="auto" w:fill="auto"/>
          </w:tcPr>
          <w:p w:rsidR="00CB3301" w:rsidRPr="00242AF5" w:rsidRDefault="00CB3301" w:rsidP="00CB3301">
            <w:r w:rsidRPr="00242AF5">
              <w:t>IUS/01</w:t>
            </w:r>
          </w:p>
        </w:tc>
        <w:tc>
          <w:tcPr>
            <w:tcW w:w="1418" w:type="dxa"/>
            <w:shd w:val="clear" w:color="auto" w:fill="auto"/>
          </w:tcPr>
          <w:p w:rsidR="00CB3301" w:rsidRPr="00242AF5" w:rsidRDefault="00CB3301" w:rsidP="00CB3301"/>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37"/>
        </w:trPr>
        <w:tc>
          <w:tcPr>
            <w:tcW w:w="1134" w:type="dxa"/>
            <w:shd w:val="clear" w:color="auto" w:fill="auto"/>
          </w:tcPr>
          <w:p w:rsidR="00CB3301" w:rsidRPr="00242AF5" w:rsidRDefault="00CB3301" w:rsidP="00CB3301">
            <w:r w:rsidRPr="00242AF5">
              <w:t xml:space="preserve">Supporto alla </w:t>
            </w:r>
          </w:p>
          <w:p w:rsidR="00CB3301" w:rsidRPr="00242AF5" w:rsidRDefault="00CB3301" w:rsidP="00CB3301">
            <w:r w:rsidRPr="00242AF5">
              <w:t>Didattica</w:t>
            </w:r>
          </w:p>
          <w:p w:rsidR="00CB3301" w:rsidRPr="00242AF5" w:rsidRDefault="00CB3301" w:rsidP="00CB3301"/>
        </w:tc>
        <w:tc>
          <w:tcPr>
            <w:tcW w:w="993" w:type="dxa"/>
            <w:shd w:val="clear" w:color="auto" w:fill="auto"/>
          </w:tcPr>
          <w:p w:rsidR="0000714C" w:rsidRDefault="00CB3301" w:rsidP="00CB3301">
            <w:r w:rsidRPr="00242AF5">
              <w:t xml:space="preserve">Diritto Processuale Penale </w:t>
            </w:r>
          </w:p>
          <w:p w:rsidR="00CB3301" w:rsidRPr="00242AF5" w:rsidRDefault="00CB3301" w:rsidP="00CB3301">
            <w:r w:rsidRPr="00242AF5">
              <w:t>( A-L )</w:t>
            </w:r>
          </w:p>
        </w:tc>
        <w:tc>
          <w:tcPr>
            <w:tcW w:w="1701" w:type="dxa"/>
            <w:shd w:val="clear" w:color="auto" w:fill="auto"/>
          </w:tcPr>
          <w:p w:rsidR="00CB3301" w:rsidRDefault="00CB3301" w:rsidP="00CB3301">
            <w:r w:rsidRPr="00242AF5">
              <w:t>Il valore delle presunzioni cautelari alla luce della legge 47/2015</w:t>
            </w:r>
          </w:p>
          <w:p w:rsidR="0018184C" w:rsidRPr="00242AF5" w:rsidRDefault="0018184C" w:rsidP="00CB3301"/>
        </w:tc>
        <w:tc>
          <w:tcPr>
            <w:tcW w:w="850" w:type="dxa"/>
            <w:shd w:val="clear" w:color="auto" w:fill="auto"/>
          </w:tcPr>
          <w:p w:rsidR="00CB3301" w:rsidRPr="00242AF5" w:rsidRDefault="00CB3301" w:rsidP="00CB3301">
            <w:r w:rsidRPr="00242AF5">
              <w:t>IUS/16</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37"/>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 xml:space="preserve">Diritto Processuale Penale (M-Z) </w:t>
            </w:r>
          </w:p>
        </w:tc>
        <w:tc>
          <w:tcPr>
            <w:tcW w:w="1701" w:type="dxa"/>
            <w:shd w:val="clear" w:color="auto" w:fill="auto"/>
          </w:tcPr>
          <w:p w:rsidR="00CB3301" w:rsidRPr="00242AF5" w:rsidRDefault="00CB3301" w:rsidP="00CB3301">
            <w:r w:rsidRPr="00242AF5">
              <w:t>Invalidità dell’atto e divieti probatori. Analogie e interferenze</w:t>
            </w:r>
          </w:p>
        </w:tc>
        <w:tc>
          <w:tcPr>
            <w:tcW w:w="850" w:type="dxa"/>
            <w:shd w:val="clear" w:color="auto" w:fill="auto"/>
          </w:tcPr>
          <w:p w:rsidR="00CB3301" w:rsidRPr="00242AF5" w:rsidRDefault="00CB3301" w:rsidP="00CB3301">
            <w:r w:rsidRPr="00242AF5">
              <w:t>IUS/16</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174"/>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Commerciale I (A-D)</w:t>
            </w:r>
          </w:p>
        </w:tc>
        <w:tc>
          <w:tcPr>
            <w:tcW w:w="1701" w:type="dxa"/>
            <w:shd w:val="clear" w:color="auto" w:fill="auto"/>
          </w:tcPr>
          <w:p w:rsidR="00CB3301" w:rsidRPr="00242AF5" w:rsidRDefault="00CB3301" w:rsidP="00CB3301">
            <w:r w:rsidRPr="00242AF5">
              <w:t>Le operazioni straordinarie</w:t>
            </w:r>
          </w:p>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17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C74A7" w:rsidRDefault="00CC74A7" w:rsidP="00CB3301"/>
          <w:p w:rsidR="00CB3301" w:rsidRDefault="00CB3301" w:rsidP="00CB3301">
            <w:r w:rsidRPr="00242AF5">
              <w:t>Amministrazione e controlli nelle srl</w:t>
            </w:r>
          </w:p>
          <w:p w:rsidR="0018184C" w:rsidRPr="00242AF5" w:rsidRDefault="0018184C" w:rsidP="00CB3301"/>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17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 controlli nelle SPA</w:t>
            </w:r>
          </w:p>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2742CC">
        <w:trPr>
          <w:trHeight w:val="989"/>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Società e procedure concorsuali</w:t>
            </w:r>
          </w:p>
          <w:p w:rsidR="0018184C" w:rsidRPr="00242AF5" w:rsidRDefault="0018184C" w:rsidP="00CB3301"/>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Commerciale I (E-O)</w:t>
            </w:r>
          </w:p>
        </w:tc>
        <w:tc>
          <w:tcPr>
            <w:tcW w:w="1701" w:type="dxa"/>
            <w:shd w:val="clear" w:color="auto" w:fill="auto"/>
          </w:tcPr>
          <w:p w:rsidR="00CB3301" w:rsidRDefault="00CB3301" w:rsidP="00CB3301">
            <w:r w:rsidRPr="00242AF5">
              <w:t>Mediazione e negoziazione dei conflitti nei rapporti d’impres</w:t>
            </w:r>
            <w:r w:rsidR="002C562D">
              <w:t>a</w:t>
            </w:r>
            <w:bookmarkStart w:id="0" w:name="_GoBack"/>
            <w:bookmarkEnd w:id="0"/>
          </w:p>
          <w:p w:rsidR="00CC74A7" w:rsidRPr="00242AF5" w:rsidRDefault="00CC74A7" w:rsidP="00CB3301"/>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2742CC" w:rsidP="002742CC">
            <w:r>
              <w:t>16</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2742CC">
            <w:r w:rsidRPr="00242AF5">
              <w:t xml:space="preserve">€ </w:t>
            </w:r>
            <w:r w:rsidR="002742CC">
              <w:t>1600,00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 xml:space="preserve">Funzioni del consiglio di amministrazione di </w:t>
            </w:r>
            <w:proofErr w:type="spellStart"/>
            <w:r w:rsidRPr="00242AF5">
              <w:t>s.p.s</w:t>
            </w:r>
            <w:proofErr w:type="spellEnd"/>
            <w:r w:rsidRPr="00242AF5">
              <w:t>. ed operazioni con parti correlate</w:t>
            </w:r>
          </w:p>
          <w:p w:rsidR="0018184C" w:rsidRPr="00242AF5" w:rsidRDefault="0018184C" w:rsidP="00CB3301"/>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2742CC" w:rsidP="00CB3301">
            <w:r>
              <w:t>4</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2742CC">
            <w:r w:rsidRPr="00242AF5">
              <w:t xml:space="preserve">€ </w:t>
            </w:r>
            <w:r w:rsidR="002742CC">
              <w:t>400,00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lastRenderedPageBreak/>
              <w:t>Supporto alla didattica</w:t>
            </w:r>
          </w:p>
        </w:tc>
        <w:tc>
          <w:tcPr>
            <w:tcW w:w="993" w:type="dxa"/>
            <w:vMerge w:val="restart"/>
            <w:shd w:val="clear" w:color="auto" w:fill="auto"/>
          </w:tcPr>
          <w:p w:rsidR="00CB3301" w:rsidRPr="00242AF5" w:rsidRDefault="00CB3301" w:rsidP="00CB3301">
            <w:r w:rsidRPr="00242AF5">
              <w:t>Diritto Commerciale I (P-Z)</w:t>
            </w:r>
          </w:p>
        </w:tc>
        <w:tc>
          <w:tcPr>
            <w:tcW w:w="1701" w:type="dxa"/>
            <w:shd w:val="clear" w:color="auto" w:fill="auto"/>
          </w:tcPr>
          <w:p w:rsidR="00CB3301" w:rsidRDefault="00017524" w:rsidP="00CB3301">
            <w:r>
              <w:t xml:space="preserve">La </w:t>
            </w:r>
            <w:proofErr w:type="spellStart"/>
            <w:r w:rsidR="00CB3301" w:rsidRPr="00242AF5">
              <w:t>Consob</w:t>
            </w:r>
            <w:proofErr w:type="spellEnd"/>
            <w:r w:rsidR="00CB3301" w:rsidRPr="00242AF5">
              <w:t xml:space="preserve"> e </w:t>
            </w:r>
            <w:r>
              <w:t xml:space="preserve">il </w:t>
            </w:r>
            <w:r w:rsidR="00CB3301" w:rsidRPr="00242AF5">
              <w:t>prospetto informativo</w:t>
            </w:r>
          </w:p>
          <w:p w:rsidR="0018184C" w:rsidRPr="00242AF5" w:rsidRDefault="0018184C" w:rsidP="00CB3301"/>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017524">
            <w:r w:rsidRPr="00242AF5">
              <w:t xml:space="preserve">La responsabilità dei componenti l’organo di gestione di spa e </w:t>
            </w:r>
            <w:proofErr w:type="spellStart"/>
            <w:r w:rsidRPr="00242AF5">
              <w:t>srl</w:t>
            </w:r>
            <w:proofErr w:type="spellEnd"/>
            <w:r w:rsidRPr="00242AF5">
              <w:t xml:space="preserve"> nell</w:t>
            </w:r>
            <w:r w:rsidR="00017524">
              <w:t xml:space="preserve">a </w:t>
            </w:r>
            <w:r w:rsidRPr="00242AF5">
              <w:t xml:space="preserve"> prassi </w:t>
            </w:r>
            <w:proofErr w:type="spellStart"/>
            <w:r w:rsidRPr="00242AF5">
              <w:t>giursiprudenzial</w:t>
            </w:r>
            <w:r w:rsidR="00017524">
              <w:t>e</w:t>
            </w:r>
            <w:proofErr w:type="spellEnd"/>
          </w:p>
        </w:tc>
        <w:tc>
          <w:tcPr>
            <w:tcW w:w="850" w:type="dxa"/>
            <w:shd w:val="clear" w:color="auto" w:fill="auto"/>
          </w:tcPr>
          <w:p w:rsidR="00CB3301" w:rsidRPr="00242AF5" w:rsidRDefault="00CB3301" w:rsidP="00CB3301">
            <w:r w:rsidRPr="00242AF5">
              <w:t>IUS/04</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00714C" w:rsidRDefault="00CB3301" w:rsidP="00CB3301">
            <w:r w:rsidRPr="00242AF5">
              <w:t>Diritto Costituzionale</w:t>
            </w:r>
          </w:p>
          <w:p w:rsidR="00CB3301" w:rsidRPr="00242AF5" w:rsidRDefault="00CB3301" w:rsidP="00CB3301">
            <w:r w:rsidRPr="00242AF5">
              <w:t xml:space="preserve"> (A-D)</w:t>
            </w:r>
          </w:p>
        </w:tc>
        <w:tc>
          <w:tcPr>
            <w:tcW w:w="1701" w:type="dxa"/>
            <w:shd w:val="clear" w:color="auto" w:fill="auto"/>
          </w:tcPr>
          <w:p w:rsidR="00CB3301" w:rsidRPr="00242AF5" w:rsidRDefault="00CB3301" w:rsidP="00CB3301">
            <w:r w:rsidRPr="00242AF5">
              <w:t>La cittadinanza europea</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Le leggi-provvedimento</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458"/>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00714C" w:rsidRDefault="00CB3301" w:rsidP="00CB3301">
            <w:r w:rsidRPr="00242AF5">
              <w:t>Diritto Costituzionale</w:t>
            </w:r>
          </w:p>
          <w:p w:rsidR="00CB3301" w:rsidRPr="00242AF5" w:rsidRDefault="00CB3301" w:rsidP="00CB3301">
            <w:r w:rsidRPr="00242AF5">
              <w:t xml:space="preserve"> (E-O)</w:t>
            </w:r>
          </w:p>
        </w:tc>
        <w:tc>
          <w:tcPr>
            <w:tcW w:w="1701" w:type="dxa"/>
            <w:shd w:val="clear" w:color="auto" w:fill="auto"/>
          </w:tcPr>
          <w:p w:rsidR="00CB3301" w:rsidRPr="00242AF5" w:rsidRDefault="00CB3301" w:rsidP="00CB3301">
            <w:r w:rsidRPr="00242AF5">
              <w:t>Il potere di esternazione del Presidente della Repubblica</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457"/>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Decreto-legge e riforma delle autonomie locali</w:t>
            </w:r>
          </w:p>
          <w:p w:rsidR="00CC74A7" w:rsidRPr="00242AF5" w:rsidRDefault="00CC74A7" w:rsidP="00CB3301"/>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174"/>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00714C" w:rsidRDefault="00CB3301" w:rsidP="00CB3301">
            <w:r w:rsidRPr="00242AF5">
              <w:t>Diritto Costituzionale</w:t>
            </w:r>
          </w:p>
          <w:p w:rsidR="00CB3301" w:rsidRPr="00242AF5" w:rsidRDefault="00CB3301" w:rsidP="00CB3301">
            <w:r w:rsidRPr="00242AF5">
              <w:t xml:space="preserve"> (P-Z)</w:t>
            </w:r>
          </w:p>
        </w:tc>
        <w:tc>
          <w:tcPr>
            <w:tcW w:w="1701" w:type="dxa"/>
            <w:shd w:val="clear" w:color="auto" w:fill="auto"/>
          </w:tcPr>
          <w:p w:rsidR="00CB3301" w:rsidRDefault="00CB3301" w:rsidP="00CB3301">
            <w:r w:rsidRPr="00242AF5">
              <w:t>Diritto penitenziario e costituzionale</w:t>
            </w:r>
          </w:p>
          <w:p w:rsidR="00CC74A7" w:rsidRPr="00242AF5" w:rsidRDefault="00CC74A7" w:rsidP="00CB3301"/>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17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 diritti dei detenuti</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17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Il diritto alla salute nella crisi economica</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172"/>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Internet e Costituzione</w:t>
            </w:r>
          </w:p>
        </w:tc>
        <w:tc>
          <w:tcPr>
            <w:tcW w:w="850" w:type="dxa"/>
            <w:shd w:val="clear" w:color="auto" w:fill="auto"/>
          </w:tcPr>
          <w:p w:rsidR="00CB3301" w:rsidRPr="00242AF5" w:rsidRDefault="00CB3301" w:rsidP="00CB3301">
            <w:r w:rsidRPr="00242AF5">
              <w:t>IUS/08</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Default="00CB3301" w:rsidP="00CB3301">
            <w:r w:rsidRPr="00242AF5">
              <w:t>Istituzioni di Diritto Pubblico</w:t>
            </w:r>
          </w:p>
          <w:p w:rsidR="00CB3301" w:rsidRDefault="00CB3301" w:rsidP="00CB3301">
            <w:r w:rsidRPr="00242AF5">
              <w:t xml:space="preserve"> (A-Z</w:t>
            </w:r>
            <w:r w:rsidR="0000714C">
              <w:t>)</w:t>
            </w:r>
            <w:r>
              <w:t xml:space="preserve">  per corso di</w:t>
            </w:r>
          </w:p>
          <w:p w:rsidR="00CB3301" w:rsidRPr="00242AF5" w:rsidRDefault="00CB3301" w:rsidP="0000714C">
            <w:r>
              <w:t>Laurea triennale L14</w:t>
            </w:r>
          </w:p>
        </w:tc>
        <w:tc>
          <w:tcPr>
            <w:tcW w:w="1701" w:type="dxa"/>
            <w:shd w:val="clear" w:color="auto" w:fill="auto"/>
          </w:tcPr>
          <w:p w:rsidR="00CB3301" w:rsidRDefault="00CB3301" w:rsidP="00CB3301">
            <w:r w:rsidRPr="00242AF5">
              <w:t>Leale collaborazione e principio di sussidiarietà</w:t>
            </w:r>
          </w:p>
          <w:p w:rsidR="00CC74A7" w:rsidRPr="00242AF5" w:rsidRDefault="00CC74A7" w:rsidP="00CB3301"/>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Le immunità degli eletti nelle assemblee politiche</w:t>
            </w:r>
          </w:p>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230"/>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Istituzioni di Diritto Pubblico (A-D)</w:t>
            </w:r>
          </w:p>
        </w:tc>
        <w:tc>
          <w:tcPr>
            <w:tcW w:w="1701" w:type="dxa"/>
            <w:shd w:val="clear" w:color="auto" w:fill="auto"/>
          </w:tcPr>
          <w:p w:rsidR="00CB3301" w:rsidRPr="00242AF5" w:rsidRDefault="00CB3301" w:rsidP="00CB3301">
            <w:r w:rsidRPr="00242AF5">
              <w:t>Il decreto-legge nei conflitti di attribuzione tra i poteri dello Stato</w:t>
            </w:r>
          </w:p>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230"/>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Istituzioni di Diritto Pubblico (E-O)</w:t>
            </w:r>
          </w:p>
        </w:tc>
        <w:tc>
          <w:tcPr>
            <w:tcW w:w="1701" w:type="dxa"/>
            <w:shd w:val="clear" w:color="auto" w:fill="auto"/>
          </w:tcPr>
          <w:p w:rsidR="00CB3301" w:rsidRDefault="00CB3301" w:rsidP="00CB3301">
            <w:r w:rsidRPr="00242AF5">
              <w:t>La protezione dei dati personali nell’ambito delle PP.AA. Profili costituzionali</w:t>
            </w:r>
          </w:p>
          <w:p w:rsidR="00CC74A7" w:rsidRPr="00242AF5" w:rsidRDefault="00CC74A7" w:rsidP="00CB3301"/>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230"/>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Default="00CB3301" w:rsidP="00CB3301">
            <w:r w:rsidRPr="00242AF5">
              <w:t>I titolari di incarichi politici tra trasparenza e privacy. Profili costituzionali</w:t>
            </w:r>
          </w:p>
          <w:p w:rsidR="00CC74A7" w:rsidRPr="00242AF5" w:rsidRDefault="00CC74A7" w:rsidP="00CB3301"/>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5</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€ 500,00</w:t>
            </w:r>
          </w:p>
        </w:tc>
      </w:tr>
      <w:tr w:rsidR="00CB3301" w:rsidRPr="00242AF5" w:rsidTr="004B7584">
        <w:trPr>
          <w:trHeight w:val="230"/>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Il “nuovo diritto” sociale alla trasparenza amministrativa tra accessibilità totale e privacy. Profili costituzionali</w:t>
            </w:r>
          </w:p>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Istituzioni di Diritto Pubblico (P-Z)</w:t>
            </w:r>
          </w:p>
        </w:tc>
        <w:tc>
          <w:tcPr>
            <w:tcW w:w="1701" w:type="dxa"/>
            <w:shd w:val="clear" w:color="auto" w:fill="auto"/>
          </w:tcPr>
          <w:p w:rsidR="00CB3301" w:rsidRPr="00242AF5" w:rsidRDefault="00CB3301" w:rsidP="00CB3301">
            <w:r w:rsidRPr="00242AF5">
              <w:t>Profili costituzionali della pericolosità sociale</w:t>
            </w:r>
          </w:p>
        </w:tc>
        <w:tc>
          <w:tcPr>
            <w:tcW w:w="850" w:type="dxa"/>
            <w:shd w:val="clear" w:color="auto" w:fill="auto"/>
          </w:tcPr>
          <w:p w:rsidR="00CB3301" w:rsidRPr="00242AF5" w:rsidRDefault="00CB3301" w:rsidP="00CB3301">
            <w:r w:rsidRPr="00242AF5">
              <w:t>IUS/09</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45"/>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Diritto Penale (A-L)</w:t>
            </w:r>
          </w:p>
        </w:tc>
        <w:tc>
          <w:tcPr>
            <w:tcW w:w="1701" w:type="dxa"/>
            <w:shd w:val="clear" w:color="auto" w:fill="auto"/>
          </w:tcPr>
          <w:p w:rsidR="00CB3301" w:rsidRPr="00242AF5" w:rsidRDefault="00CB3301" w:rsidP="00CB3301">
            <w:r w:rsidRPr="00242AF5">
              <w:t>Il nesso causale</w:t>
            </w: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Penale (M-Z)</w:t>
            </w:r>
          </w:p>
        </w:tc>
        <w:tc>
          <w:tcPr>
            <w:tcW w:w="1701" w:type="dxa"/>
            <w:shd w:val="clear" w:color="auto" w:fill="auto"/>
          </w:tcPr>
          <w:p w:rsidR="00CB3301" w:rsidRPr="00242AF5" w:rsidRDefault="00CB3301" w:rsidP="00CB3301">
            <w:r w:rsidRPr="00242AF5">
              <w:t>Diritto penale in trasformazione</w:t>
            </w: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Tutela penale del mercato finanziario</w:t>
            </w: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shd w:val="clear" w:color="auto" w:fill="auto"/>
          </w:tcPr>
          <w:p w:rsidR="00CB3301" w:rsidRPr="00242AF5" w:rsidRDefault="00CB3301" w:rsidP="00CB3301">
            <w:r w:rsidRPr="00242AF5">
              <w:t>Supporto alla didattica</w:t>
            </w:r>
          </w:p>
        </w:tc>
        <w:tc>
          <w:tcPr>
            <w:tcW w:w="993" w:type="dxa"/>
            <w:shd w:val="clear" w:color="auto" w:fill="auto"/>
          </w:tcPr>
          <w:p w:rsidR="00CB3301" w:rsidRPr="00242AF5" w:rsidRDefault="00CB3301" w:rsidP="00CB3301">
            <w:r w:rsidRPr="00242AF5">
              <w:t>Diritto Penale II (A-L)</w:t>
            </w:r>
          </w:p>
        </w:tc>
        <w:tc>
          <w:tcPr>
            <w:tcW w:w="1701" w:type="dxa"/>
            <w:shd w:val="clear" w:color="auto" w:fill="auto"/>
          </w:tcPr>
          <w:p w:rsidR="00CB3301" w:rsidRPr="00242AF5" w:rsidRDefault="00CB3301" w:rsidP="00CB3301">
            <w:pPr>
              <w:widowControl w:val="0"/>
              <w:spacing w:line="360" w:lineRule="auto"/>
              <w:jc w:val="both"/>
            </w:pPr>
            <w:r w:rsidRPr="00242AF5">
              <w:t>Caso fortuito e forza maggiore nel diritto penale.</w:t>
            </w:r>
          </w:p>
          <w:p w:rsidR="00CB3301" w:rsidRPr="00242AF5" w:rsidRDefault="00CB3301" w:rsidP="00CB3301">
            <w:pPr>
              <w:rPr>
                <w:highlight w:val="yellow"/>
              </w:rPr>
            </w:pP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20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€ 2000,00</w:t>
            </w:r>
          </w:p>
        </w:tc>
      </w:tr>
      <w:tr w:rsidR="00CB3301" w:rsidRPr="00242AF5" w:rsidTr="004B7584">
        <w:trPr>
          <w:trHeight w:val="345"/>
        </w:trPr>
        <w:tc>
          <w:tcPr>
            <w:tcW w:w="1134" w:type="dxa"/>
            <w:vMerge w:val="restart"/>
            <w:shd w:val="clear" w:color="auto" w:fill="auto"/>
          </w:tcPr>
          <w:p w:rsidR="00CB3301" w:rsidRPr="00242AF5" w:rsidRDefault="00CB3301" w:rsidP="00CB3301">
            <w:r w:rsidRPr="00242AF5">
              <w:t>Supporto alla didattica</w:t>
            </w:r>
          </w:p>
        </w:tc>
        <w:tc>
          <w:tcPr>
            <w:tcW w:w="993" w:type="dxa"/>
            <w:vMerge w:val="restart"/>
            <w:shd w:val="clear" w:color="auto" w:fill="auto"/>
          </w:tcPr>
          <w:p w:rsidR="00CB3301" w:rsidRPr="00242AF5" w:rsidRDefault="00CB3301" w:rsidP="00CB3301">
            <w:r w:rsidRPr="00242AF5">
              <w:t>Diritto Penale II (M-Z)</w:t>
            </w:r>
          </w:p>
        </w:tc>
        <w:tc>
          <w:tcPr>
            <w:tcW w:w="1701" w:type="dxa"/>
            <w:shd w:val="clear" w:color="auto" w:fill="auto"/>
          </w:tcPr>
          <w:p w:rsidR="00CB3301" w:rsidRPr="00242AF5" w:rsidRDefault="00CB3301" w:rsidP="00CB3301">
            <w:r w:rsidRPr="00242AF5">
              <w:t>Reati contro il patrimonio</w:t>
            </w: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r w:rsidR="00CB3301" w:rsidRPr="00242AF5" w:rsidTr="004B7584">
        <w:trPr>
          <w:trHeight w:val="345"/>
        </w:trPr>
        <w:tc>
          <w:tcPr>
            <w:tcW w:w="1134" w:type="dxa"/>
            <w:vMerge/>
            <w:shd w:val="clear" w:color="auto" w:fill="auto"/>
          </w:tcPr>
          <w:p w:rsidR="00CB3301" w:rsidRPr="00242AF5" w:rsidRDefault="00CB3301" w:rsidP="00CB3301"/>
        </w:tc>
        <w:tc>
          <w:tcPr>
            <w:tcW w:w="993" w:type="dxa"/>
            <w:vMerge/>
            <w:shd w:val="clear" w:color="auto" w:fill="auto"/>
          </w:tcPr>
          <w:p w:rsidR="00CB3301" w:rsidRPr="00242AF5" w:rsidRDefault="00CB3301" w:rsidP="00CB3301"/>
        </w:tc>
        <w:tc>
          <w:tcPr>
            <w:tcW w:w="1701" w:type="dxa"/>
            <w:shd w:val="clear" w:color="auto" w:fill="auto"/>
          </w:tcPr>
          <w:p w:rsidR="00CB3301" w:rsidRPr="00242AF5" w:rsidRDefault="00CB3301" w:rsidP="00CB3301">
            <w:r w:rsidRPr="00242AF5">
              <w:t>Il diritto penale della criminalità organizzata</w:t>
            </w:r>
          </w:p>
        </w:tc>
        <w:tc>
          <w:tcPr>
            <w:tcW w:w="850" w:type="dxa"/>
            <w:shd w:val="clear" w:color="auto" w:fill="auto"/>
          </w:tcPr>
          <w:p w:rsidR="00CB3301" w:rsidRPr="00242AF5" w:rsidRDefault="00CB3301" w:rsidP="00CB3301">
            <w:r w:rsidRPr="00242AF5">
              <w:t>IUS/17</w:t>
            </w:r>
          </w:p>
        </w:tc>
        <w:tc>
          <w:tcPr>
            <w:tcW w:w="1418" w:type="dxa"/>
            <w:shd w:val="clear" w:color="auto" w:fill="auto"/>
          </w:tcPr>
          <w:p w:rsidR="00CB3301" w:rsidRPr="00242AF5" w:rsidRDefault="00CB3301" w:rsidP="00CB3301">
            <w:r w:rsidRPr="00242AF5">
              <w:t>10</w:t>
            </w:r>
          </w:p>
        </w:tc>
        <w:tc>
          <w:tcPr>
            <w:tcW w:w="1559" w:type="dxa"/>
            <w:shd w:val="clear" w:color="auto" w:fill="auto"/>
          </w:tcPr>
          <w:p w:rsidR="00CB3301" w:rsidRPr="00242AF5" w:rsidRDefault="00CB3301" w:rsidP="00CB3301">
            <w:r w:rsidRPr="00242AF5">
              <w:t>15/10/2015-</w:t>
            </w:r>
          </w:p>
          <w:p w:rsidR="00CB3301" w:rsidRPr="00242AF5" w:rsidRDefault="00CB3301" w:rsidP="00CB3301">
            <w:r w:rsidRPr="00242AF5">
              <w:t>28/02/2016</w:t>
            </w:r>
          </w:p>
          <w:p w:rsidR="00CB3301" w:rsidRPr="00242AF5" w:rsidRDefault="00CB3301" w:rsidP="00CB3301"/>
        </w:tc>
        <w:tc>
          <w:tcPr>
            <w:tcW w:w="2091" w:type="dxa"/>
            <w:shd w:val="clear" w:color="auto" w:fill="auto"/>
          </w:tcPr>
          <w:p w:rsidR="00CB3301" w:rsidRPr="00242AF5" w:rsidRDefault="00CB3301" w:rsidP="00CB3301">
            <w:r w:rsidRPr="00242AF5">
              <w:t>€ 1000,00</w:t>
            </w:r>
          </w:p>
        </w:tc>
      </w:tr>
    </w:tbl>
    <w:p w:rsidR="00CB3301" w:rsidRDefault="00CB3301" w:rsidP="00CB3301"/>
    <w:p w:rsidR="00CB3301" w:rsidRDefault="00CB3301" w:rsidP="00CB3301"/>
    <w:p w:rsidR="00CB3301" w:rsidRDefault="00CB3301" w:rsidP="00CB3301"/>
    <w:tbl>
      <w:tblPr>
        <w:tblStyle w:val="Grigliatabella"/>
        <w:tblW w:w="9781" w:type="dxa"/>
        <w:tblInd w:w="108" w:type="dxa"/>
        <w:tblLook w:val="04A0" w:firstRow="1" w:lastRow="0" w:firstColumn="1" w:lastColumn="0" w:noHBand="0" w:noVBand="1"/>
      </w:tblPr>
      <w:tblGrid>
        <w:gridCol w:w="1288"/>
        <w:gridCol w:w="1427"/>
        <w:gridCol w:w="2247"/>
        <w:gridCol w:w="992"/>
        <w:gridCol w:w="952"/>
        <w:gridCol w:w="1397"/>
        <w:gridCol w:w="1478"/>
      </w:tblGrid>
      <w:tr w:rsidR="00CB3301" w:rsidTr="00354513">
        <w:tc>
          <w:tcPr>
            <w:tcW w:w="1288" w:type="dxa"/>
          </w:tcPr>
          <w:p w:rsidR="00CB3301" w:rsidRDefault="00CB3301" w:rsidP="00CB3301">
            <w:r>
              <w:t>Contratto sostitutivo</w:t>
            </w:r>
          </w:p>
          <w:p w:rsidR="00CB3301" w:rsidRDefault="00CB3301" w:rsidP="00CB3301">
            <w:r>
              <w:t>del corso</w:t>
            </w:r>
          </w:p>
          <w:p w:rsidR="00CB3301" w:rsidRDefault="00CB3301" w:rsidP="00CB3301"/>
        </w:tc>
        <w:tc>
          <w:tcPr>
            <w:tcW w:w="1427" w:type="dxa"/>
          </w:tcPr>
          <w:p w:rsidR="00CB3301" w:rsidRDefault="00CB3301" w:rsidP="00CB3301">
            <w:r>
              <w:t>Diritto amministrativo</w:t>
            </w:r>
          </w:p>
        </w:tc>
        <w:tc>
          <w:tcPr>
            <w:tcW w:w="2247" w:type="dxa"/>
          </w:tcPr>
          <w:p w:rsidR="00CB3301" w:rsidRDefault="00CB3301" w:rsidP="00CB3301">
            <w:r>
              <w:t>Corso di preparazione allo svolgimento di prove scritte e alla redazione di atti e pareri di Diritto amministrativo</w:t>
            </w:r>
          </w:p>
          <w:p w:rsidR="00CB3301" w:rsidRDefault="00CB3301" w:rsidP="00CB3301">
            <w:r>
              <w:t>(docenza)</w:t>
            </w:r>
          </w:p>
        </w:tc>
        <w:tc>
          <w:tcPr>
            <w:tcW w:w="992" w:type="dxa"/>
          </w:tcPr>
          <w:p w:rsidR="00CB3301" w:rsidRDefault="00CB3301" w:rsidP="00CB3301">
            <w:r>
              <w:t>IUS/10</w:t>
            </w:r>
          </w:p>
        </w:tc>
        <w:tc>
          <w:tcPr>
            <w:tcW w:w="952" w:type="dxa"/>
          </w:tcPr>
          <w:p w:rsidR="00CB3301" w:rsidRDefault="00CB3301" w:rsidP="00CB3301">
            <w:r>
              <w:t>40</w:t>
            </w:r>
          </w:p>
        </w:tc>
        <w:tc>
          <w:tcPr>
            <w:tcW w:w="1397" w:type="dxa"/>
          </w:tcPr>
          <w:p w:rsidR="00CB3301" w:rsidRDefault="00CB3301" w:rsidP="00CB3301">
            <w:r>
              <w:t>15/10/2015-</w:t>
            </w:r>
          </w:p>
          <w:p w:rsidR="00CB3301" w:rsidRDefault="00CB3301" w:rsidP="00CB3301">
            <w:r>
              <w:t>30/09/2016</w:t>
            </w:r>
          </w:p>
        </w:tc>
        <w:tc>
          <w:tcPr>
            <w:tcW w:w="1478" w:type="dxa"/>
          </w:tcPr>
          <w:p w:rsidR="00CB3301" w:rsidRDefault="00CB3301" w:rsidP="00CB3301">
            <w:r w:rsidRPr="00242AF5">
              <w:t xml:space="preserve">€ </w:t>
            </w:r>
            <w:r>
              <w:t>4000,00</w:t>
            </w:r>
          </w:p>
        </w:tc>
      </w:tr>
      <w:tr w:rsidR="00CB3301" w:rsidTr="00354513">
        <w:tc>
          <w:tcPr>
            <w:tcW w:w="1288" w:type="dxa"/>
          </w:tcPr>
          <w:p w:rsidR="00CB3301" w:rsidRDefault="00CB3301" w:rsidP="00CB3301"/>
          <w:p w:rsidR="00CB3301" w:rsidRDefault="00CB3301" w:rsidP="00CB3301">
            <w:r>
              <w:t>Supporto alla didattica</w:t>
            </w:r>
          </w:p>
        </w:tc>
        <w:tc>
          <w:tcPr>
            <w:tcW w:w="1427" w:type="dxa"/>
          </w:tcPr>
          <w:p w:rsidR="00CB3301" w:rsidRDefault="00CB3301" w:rsidP="00CB3301">
            <w:r>
              <w:t>Diritto amministrativo</w:t>
            </w:r>
          </w:p>
        </w:tc>
        <w:tc>
          <w:tcPr>
            <w:tcW w:w="2247" w:type="dxa"/>
          </w:tcPr>
          <w:p w:rsidR="00CB3301" w:rsidRDefault="00CB3301" w:rsidP="00CB3301">
            <w:r>
              <w:t>Corso di preparazione allo svolgimento di prove scritte e alla redazione di atti e pareri di Diritto amministrativo</w:t>
            </w:r>
          </w:p>
          <w:p w:rsidR="00CB3301" w:rsidRDefault="00CB3301" w:rsidP="00CB3301">
            <w:r>
              <w:t>(tutorato)</w:t>
            </w:r>
          </w:p>
        </w:tc>
        <w:tc>
          <w:tcPr>
            <w:tcW w:w="992" w:type="dxa"/>
          </w:tcPr>
          <w:p w:rsidR="00CB3301" w:rsidRDefault="00CB3301" w:rsidP="00CB3301">
            <w:r>
              <w:t>IUS/10</w:t>
            </w:r>
          </w:p>
        </w:tc>
        <w:tc>
          <w:tcPr>
            <w:tcW w:w="952" w:type="dxa"/>
          </w:tcPr>
          <w:p w:rsidR="00CB3301" w:rsidRDefault="00CB3301" w:rsidP="00CB3301">
            <w:r>
              <w:t>20</w:t>
            </w:r>
          </w:p>
        </w:tc>
        <w:tc>
          <w:tcPr>
            <w:tcW w:w="1397" w:type="dxa"/>
          </w:tcPr>
          <w:p w:rsidR="00CB3301" w:rsidRDefault="00CB3301" w:rsidP="00CB3301">
            <w:r>
              <w:t>15/10/2015-</w:t>
            </w:r>
          </w:p>
          <w:p w:rsidR="00CB3301" w:rsidRDefault="00CB3301" w:rsidP="00CB3301">
            <w:r>
              <w:t>30/09/2016</w:t>
            </w:r>
          </w:p>
        </w:tc>
        <w:tc>
          <w:tcPr>
            <w:tcW w:w="1478" w:type="dxa"/>
          </w:tcPr>
          <w:p w:rsidR="00CB3301" w:rsidRDefault="00CB3301" w:rsidP="00CB3301"/>
          <w:p w:rsidR="00CB3301" w:rsidRDefault="00CB3301" w:rsidP="00CB3301">
            <w:r w:rsidRPr="00242AF5">
              <w:t xml:space="preserve">€ </w:t>
            </w:r>
            <w:r>
              <w:t>2000,00</w:t>
            </w:r>
          </w:p>
        </w:tc>
      </w:tr>
      <w:tr w:rsidR="00CB3301" w:rsidTr="00354513">
        <w:tc>
          <w:tcPr>
            <w:tcW w:w="1288" w:type="dxa"/>
          </w:tcPr>
          <w:p w:rsidR="00CB3301" w:rsidRDefault="00CB3301" w:rsidP="00CB3301"/>
          <w:p w:rsidR="00CB3301" w:rsidRDefault="00CB3301" w:rsidP="00CB3301">
            <w:r>
              <w:t>Supporto alla didattica</w:t>
            </w:r>
          </w:p>
        </w:tc>
        <w:tc>
          <w:tcPr>
            <w:tcW w:w="1427" w:type="dxa"/>
          </w:tcPr>
          <w:p w:rsidR="00CB3301" w:rsidRDefault="00CB3301" w:rsidP="00CB3301">
            <w:r>
              <w:t xml:space="preserve">Diritto </w:t>
            </w:r>
          </w:p>
          <w:p w:rsidR="00CB3301" w:rsidRDefault="00CB3301" w:rsidP="00CB3301">
            <w:r>
              <w:t>civile</w:t>
            </w:r>
          </w:p>
        </w:tc>
        <w:tc>
          <w:tcPr>
            <w:tcW w:w="2247" w:type="dxa"/>
          </w:tcPr>
          <w:p w:rsidR="00CB3301" w:rsidRDefault="00CB3301" w:rsidP="00CB3301">
            <w:r>
              <w:t>Corso di preparazione allo svolgimento di prove scritte e alla redazione di atti e pareri di Diritto civile</w:t>
            </w:r>
          </w:p>
          <w:p w:rsidR="00CB3301" w:rsidRDefault="00CB3301" w:rsidP="00CB3301">
            <w:r>
              <w:t>(tutorato)</w:t>
            </w:r>
          </w:p>
        </w:tc>
        <w:tc>
          <w:tcPr>
            <w:tcW w:w="992" w:type="dxa"/>
          </w:tcPr>
          <w:p w:rsidR="00CB3301" w:rsidRDefault="00CB3301" w:rsidP="00CB3301">
            <w:r>
              <w:t>IUS/01</w:t>
            </w:r>
          </w:p>
        </w:tc>
        <w:tc>
          <w:tcPr>
            <w:tcW w:w="952" w:type="dxa"/>
          </w:tcPr>
          <w:p w:rsidR="00CB3301" w:rsidRDefault="00CB3301" w:rsidP="00CB3301">
            <w:r>
              <w:t>20</w:t>
            </w:r>
          </w:p>
        </w:tc>
        <w:tc>
          <w:tcPr>
            <w:tcW w:w="1397" w:type="dxa"/>
          </w:tcPr>
          <w:p w:rsidR="00CB3301" w:rsidRDefault="00CB3301" w:rsidP="00CB3301">
            <w:r>
              <w:t>15/10/2015-</w:t>
            </w:r>
          </w:p>
          <w:p w:rsidR="00CB3301" w:rsidRDefault="00CB3301" w:rsidP="00CB3301">
            <w:r>
              <w:t>30/09/2016</w:t>
            </w:r>
          </w:p>
        </w:tc>
        <w:tc>
          <w:tcPr>
            <w:tcW w:w="1478" w:type="dxa"/>
          </w:tcPr>
          <w:p w:rsidR="00CB3301" w:rsidRDefault="00CB3301" w:rsidP="00CB3301">
            <w:r w:rsidRPr="00242AF5">
              <w:t xml:space="preserve">€ </w:t>
            </w:r>
            <w:r>
              <w:t>2000,00</w:t>
            </w:r>
          </w:p>
        </w:tc>
      </w:tr>
    </w:tbl>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jc w:val="both"/>
        <w:rPr>
          <w:sz w:val="24"/>
          <w:szCs w:val="24"/>
        </w:rPr>
      </w:pPr>
    </w:p>
    <w:p w:rsidR="00B66486" w:rsidRPr="003627F9" w:rsidRDefault="00B66486" w:rsidP="00CB3301">
      <w:pPr>
        <w:jc w:val="both"/>
        <w:rPr>
          <w:sz w:val="24"/>
          <w:szCs w:val="24"/>
        </w:rPr>
      </w:pPr>
      <w:r w:rsidRPr="003627F9">
        <w:rPr>
          <w:sz w:val="24"/>
          <w:szCs w:val="24"/>
        </w:rPr>
        <w:t xml:space="preserve">Il presente bando è reso pubblico per via telematica mediante pubblicazione all’albo pretorio di Ateneo </w:t>
      </w:r>
      <w:hyperlink r:id="rId9" w:history="1">
        <w:r w:rsidRPr="003627F9">
          <w:rPr>
            <w:rStyle w:val="Collegamentoipertestuale"/>
            <w:sz w:val="24"/>
            <w:szCs w:val="24"/>
          </w:rPr>
          <w:t>http://albopretorio.uniroma3.it</w:t>
        </w:r>
      </w:hyperlink>
      <w:r w:rsidRPr="003627F9">
        <w:rPr>
          <w:sz w:val="24"/>
          <w:szCs w:val="24"/>
        </w:rPr>
        <w:t xml:space="preserve"> e sul sito web del Dipartimento di </w:t>
      </w:r>
      <w:r w:rsidR="00CB3301">
        <w:rPr>
          <w:sz w:val="24"/>
          <w:szCs w:val="24"/>
        </w:rPr>
        <w:t>Giurisprudenza.</w:t>
      </w:r>
    </w:p>
    <w:p w:rsidR="00CB3301" w:rsidRDefault="00CB3301" w:rsidP="00B66486">
      <w:pPr>
        <w:rPr>
          <w:b/>
          <w:sz w:val="24"/>
          <w:szCs w:val="24"/>
        </w:rPr>
      </w:pPr>
    </w:p>
    <w:p w:rsidR="00B66486" w:rsidRPr="003627F9" w:rsidRDefault="00B66486" w:rsidP="00B66486">
      <w:pPr>
        <w:rPr>
          <w:b/>
          <w:sz w:val="24"/>
          <w:szCs w:val="24"/>
        </w:rPr>
      </w:pPr>
      <w:r w:rsidRPr="003627F9">
        <w:rPr>
          <w:b/>
          <w:sz w:val="24"/>
          <w:szCs w:val="24"/>
        </w:rPr>
        <w:t>Art. 1 – Destinatari degli incarichi</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Gli incarichi di cui sopra possono essere conferiti a:</w:t>
      </w:r>
    </w:p>
    <w:p w:rsidR="00B66486" w:rsidRPr="003627F9" w:rsidRDefault="00B66486" w:rsidP="00B66486">
      <w:pPr>
        <w:rPr>
          <w:sz w:val="24"/>
          <w:szCs w:val="24"/>
        </w:rPr>
      </w:pPr>
    </w:p>
    <w:p w:rsidR="00B66486" w:rsidRPr="003627F9" w:rsidRDefault="00B66486" w:rsidP="00B66486">
      <w:pPr>
        <w:numPr>
          <w:ilvl w:val="0"/>
          <w:numId w:val="1"/>
        </w:numPr>
        <w:rPr>
          <w:sz w:val="24"/>
          <w:szCs w:val="24"/>
        </w:rPr>
      </w:pPr>
      <w:r w:rsidRPr="003627F9">
        <w:rPr>
          <w:sz w:val="24"/>
          <w:szCs w:val="24"/>
        </w:rPr>
        <w:t>professori di ruolo appartenenti ad altra università;</w:t>
      </w:r>
    </w:p>
    <w:p w:rsidR="00B66486" w:rsidRPr="003627F9" w:rsidRDefault="00B66486" w:rsidP="00B66486">
      <w:pPr>
        <w:numPr>
          <w:ilvl w:val="0"/>
          <w:numId w:val="1"/>
        </w:numPr>
        <w:rPr>
          <w:sz w:val="24"/>
          <w:szCs w:val="24"/>
        </w:rPr>
      </w:pPr>
      <w:r w:rsidRPr="003627F9">
        <w:rPr>
          <w:sz w:val="24"/>
          <w:szCs w:val="24"/>
        </w:rPr>
        <w:t>ricercatori a tempo indeterminato ed altri soggetti di cui all’art. 6, comma 4, della Legge n. 240/2010, appartenenti ad altra Università;</w:t>
      </w:r>
    </w:p>
    <w:p w:rsidR="00B66486" w:rsidRPr="003627F9" w:rsidRDefault="00470C03" w:rsidP="00B66486">
      <w:pPr>
        <w:numPr>
          <w:ilvl w:val="0"/>
          <w:numId w:val="1"/>
        </w:numPr>
        <w:rPr>
          <w:sz w:val="24"/>
          <w:szCs w:val="24"/>
        </w:rPr>
      </w:pPr>
      <w:r>
        <w:rPr>
          <w:sz w:val="24"/>
          <w:szCs w:val="24"/>
        </w:rPr>
        <w:t xml:space="preserve">altri </w:t>
      </w:r>
      <w:r w:rsidR="00B66486" w:rsidRPr="003627F9">
        <w:rPr>
          <w:sz w:val="24"/>
          <w:szCs w:val="24"/>
        </w:rPr>
        <w:t>soggetti in possesso di adeguati requisiti scientifici e professionali;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Non possono essere conferiti incarichi di insegnamento di cui al presente bando:</w:t>
      </w:r>
    </w:p>
    <w:p w:rsidR="00B66486" w:rsidRPr="003627F9" w:rsidRDefault="00B66486" w:rsidP="00B66486">
      <w:pPr>
        <w:ind w:left="284" w:hanging="284"/>
        <w:jc w:val="both"/>
        <w:rPr>
          <w:sz w:val="24"/>
          <w:szCs w:val="24"/>
        </w:rPr>
      </w:pPr>
      <w:r w:rsidRPr="003627F9">
        <w:rPr>
          <w:sz w:val="24"/>
          <w:szCs w:val="24"/>
        </w:rPr>
        <w:t>a) a dipendenti pubblici che non siano stati previamente autorizzati dall’Amministrazione di appartenenza prima della data iniziale prevista dal presente bando, anche se momentaneamente in congedo o in aspettativa;</w:t>
      </w:r>
    </w:p>
    <w:p w:rsidR="00B66486" w:rsidRPr="003627F9" w:rsidRDefault="00B66486" w:rsidP="00B66486">
      <w:pPr>
        <w:rPr>
          <w:sz w:val="24"/>
          <w:szCs w:val="24"/>
        </w:rPr>
      </w:pPr>
    </w:p>
    <w:p w:rsidR="00B66486" w:rsidRPr="003627F9" w:rsidRDefault="00B66486" w:rsidP="00B66486">
      <w:pPr>
        <w:ind w:left="284" w:hanging="284"/>
        <w:jc w:val="both"/>
        <w:rPr>
          <w:sz w:val="24"/>
          <w:szCs w:val="24"/>
        </w:rPr>
      </w:pPr>
      <w:r w:rsidRPr="003627F9">
        <w:rPr>
          <w:sz w:val="24"/>
          <w:szCs w:val="24"/>
        </w:rPr>
        <w:t>b) al personale delle Amministrazioni pubbliche che sia cessato per volontarie dimissioni dal servizio con diritto a  pensione anticipata di anzianità ed abbia avuto rapporti di lavoro o impiego con l’Università degli Studi di Roma Tre nei cinque anni precedenti a quello di cessazione dal servizio, nel caso di incarichi da conferire a titolo oneroso;</w:t>
      </w:r>
    </w:p>
    <w:p w:rsidR="00B66486" w:rsidRPr="003627F9" w:rsidRDefault="00B66486" w:rsidP="00B66486">
      <w:pPr>
        <w:rPr>
          <w:sz w:val="24"/>
          <w:szCs w:val="24"/>
        </w:rPr>
      </w:pPr>
    </w:p>
    <w:p w:rsidR="00B66486" w:rsidRPr="003627F9" w:rsidRDefault="00B66486" w:rsidP="00B66486">
      <w:pPr>
        <w:ind w:left="284" w:hanging="284"/>
        <w:jc w:val="both"/>
        <w:rPr>
          <w:sz w:val="24"/>
          <w:szCs w:val="24"/>
        </w:rPr>
      </w:pPr>
      <w:r w:rsidRPr="003627F9">
        <w:rPr>
          <w:sz w:val="24"/>
          <w:szCs w:val="24"/>
        </w:rPr>
        <w:t>c)  a soggetti esterni che abbiano un grado di parentela o di affinità, fino al quarto grado compreso, con un professore appartenente al Dipartimento o alla strutture didattica di riferimento che effettua il conferimento ovvero con il Rettore, il Direttore generale o un componente del Consiglio di Amministrazione dell'Ateneo.</w:t>
      </w:r>
    </w:p>
    <w:p w:rsidR="00B66486" w:rsidRPr="003627F9" w:rsidRDefault="00B66486" w:rsidP="00B66486">
      <w:pPr>
        <w:rPr>
          <w:sz w:val="24"/>
          <w:szCs w:val="24"/>
        </w:rPr>
      </w:pPr>
    </w:p>
    <w:p w:rsidR="00B66486" w:rsidRPr="003627F9" w:rsidRDefault="00B66486" w:rsidP="00B66486">
      <w:pPr>
        <w:rPr>
          <w:b/>
          <w:sz w:val="24"/>
          <w:szCs w:val="24"/>
        </w:rPr>
      </w:pPr>
      <w:r w:rsidRPr="003627F9">
        <w:rPr>
          <w:b/>
          <w:sz w:val="24"/>
          <w:szCs w:val="24"/>
        </w:rPr>
        <w:t>Art. 2 – Compiti dei soggetti incaricati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 soggetti incaricati sono tenuti a rispettare il codice etico adottato dall’Università degli Studi di Roma Tre e a svolgere tutte le attività previste dalla competente struttura didattica in relazione all’incarico loro conferito, con particolare riferimento alle lezioni, esercitazioni e seminari; al ricevimento e all’assistenza agli studenti; alla partecipazione ad esami di profitto e ad esami di laurea previsti per l’intero anno accademico di riferimento del presente bando, nonché gli ulteriori e specifici impegni orari per l’orientamento, l’assistenza e il tutorato, la programmazione e l’organizzazione didattica e l’accertamento dell’apprendimento.</w:t>
      </w:r>
    </w:p>
    <w:p w:rsidR="00B66486" w:rsidRPr="003627F9" w:rsidRDefault="00B66486" w:rsidP="00B66486">
      <w:pPr>
        <w:jc w:val="both"/>
        <w:rPr>
          <w:sz w:val="24"/>
          <w:szCs w:val="24"/>
        </w:rPr>
      </w:pPr>
      <w:r w:rsidRPr="003627F9">
        <w:rPr>
          <w:sz w:val="24"/>
          <w:szCs w:val="24"/>
        </w:rPr>
        <w:t>L’espletamento delle predette attività dovrà essere assicurato anche oltre il termine di conclusione dei corsi, al fine di garantire agli studenti il completamento del corso accademico e degli esami di profitto e laurea, senza che ciò comporti alcun rinnovo tacito del rapporto.</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E’ compito del soggetto destinatario dell’incarico:</w:t>
      </w:r>
    </w:p>
    <w:p w:rsidR="00B66486" w:rsidRPr="00881A45" w:rsidRDefault="00B66486" w:rsidP="00881A45">
      <w:pPr>
        <w:pStyle w:val="Paragrafoelenco"/>
        <w:numPr>
          <w:ilvl w:val="0"/>
          <w:numId w:val="4"/>
        </w:numPr>
        <w:jc w:val="both"/>
        <w:rPr>
          <w:sz w:val="24"/>
          <w:szCs w:val="24"/>
        </w:rPr>
      </w:pPr>
      <w:r w:rsidRPr="00881A45">
        <w:rPr>
          <w:sz w:val="24"/>
          <w:szCs w:val="24"/>
        </w:rPr>
        <w:t xml:space="preserve"> stabilire e osservare un orario dedicato al ricevimento e all’assistenza agli </w:t>
      </w:r>
      <w:r w:rsidR="00881A45">
        <w:rPr>
          <w:sz w:val="24"/>
          <w:szCs w:val="24"/>
        </w:rPr>
        <w:t>studenti;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 prestazione dell’incaricato deve essere eseguita personalmente dal medesimo, il quale non potrà, quindi, avvalersi della collaborazione di assistenti, ausiliari o sostituti per svolgere le attività connesse.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Il soggetto incaricato consente all’Università degli Studi di Roma Tre l’eventuale pubblicazione dei lavori ed ogni altro utilizzo scientifico senza alcun onere da parte dell’Ateneo nell’ambito delle eventuali scoperte scientifiche conseguenti all’incarico conferito dall’Università degli Studi di Roma Tre al quale abbia partecipato in qualità di vincitore della presente selezione.</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Per i soggetti incaricati di insegnamenti o moduli curriculari è prevista la partecipazione, con voto consultivo, agli organi collegiali delle strutture didattiche di riferimento. In tal caso il loro intervento non concorre ad integrare il numero legale richiesto per la validità dell’assemblea. E’ comunque esclusa la partecipazione in occasione delle deliberazioni relative ai posti di ruolo e al conferimento degli incarichi d’insegnamento.</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L’attività svolta non dà luogo a diritti in ordine all’accesso nei ruoli delle Università e degli Istituti di Istruzione Universitaria.</w:t>
      </w:r>
    </w:p>
    <w:p w:rsidR="00B66486" w:rsidRPr="003627F9" w:rsidRDefault="00B66486" w:rsidP="00B66486">
      <w:pPr>
        <w:rPr>
          <w:sz w:val="24"/>
          <w:szCs w:val="24"/>
        </w:rPr>
      </w:pPr>
    </w:p>
    <w:p w:rsidR="00470C03" w:rsidRDefault="00470C03" w:rsidP="00B66486">
      <w:pPr>
        <w:rPr>
          <w:b/>
          <w:sz w:val="24"/>
          <w:szCs w:val="24"/>
        </w:rPr>
      </w:pPr>
    </w:p>
    <w:p w:rsidR="00470C03" w:rsidRDefault="00470C03" w:rsidP="00B66486">
      <w:pPr>
        <w:rPr>
          <w:b/>
          <w:sz w:val="24"/>
          <w:szCs w:val="24"/>
        </w:rPr>
      </w:pPr>
    </w:p>
    <w:p w:rsidR="00470C03" w:rsidRDefault="00470C03" w:rsidP="00B66486">
      <w:pPr>
        <w:rPr>
          <w:b/>
          <w:sz w:val="24"/>
          <w:szCs w:val="24"/>
        </w:rPr>
      </w:pPr>
    </w:p>
    <w:p w:rsidR="00B66486" w:rsidRPr="003627F9" w:rsidRDefault="00B66486" w:rsidP="00B66486">
      <w:pPr>
        <w:rPr>
          <w:b/>
          <w:sz w:val="24"/>
          <w:szCs w:val="24"/>
        </w:rPr>
      </w:pPr>
      <w:r w:rsidRPr="003627F9">
        <w:rPr>
          <w:b/>
          <w:sz w:val="24"/>
          <w:szCs w:val="24"/>
        </w:rPr>
        <w:t>Art. 3 – Procedura di selezione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Nel rispetto del codice etico adottato dall’Ateneo, al fine di effettuare la valutazione comparativa delle domande dei candidati la struttura conferente</w:t>
      </w:r>
      <w:r w:rsidR="00881A45">
        <w:rPr>
          <w:sz w:val="24"/>
          <w:szCs w:val="24"/>
        </w:rPr>
        <w:t xml:space="preserve"> </w:t>
      </w:r>
      <w:r w:rsidRPr="003627F9">
        <w:rPr>
          <w:sz w:val="24"/>
          <w:szCs w:val="24"/>
        </w:rPr>
        <w:t>nomina una commissione che procederà alla valutazione dei curricula nel rispetto dei criteri previsti nel bando.</w:t>
      </w: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 struttura conferente può non attribuire l’incarico qualora ritenga che il profilo dei candidati non soddisfi, in modo adeguato, i fabbisogni didattici richiesti o comunque l’insegnamento non venga attivato.</w:t>
      </w:r>
    </w:p>
    <w:p w:rsidR="00B66486" w:rsidRPr="003627F9" w:rsidRDefault="00B66486" w:rsidP="00B66486">
      <w:pPr>
        <w:rPr>
          <w:sz w:val="24"/>
          <w:szCs w:val="24"/>
        </w:rPr>
      </w:pPr>
    </w:p>
    <w:p w:rsidR="00B66486" w:rsidRPr="00470C03" w:rsidRDefault="00B66486" w:rsidP="00B66486">
      <w:pPr>
        <w:jc w:val="both"/>
        <w:rPr>
          <w:b/>
          <w:sz w:val="24"/>
          <w:szCs w:val="24"/>
          <w:u w:val="single"/>
        </w:rPr>
      </w:pPr>
      <w:r w:rsidRPr="003627F9">
        <w:rPr>
          <w:sz w:val="24"/>
          <w:szCs w:val="24"/>
        </w:rPr>
        <w:t>Ultimata la procedura valutativa, viene formulata la graduatoria dei candidati idonei. Le graduatorie hanno validità esclusivamente per l’anno accademico per il quale si è svolta la selezione e pubblicata sul sito del Dipartimento</w:t>
      </w:r>
      <w:r w:rsidR="00470C03">
        <w:rPr>
          <w:sz w:val="24"/>
          <w:szCs w:val="24"/>
        </w:rPr>
        <w:t xml:space="preserve"> </w:t>
      </w:r>
      <w:r w:rsidR="00470C03" w:rsidRPr="00470C03">
        <w:rPr>
          <w:b/>
          <w:sz w:val="24"/>
          <w:szCs w:val="24"/>
          <w:u w:val="single"/>
        </w:rPr>
        <w:t>il giorno 25 settembre 2015.</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In caso di rinuncia o di risoluzione del rapporto nel corso dell’anno accademico, l’incarico può essere conferito ad altro idoneo, secondo l’ordine di graduatoria.</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Per la procedura oggetto del presente bando verranno presi in esame solo i titoli attinenti ai contenuti specifici della disciplina oggetto del concorso e, pertanto, i candidati dovranno  presentare un curriculum che esponga esclusivamente tali titoli.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 struttura conferente deve assicurare la pubblicità degli atti della valutazione ed il rispetto del codice etico adottato dall’Ateneo.</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Ai fini della selezione verranno valutati i seguenti titoli:</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 xml:space="preserve">a - </w:t>
      </w:r>
      <w:r w:rsidRPr="003627F9">
        <w:rPr>
          <w:sz w:val="24"/>
          <w:szCs w:val="24"/>
        </w:rPr>
        <w:tab/>
        <w:t>Tipo di laurea completa di indicazione della votazione conseguita;</w:t>
      </w:r>
    </w:p>
    <w:p w:rsidR="00B66486" w:rsidRPr="003627F9" w:rsidRDefault="00B66486" w:rsidP="00B66486">
      <w:pPr>
        <w:ind w:left="1410" w:right="-442" w:hanging="1410"/>
        <w:rPr>
          <w:sz w:val="24"/>
          <w:szCs w:val="24"/>
        </w:rPr>
      </w:pPr>
      <w:r w:rsidRPr="003627F9">
        <w:rPr>
          <w:sz w:val="24"/>
          <w:szCs w:val="24"/>
        </w:rPr>
        <w:t xml:space="preserve">b -       Diploma post laurea e/o dottorato di ricerca congruente con il </w:t>
      </w:r>
      <w:proofErr w:type="spellStart"/>
      <w:r w:rsidRPr="003627F9">
        <w:rPr>
          <w:sz w:val="24"/>
          <w:szCs w:val="24"/>
        </w:rPr>
        <w:t>s.s.d</w:t>
      </w:r>
      <w:proofErr w:type="spellEnd"/>
      <w:r w:rsidRPr="003627F9">
        <w:rPr>
          <w:sz w:val="24"/>
          <w:szCs w:val="24"/>
        </w:rPr>
        <w:t>.  dell’insegnamento bandito;</w:t>
      </w:r>
    </w:p>
    <w:p w:rsidR="00B66486" w:rsidRPr="003627F9" w:rsidRDefault="00B66486" w:rsidP="00B66486">
      <w:pPr>
        <w:rPr>
          <w:sz w:val="24"/>
          <w:szCs w:val="24"/>
        </w:rPr>
      </w:pPr>
      <w:r w:rsidRPr="003627F9">
        <w:rPr>
          <w:sz w:val="24"/>
          <w:szCs w:val="24"/>
        </w:rPr>
        <w:t xml:space="preserve">c - </w:t>
      </w:r>
      <w:r w:rsidRPr="003627F9">
        <w:rPr>
          <w:sz w:val="24"/>
          <w:szCs w:val="24"/>
        </w:rPr>
        <w:tab/>
        <w:t>Attività di ricerca e sua congruenza rispetto all’insegnamento richiesto;</w:t>
      </w:r>
    </w:p>
    <w:p w:rsidR="00B66486" w:rsidRPr="003627F9" w:rsidRDefault="00B66486" w:rsidP="00B66486">
      <w:pPr>
        <w:rPr>
          <w:sz w:val="24"/>
          <w:szCs w:val="24"/>
        </w:rPr>
      </w:pPr>
      <w:r w:rsidRPr="003627F9">
        <w:rPr>
          <w:sz w:val="24"/>
          <w:szCs w:val="24"/>
        </w:rPr>
        <w:t xml:space="preserve">d - </w:t>
      </w:r>
      <w:r w:rsidRPr="003627F9">
        <w:rPr>
          <w:sz w:val="24"/>
          <w:szCs w:val="24"/>
        </w:rPr>
        <w:tab/>
        <w:t>Scuole di specializzazione, corsi di perfezionamento, Master;</w:t>
      </w:r>
    </w:p>
    <w:p w:rsidR="00B66486" w:rsidRPr="003627F9" w:rsidRDefault="00B66486" w:rsidP="00B66486">
      <w:pPr>
        <w:rPr>
          <w:sz w:val="24"/>
          <w:szCs w:val="24"/>
        </w:rPr>
      </w:pPr>
      <w:r w:rsidRPr="003627F9">
        <w:rPr>
          <w:sz w:val="24"/>
          <w:szCs w:val="24"/>
        </w:rPr>
        <w:t>e -</w:t>
      </w:r>
      <w:r w:rsidRPr="003627F9">
        <w:rPr>
          <w:sz w:val="24"/>
          <w:szCs w:val="24"/>
        </w:rPr>
        <w:tab/>
        <w:t>Dottorato di ricerca</w:t>
      </w:r>
    </w:p>
    <w:p w:rsidR="00B66486" w:rsidRPr="003627F9" w:rsidRDefault="00B66486" w:rsidP="00B66486">
      <w:pPr>
        <w:rPr>
          <w:sz w:val="24"/>
          <w:szCs w:val="24"/>
        </w:rPr>
      </w:pPr>
      <w:r w:rsidRPr="003627F9">
        <w:rPr>
          <w:sz w:val="24"/>
          <w:szCs w:val="24"/>
        </w:rPr>
        <w:t xml:space="preserve">f - </w:t>
      </w:r>
      <w:r w:rsidRPr="003627F9">
        <w:rPr>
          <w:sz w:val="24"/>
          <w:szCs w:val="24"/>
        </w:rPr>
        <w:tab/>
        <w:t xml:space="preserve">Compimento di cicli di studio o di ricerca finanziati da borse (post- dottorato, ecc.) </w:t>
      </w:r>
    </w:p>
    <w:p w:rsidR="00B66486" w:rsidRPr="003627F9" w:rsidRDefault="00B66486" w:rsidP="00B66486">
      <w:pPr>
        <w:rPr>
          <w:sz w:val="24"/>
          <w:szCs w:val="24"/>
        </w:rPr>
      </w:pPr>
      <w:r w:rsidRPr="003627F9">
        <w:rPr>
          <w:sz w:val="24"/>
          <w:szCs w:val="24"/>
        </w:rPr>
        <w:t xml:space="preserve">g - </w:t>
      </w:r>
      <w:r w:rsidRPr="003627F9">
        <w:rPr>
          <w:sz w:val="24"/>
          <w:szCs w:val="24"/>
        </w:rPr>
        <w:tab/>
        <w:t xml:space="preserve">Collaborazione a corsi di insegnamento universitari </w:t>
      </w:r>
    </w:p>
    <w:p w:rsidR="00B66486" w:rsidRPr="003627F9" w:rsidRDefault="00B66486" w:rsidP="00B66486">
      <w:pPr>
        <w:rPr>
          <w:sz w:val="24"/>
          <w:szCs w:val="24"/>
        </w:rPr>
      </w:pPr>
      <w:r w:rsidRPr="003627F9">
        <w:rPr>
          <w:sz w:val="24"/>
          <w:szCs w:val="24"/>
        </w:rPr>
        <w:t>h -</w:t>
      </w:r>
      <w:r w:rsidRPr="003627F9">
        <w:rPr>
          <w:sz w:val="24"/>
          <w:szCs w:val="24"/>
        </w:rPr>
        <w:tab/>
        <w:t>Precedenti incarichi di insegnamento per contratto presso Università</w:t>
      </w:r>
    </w:p>
    <w:p w:rsidR="00B66486" w:rsidRPr="003627F9" w:rsidRDefault="00B66486" w:rsidP="00B66486">
      <w:pPr>
        <w:rPr>
          <w:sz w:val="24"/>
          <w:szCs w:val="24"/>
        </w:rPr>
      </w:pPr>
      <w:r w:rsidRPr="003627F9">
        <w:rPr>
          <w:sz w:val="24"/>
          <w:szCs w:val="24"/>
        </w:rPr>
        <w:t xml:space="preserve">i - </w:t>
      </w:r>
      <w:r w:rsidRPr="003627F9">
        <w:rPr>
          <w:sz w:val="24"/>
          <w:szCs w:val="24"/>
        </w:rPr>
        <w:tab/>
        <w:t>Attività didattica presso altre Istituzioni di formazione</w:t>
      </w:r>
    </w:p>
    <w:p w:rsidR="00B66486" w:rsidRPr="003627F9" w:rsidRDefault="00B66486" w:rsidP="00B66486">
      <w:pPr>
        <w:rPr>
          <w:sz w:val="24"/>
          <w:szCs w:val="24"/>
        </w:rPr>
      </w:pPr>
      <w:r w:rsidRPr="003627F9">
        <w:rPr>
          <w:sz w:val="24"/>
          <w:szCs w:val="24"/>
        </w:rPr>
        <w:t xml:space="preserve">l - </w:t>
      </w:r>
      <w:r w:rsidRPr="003627F9">
        <w:rPr>
          <w:sz w:val="24"/>
          <w:szCs w:val="24"/>
        </w:rPr>
        <w:tab/>
        <w:t>Ricerche scientifiche</w:t>
      </w:r>
    </w:p>
    <w:p w:rsidR="00B66486" w:rsidRPr="003627F9" w:rsidRDefault="00B66486" w:rsidP="00B66486">
      <w:pPr>
        <w:ind w:left="705" w:hanging="705"/>
        <w:rPr>
          <w:sz w:val="24"/>
          <w:szCs w:val="24"/>
        </w:rPr>
      </w:pPr>
      <w:r w:rsidRPr="003627F9">
        <w:rPr>
          <w:sz w:val="24"/>
          <w:szCs w:val="24"/>
        </w:rPr>
        <w:t xml:space="preserve">m - </w:t>
      </w:r>
      <w:r w:rsidRPr="003627F9">
        <w:rPr>
          <w:sz w:val="24"/>
          <w:szCs w:val="24"/>
        </w:rPr>
        <w:tab/>
        <w:t>Altre qualifiche scientifiche e/o tecnico-professionali conseguite congruente rispetto all’insegnamento richiesto</w:t>
      </w:r>
    </w:p>
    <w:p w:rsidR="00B66486" w:rsidRPr="003627F9" w:rsidRDefault="00B66486" w:rsidP="00B66486">
      <w:pPr>
        <w:ind w:left="705" w:hanging="705"/>
        <w:rPr>
          <w:sz w:val="24"/>
          <w:szCs w:val="24"/>
        </w:rPr>
      </w:pPr>
      <w:r w:rsidRPr="003627F9">
        <w:rPr>
          <w:sz w:val="24"/>
          <w:szCs w:val="24"/>
        </w:rPr>
        <w:t xml:space="preserve">n - </w:t>
      </w:r>
      <w:r w:rsidRPr="003627F9">
        <w:rPr>
          <w:sz w:val="24"/>
          <w:szCs w:val="24"/>
        </w:rPr>
        <w:tab/>
        <w:t>Pubblicazioni scientifiche</w:t>
      </w:r>
    </w:p>
    <w:p w:rsidR="00B66486" w:rsidRPr="003627F9" w:rsidRDefault="00B66486" w:rsidP="00B66486">
      <w:pPr>
        <w:rPr>
          <w:color w:val="FF0000"/>
          <w:sz w:val="24"/>
          <w:szCs w:val="24"/>
        </w:rPr>
      </w:pPr>
    </w:p>
    <w:p w:rsidR="00B66486" w:rsidRPr="003627F9" w:rsidRDefault="00B66486" w:rsidP="00B66486">
      <w:pPr>
        <w:jc w:val="both"/>
        <w:rPr>
          <w:sz w:val="24"/>
          <w:szCs w:val="24"/>
        </w:rPr>
      </w:pPr>
      <w:r w:rsidRPr="003627F9">
        <w:rPr>
          <w:sz w:val="24"/>
          <w:szCs w:val="24"/>
        </w:rPr>
        <w:t>Il possesso del titolo di dottore di ricerca, dell'abilitazione alla professione legale, ovvero di titoli equivalenti conseguiti all'estero, costituisce titolo preferenziale ai fini dell'attribuzione dei predetti contratti.</w:t>
      </w:r>
    </w:p>
    <w:p w:rsidR="00B66486" w:rsidRPr="003627F9" w:rsidRDefault="00B66486" w:rsidP="00B66486">
      <w:pPr>
        <w:rPr>
          <w:sz w:val="24"/>
          <w:szCs w:val="24"/>
        </w:rPr>
      </w:pPr>
    </w:p>
    <w:p w:rsidR="00B66486" w:rsidRPr="003627F9" w:rsidRDefault="00B66486" w:rsidP="00B66486">
      <w:pPr>
        <w:rPr>
          <w:b/>
          <w:sz w:val="24"/>
          <w:szCs w:val="24"/>
        </w:rPr>
      </w:pPr>
      <w:r w:rsidRPr="003627F9">
        <w:rPr>
          <w:b/>
          <w:sz w:val="24"/>
          <w:szCs w:val="24"/>
        </w:rPr>
        <w:t>Art. 4 – Tipologie contrattuali, durata, trattamento assicurativo e previdenziale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Gli incarichi di insegnamento e di didattica integrativa, gratuiti o retribuiti, individuati dal presente bando sono conferiti:</w:t>
      </w:r>
    </w:p>
    <w:p w:rsidR="00B66486" w:rsidRPr="003627F9" w:rsidRDefault="00B66486" w:rsidP="00B66486">
      <w:pPr>
        <w:rPr>
          <w:sz w:val="24"/>
          <w:szCs w:val="24"/>
        </w:rPr>
      </w:pPr>
    </w:p>
    <w:p w:rsidR="00B66486" w:rsidRPr="003627F9" w:rsidRDefault="00B66486" w:rsidP="00B66486">
      <w:pPr>
        <w:numPr>
          <w:ilvl w:val="0"/>
          <w:numId w:val="2"/>
        </w:numPr>
        <w:jc w:val="both"/>
        <w:rPr>
          <w:sz w:val="24"/>
          <w:szCs w:val="24"/>
        </w:rPr>
      </w:pPr>
      <w:r w:rsidRPr="003627F9">
        <w:rPr>
          <w:sz w:val="24"/>
          <w:szCs w:val="24"/>
        </w:rPr>
        <w:lastRenderedPageBreak/>
        <w:t>per affidamento, quando si tratti di professori e ricercatori a tempo indeterminato di ruolo appartenenti al sistema universitario;</w:t>
      </w:r>
    </w:p>
    <w:p w:rsidR="00B66486" w:rsidRPr="003627F9" w:rsidRDefault="00B66486" w:rsidP="00B66486">
      <w:pPr>
        <w:numPr>
          <w:ilvl w:val="0"/>
          <w:numId w:val="2"/>
        </w:numPr>
        <w:jc w:val="both"/>
        <w:rPr>
          <w:sz w:val="24"/>
          <w:szCs w:val="24"/>
        </w:rPr>
      </w:pPr>
      <w:r w:rsidRPr="003627F9">
        <w:rPr>
          <w:sz w:val="24"/>
          <w:szCs w:val="24"/>
        </w:rPr>
        <w:t>con contratto di diritto privato sottoscritto dal Rettore per tutti i restanti soggetti.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L’eventuale conferimento per contratto  non dà luogo a diritti in ordine  all’accesso  nei ruoli delle Università e degli  Istituti di istruzione universitaria.</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Nel caso in cui i predetti soggetti siano legati da un rapporto di lavoro subordinato con una pubblica amministrazione dovranno far pervenire all’Ateneo, prima dell’inizio delle attività come previste dal presente Bando, apposito nulla osta rilasciato dall’amministrazione di appartenenza, ai sensi della normativa vigente.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L’Ateneo provvede, limitatamente al periodo di svolgimento dell’attività conferita, alla copertura assicurativa obbligatoria contro gli infortuni e alla responsabilità civile verso terzi.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Ai contratti di cui al presente regolamento si applicano le disposizioni previste dall’art. 2 commi 26 e seguenti della L. 335/95 e successive modifiche e integrazioni in materia previdenziale.</w:t>
      </w:r>
    </w:p>
    <w:p w:rsidR="00B66486" w:rsidRPr="003627F9" w:rsidRDefault="00B66486" w:rsidP="00B66486">
      <w:pPr>
        <w:rPr>
          <w:sz w:val="24"/>
          <w:szCs w:val="24"/>
        </w:rPr>
      </w:pPr>
    </w:p>
    <w:p w:rsidR="00B66486" w:rsidRPr="003627F9" w:rsidRDefault="00B66486" w:rsidP="00B66486">
      <w:pPr>
        <w:rPr>
          <w:b/>
          <w:sz w:val="24"/>
          <w:szCs w:val="24"/>
        </w:rPr>
      </w:pPr>
      <w:r w:rsidRPr="003627F9">
        <w:rPr>
          <w:b/>
          <w:sz w:val="24"/>
          <w:szCs w:val="24"/>
        </w:rPr>
        <w:t>Art. 5 – Compenso</w:t>
      </w:r>
    </w:p>
    <w:p w:rsidR="00B66486" w:rsidRPr="003627F9" w:rsidRDefault="00B66486" w:rsidP="00B66486">
      <w:pPr>
        <w:rPr>
          <w:b/>
          <w:sz w:val="24"/>
          <w:szCs w:val="24"/>
        </w:rPr>
      </w:pPr>
    </w:p>
    <w:p w:rsidR="00B66486" w:rsidRPr="003627F9" w:rsidRDefault="00B66486" w:rsidP="00B66486">
      <w:pPr>
        <w:jc w:val="both"/>
        <w:rPr>
          <w:sz w:val="24"/>
          <w:szCs w:val="24"/>
        </w:rPr>
      </w:pPr>
      <w:r w:rsidRPr="003627F9">
        <w:rPr>
          <w:sz w:val="24"/>
          <w:szCs w:val="24"/>
        </w:rPr>
        <w:t>Il trattamento economico relativo all’incarico verrà liquidato, previa verifica del corretto adempimento, in un’unica soluzione al termine della prestazione riferita a ciascun anno accademico.</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Il pagamento è in ogni caso subordinato alla verifica delle seguenti condizioni: </w:t>
      </w:r>
    </w:p>
    <w:p w:rsidR="00B66486" w:rsidRPr="003627F9" w:rsidRDefault="00B66486" w:rsidP="00B66486">
      <w:pPr>
        <w:numPr>
          <w:ilvl w:val="0"/>
          <w:numId w:val="3"/>
        </w:numPr>
        <w:jc w:val="both"/>
        <w:rPr>
          <w:sz w:val="24"/>
          <w:szCs w:val="24"/>
        </w:rPr>
      </w:pPr>
      <w:r w:rsidRPr="003627F9">
        <w:rPr>
          <w:sz w:val="24"/>
          <w:szCs w:val="24"/>
        </w:rPr>
        <w:t xml:space="preserve">sia stata effettuata la valutazione della didattica del corso; </w:t>
      </w:r>
    </w:p>
    <w:p w:rsidR="00B66486" w:rsidRPr="003627F9" w:rsidRDefault="00B66486" w:rsidP="00B66486">
      <w:pPr>
        <w:numPr>
          <w:ilvl w:val="0"/>
          <w:numId w:val="3"/>
        </w:numPr>
        <w:jc w:val="both"/>
        <w:rPr>
          <w:sz w:val="24"/>
          <w:szCs w:val="24"/>
        </w:rPr>
      </w:pPr>
      <w:r w:rsidRPr="003627F9">
        <w:rPr>
          <w:sz w:val="24"/>
          <w:szCs w:val="24"/>
        </w:rPr>
        <w:t>sia stato compilato e consegnato il registro delle lezioni (nel caso di contratti di didattica integrativa  relazione conclusiva delle attività da parte del titolare del Corso entro 30 giorni dalla fine del contratto come prevista dal bando );</w:t>
      </w:r>
    </w:p>
    <w:p w:rsidR="00B66486" w:rsidRPr="003627F9" w:rsidRDefault="00B66486" w:rsidP="00B66486">
      <w:pPr>
        <w:numPr>
          <w:ilvl w:val="0"/>
          <w:numId w:val="3"/>
        </w:numPr>
        <w:jc w:val="both"/>
        <w:rPr>
          <w:sz w:val="24"/>
          <w:szCs w:val="24"/>
        </w:rPr>
      </w:pPr>
      <w:r w:rsidRPr="003627F9">
        <w:rPr>
          <w:sz w:val="24"/>
          <w:szCs w:val="24"/>
        </w:rPr>
        <w:t>per gli incarichi didattici conferiti a personale docente e ricercatore di ruolo dell’Università degli Studi di Roma Tre, anche se assegnati a titolo retribuito, potranno essere pagati solo per le ore eccedenti le soglie di carico didattico frontale svolte effettivamente e personalmente dagli interessati</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Il trattamento economico è stato individuato Dipartimento sulla base del vigente Regolamento di Ateneo e del Decreto Interministeriale n. 313/2011, che stabilisce i parametri per la determinazione del trattamento economico spettante ai titolari dei contratti di cui all’art. 23, comma 2, della Legge n.240/2010.</w:t>
      </w:r>
    </w:p>
    <w:p w:rsidR="00B66486" w:rsidRPr="003627F9" w:rsidRDefault="00B66486" w:rsidP="00B66486">
      <w:pPr>
        <w:rPr>
          <w:sz w:val="24"/>
          <w:szCs w:val="24"/>
        </w:rPr>
      </w:pPr>
    </w:p>
    <w:p w:rsidR="00B66486" w:rsidRDefault="00B66486" w:rsidP="00B66486">
      <w:pPr>
        <w:rPr>
          <w:b/>
          <w:sz w:val="24"/>
          <w:szCs w:val="24"/>
        </w:rPr>
      </w:pPr>
    </w:p>
    <w:p w:rsidR="00B66486" w:rsidRPr="003627F9" w:rsidRDefault="00B66486" w:rsidP="00B66486">
      <w:pPr>
        <w:rPr>
          <w:b/>
          <w:sz w:val="24"/>
          <w:szCs w:val="24"/>
        </w:rPr>
      </w:pPr>
      <w:r w:rsidRPr="003627F9">
        <w:rPr>
          <w:b/>
          <w:sz w:val="24"/>
          <w:szCs w:val="24"/>
        </w:rPr>
        <w:t>Art. 6 – Presentazione della domande termini e modalità</w:t>
      </w:r>
    </w:p>
    <w:p w:rsidR="00B66486" w:rsidRPr="003627F9" w:rsidRDefault="00B66486" w:rsidP="00B66486">
      <w:pPr>
        <w:rPr>
          <w:sz w:val="24"/>
          <w:szCs w:val="24"/>
        </w:rPr>
      </w:pPr>
    </w:p>
    <w:p w:rsidR="00B66486" w:rsidRPr="00470C03" w:rsidRDefault="00B66486" w:rsidP="00B66486">
      <w:pPr>
        <w:jc w:val="both"/>
        <w:rPr>
          <w:b/>
          <w:sz w:val="24"/>
          <w:szCs w:val="24"/>
          <w:u w:val="single"/>
        </w:rPr>
      </w:pPr>
      <w:r w:rsidRPr="003627F9">
        <w:rPr>
          <w:sz w:val="24"/>
          <w:szCs w:val="24"/>
        </w:rPr>
        <w:t xml:space="preserve">Le domande, redatte in carta libera ed in conformità </w:t>
      </w:r>
      <w:r w:rsidR="008066D3">
        <w:rPr>
          <w:sz w:val="24"/>
          <w:szCs w:val="24"/>
        </w:rPr>
        <w:t xml:space="preserve">dello </w:t>
      </w:r>
      <w:r w:rsidRPr="003627F9">
        <w:rPr>
          <w:sz w:val="24"/>
          <w:szCs w:val="24"/>
        </w:rPr>
        <w:t>schem</w:t>
      </w:r>
      <w:r w:rsidR="008066D3">
        <w:rPr>
          <w:sz w:val="24"/>
          <w:szCs w:val="24"/>
        </w:rPr>
        <w:t xml:space="preserve">a </w:t>
      </w:r>
      <w:r w:rsidRPr="003627F9">
        <w:rPr>
          <w:sz w:val="24"/>
          <w:szCs w:val="24"/>
        </w:rPr>
        <w:t xml:space="preserve"> allega</w:t>
      </w:r>
      <w:r w:rsidR="008066D3">
        <w:rPr>
          <w:sz w:val="24"/>
          <w:szCs w:val="24"/>
        </w:rPr>
        <w:t xml:space="preserve">to </w:t>
      </w:r>
      <w:r w:rsidRPr="003627F9">
        <w:rPr>
          <w:sz w:val="24"/>
          <w:szCs w:val="24"/>
        </w:rPr>
        <w:t xml:space="preserve"> </w:t>
      </w:r>
      <w:r w:rsidR="008066D3">
        <w:rPr>
          <w:sz w:val="24"/>
          <w:szCs w:val="24"/>
        </w:rPr>
        <w:t xml:space="preserve">al presente bando (All.1) </w:t>
      </w:r>
      <w:r w:rsidRPr="003627F9">
        <w:rPr>
          <w:sz w:val="24"/>
          <w:szCs w:val="24"/>
        </w:rPr>
        <w:t xml:space="preserve">devono pervenire presso </w:t>
      </w:r>
      <w:r w:rsidR="00881A45">
        <w:rPr>
          <w:sz w:val="24"/>
          <w:szCs w:val="24"/>
        </w:rPr>
        <w:t xml:space="preserve">gli </w:t>
      </w:r>
      <w:r w:rsidR="00881A45" w:rsidRPr="00470C03">
        <w:rPr>
          <w:b/>
          <w:sz w:val="24"/>
          <w:szCs w:val="24"/>
          <w:u w:val="single"/>
        </w:rPr>
        <w:t>Uffici dell’Area Didattica del Dipartimento di Giurisprudenza</w:t>
      </w:r>
      <w:r w:rsidR="00881A45" w:rsidRPr="00470C03">
        <w:rPr>
          <w:sz w:val="24"/>
          <w:szCs w:val="24"/>
          <w:u w:val="single"/>
        </w:rPr>
        <w:t xml:space="preserve"> </w:t>
      </w:r>
      <w:r w:rsidR="00881A45" w:rsidRPr="00470C03">
        <w:rPr>
          <w:b/>
          <w:sz w:val="24"/>
          <w:szCs w:val="24"/>
          <w:u w:val="single"/>
        </w:rPr>
        <w:t>entro e non oltre le ore 12.00</w:t>
      </w:r>
      <w:r w:rsidRPr="00470C03">
        <w:rPr>
          <w:sz w:val="24"/>
          <w:szCs w:val="24"/>
          <w:u w:val="single"/>
        </w:rPr>
        <w:t xml:space="preserve"> </w:t>
      </w:r>
      <w:r w:rsidRPr="00470C03">
        <w:rPr>
          <w:b/>
          <w:sz w:val="24"/>
          <w:szCs w:val="24"/>
          <w:u w:val="single"/>
        </w:rPr>
        <w:t xml:space="preserve">del giorno </w:t>
      </w:r>
      <w:r w:rsidR="006B2B87" w:rsidRPr="00470C03">
        <w:rPr>
          <w:b/>
          <w:sz w:val="24"/>
          <w:szCs w:val="24"/>
          <w:u w:val="single"/>
        </w:rPr>
        <w:t>20 luglio 2015.</w:t>
      </w:r>
    </w:p>
    <w:p w:rsidR="00B66486" w:rsidRPr="00470C03" w:rsidRDefault="00B66486" w:rsidP="00B66486">
      <w:pPr>
        <w:rPr>
          <w:sz w:val="24"/>
          <w:szCs w:val="24"/>
          <w:u w:val="single"/>
        </w:rPr>
      </w:pPr>
    </w:p>
    <w:p w:rsidR="00B66486" w:rsidRPr="003627F9" w:rsidRDefault="00B66486" w:rsidP="00B66486">
      <w:pPr>
        <w:jc w:val="both"/>
        <w:rPr>
          <w:sz w:val="24"/>
          <w:szCs w:val="24"/>
        </w:rPr>
      </w:pPr>
      <w:r w:rsidRPr="003627F9">
        <w:rPr>
          <w:sz w:val="24"/>
          <w:szCs w:val="24"/>
        </w:rPr>
        <w:t xml:space="preserve">Il personale interno ed esterno al sistema universitario dovrà compilare dettagliatamente il modulo di domanda All.1 e allegare: </w:t>
      </w:r>
    </w:p>
    <w:p w:rsidR="00B66486" w:rsidRDefault="00B66486" w:rsidP="00B66486">
      <w:pPr>
        <w:jc w:val="both"/>
        <w:rPr>
          <w:sz w:val="24"/>
          <w:szCs w:val="24"/>
        </w:rPr>
      </w:pPr>
      <w:r w:rsidRPr="003627F9">
        <w:rPr>
          <w:sz w:val="24"/>
          <w:szCs w:val="24"/>
        </w:rPr>
        <w:t>a) curriculum dell'attività didattica e scientifica;</w:t>
      </w:r>
    </w:p>
    <w:p w:rsidR="0000714C" w:rsidRPr="003627F9" w:rsidRDefault="0000714C" w:rsidP="00B66486">
      <w:pPr>
        <w:jc w:val="both"/>
        <w:rPr>
          <w:sz w:val="24"/>
          <w:szCs w:val="24"/>
        </w:rPr>
      </w:pPr>
      <w:r>
        <w:rPr>
          <w:sz w:val="24"/>
          <w:szCs w:val="24"/>
        </w:rPr>
        <w:t>b) fotocopia di un documento di identità</w:t>
      </w:r>
    </w:p>
    <w:p w:rsidR="00B66486" w:rsidRPr="003627F9" w:rsidRDefault="0000714C" w:rsidP="00B66486">
      <w:pPr>
        <w:jc w:val="both"/>
        <w:rPr>
          <w:sz w:val="24"/>
          <w:szCs w:val="24"/>
        </w:rPr>
      </w:pPr>
      <w:r>
        <w:rPr>
          <w:sz w:val="24"/>
          <w:szCs w:val="24"/>
        </w:rPr>
        <w:t>c</w:t>
      </w:r>
      <w:r w:rsidR="00B66486" w:rsidRPr="003627F9">
        <w:rPr>
          <w:sz w:val="24"/>
          <w:szCs w:val="24"/>
        </w:rPr>
        <w:t xml:space="preserve">) elenco delle pubblicazioni; </w:t>
      </w:r>
    </w:p>
    <w:p w:rsidR="00B66486" w:rsidRPr="003627F9" w:rsidRDefault="0000714C" w:rsidP="00B66486">
      <w:pPr>
        <w:jc w:val="both"/>
        <w:rPr>
          <w:sz w:val="24"/>
          <w:szCs w:val="24"/>
        </w:rPr>
      </w:pPr>
      <w:r>
        <w:rPr>
          <w:sz w:val="24"/>
          <w:szCs w:val="24"/>
        </w:rPr>
        <w:t>d</w:t>
      </w:r>
      <w:r w:rsidR="00B66486" w:rsidRPr="003627F9">
        <w:rPr>
          <w:sz w:val="24"/>
          <w:szCs w:val="24"/>
        </w:rPr>
        <w:t xml:space="preserve">) eventuale copia della richiesta di nulla osta presentata all'amministrazione di provenienza ai sensi dell’art. 53 del </w:t>
      </w:r>
      <w:proofErr w:type="spellStart"/>
      <w:r w:rsidR="00B66486" w:rsidRPr="003627F9">
        <w:rPr>
          <w:sz w:val="24"/>
          <w:szCs w:val="24"/>
        </w:rPr>
        <w:t>D.Lgs.</w:t>
      </w:r>
      <w:proofErr w:type="spellEnd"/>
      <w:r w:rsidR="00B66486" w:rsidRPr="003627F9">
        <w:rPr>
          <w:sz w:val="24"/>
          <w:szCs w:val="24"/>
        </w:rPr>
        <w:t xml:space="preserve"> 165/2001.</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lastRenderedPageBreak/>
        <w:t>Nella domanda il candidato, consapevole della responsabilità penale in caso di dichiarazioni mendaci, ai sensi del D.P.R. 445/2000  deve dichiarare:</w:t>
      </w:r>
      <w:r w:rsidRPr="003627F9">
        <w:rPr>
          <w:rFonts w:eastAsia="Times"/>
          <w:sz w:val="24"/>
          <w:szCs w:val="24"/>
        </w:rPr>
        <w:t xml:space="preserve"> </w:t>
      </w:r>
      <w:r w:rsidRPr="003627F9">
        <w:rPr>
          <w:sz w:val="24"/>
          <w:szCs w:val="24"/>
        </w:rPr>
        <w:t>cognome e nome, data e luogo di nascita</w:t>
      </w:r>
      <w:r w:rsidRPr="003627F9">
        <w:rPr>
          <w:rFonts w:eastAsia="Times"/>
          <w:sz w:val="24"/>
          <w:szCs w:val="24"/>
        </w:rPr>
        <w:t xml:space="preserve">, </w:t>
      </w:r>
      <w:r w:rsidRPr="003627F9">
        <w:rPr>
          <w:sz w:val="24"/>
          <w:szCs w:val="24"/>
        </w:rPr>
        <w:t>la residenza, con indicazione della via, del numero civico, della città, della provincia e del codice di avviamento postale</w:t>
      </w:r>
      <w:r w:rsidRPr="003627F9">
        <w:rPr>
          <w:rFonts w:eastAsia="Times"/>
          <w:sz w:val="24"/>
          <w:szCs w:val="24"/>
        </w:rPr>
        <w:t xml:space="preserve">, </w:t>
      </w:r>
      <w:r w:rsidRPr="003627F9">
        <w:rPr>
          <w:sz w:val="24"/>
          <w:szCs w:val="24"/>
        </w:rPr>
        <w:t>codice fiscale, recapiti telefonici e e-mail.</w:t>
      </w:r>
    </w:p>
    <w:p w:rsidR="00B66486" w:rsidRPr="003627F9" w:rsidRDefault="00B66486" w:rsidP="00B66486">
      <w:pPr>
        <w:jc w:val="both"/>
        <w:rPr>
          <w:sz w:val="24"/>
          <w:szCs w:val="24"/>
        </w:rPr>
      </w:pPr>
      <w:r w:rsidRPr="003627F9">
        <w:rPr>
          <w:sz w:val="24"/>
          <w:szCs w:val="24"/>
        </w:rPr>
        <w:t xml:space="preserve">Nella domanda , il candidato dovrà inoltre dichiarare, sempre ai sensi del D.P.R. 28/12/2000, n. 445, di non trovarsi in alcuna delle situazioni di incompatibilità di cui all’art. 13 del D.P.R. 382/80 e </w:t>
      </w:r>
      <w:proofErr w:type="spellStart"/>
      <w:r w:rsidRPr="003627F9">
        <w:rPr>
          <w:sz w:val="24"/>
          <w:szCs w:val="24"/>
        </w:rPr>
        <w:t>ss.mm.ii</w:t>
      </w:r>
      <w:proofErr w:type="spellEnd"/>
      <w:r w:rsidRPr="003627F9">
        <w:rPr>
          <w:sz w:val="24"/>
          <w:szCs w:val="24"/>
        </w:rPr>
        <w:t>.</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Gli aspiranti dovranno dichiarare inoltre se siano dipendenti di amministrazioni pubbliche e, in caso affermativo, se con rapporto di lavoro a tempo pieno o a part-time con prestazione superiore o inferiore al 50% di quella a tempo pieno, attestare di aver inoltrato all’amministrazione di appartenenza la relativa richiesta di autorizzazione a svolgere incarichi retribuiti. La mancata presentazione del nulla osta dell’amministrazione di appartenenza, prima dell’inizio dell’attività didattica, comporta la rinuncia all’incarico.</w:t>
      </w:r>
    </w:p>
    <w:p w:rsidR="00B66486" w:rsidRPr="003627F9" w:rsidRDefault="00B66486" w:rsidP="00B66486">
      <w:pPr>
        <w:rPr>
          <w:rFonts w:eastAsia="Times"/>
          <w:sz w:val="24"/>
          <w:szCs w:val="24"/>
        </w:rPr>
      </w:pPr>
    </w:p>
    <w:p w:rsidR="00B66486" w:rsidRPr="003627F9" w:rsidRDefault="00B66486" w:rsidP="00B66486">
      <w:pPr>
        <w:jc w:val="both"/>
        <w:rPr>
          <w:sz w:val="24"/>
          <w:szCs w:val="24"/>
        </w:rPr>
      </w:pPr>
      <w:r w:rsidRPr="003627F9">
        <w:rPr>
          <w:sz w:val="24"/>
          <w:szCs w:val="24"/>
        </w:rPr>
        <w:t>I requisiti fissati per aspirare  al conferimento  dell’incarico di insegnamento  dovranno  essere posseduti alla data stabilita come termine ultimo per la presentazione  della domanda.</w:t>
      </w:r>
    </w:p>
    <w:p w:rsidR="00B66486" w:rsidRPr="003627F9" w:rsidRDefault="00B66486" w:rsidP="00B66486">
      <w:pPr>
        <w:rPr>
          <w:rFonts w:eastAsia="Times"/>
          <w:sz w:val="24"/>
          <w:szCs w:val="24"/>
        </w:rPr>
      </w:pPr>
    </w:p>
    <w:p w:rsidR="00B66486" w:rsidRPr="003627F9" w:rsidRDefault="00B66486" w:rsidP="00B66486">
      <w:pPr>
        <w:jc w:val="both"/>
        <w:rPr>
          <w:sz w:val="24"/>
          <w:szCs w:val="24"/>
        </w:rPr>
      </w:pPr>
      <w:r w:rsidRPr="003627F9">
        <w:rPr>
          <w:sz w:val="24"/>
          <w:szCs w:val="24"/>
        </w:rPr>
        <w:t>Al modulo di domanda dovrà essere allegato un proprio modello di curriculum che andrà compilato dettagliatamente e avrà valore di autocertificazione. Non dovrà quindi essere allegato alcun documento originale né alcuna pubblicazione a stampa. Solo nel caso in cui il richiedente abbia già svolto contratti di insegnamento presso il Dipartimento o altri Dipartimenti/Facoltà di Università italiane è obbligatorio allegare un resoconto dettagliato delle attività didattiche svolte in un massimo di 3 pagine formato A4.</w:t>
      </w:r>
    </w:p>
    <w:p w:rsidR="00B66486" w:rsidRPr="003627F9" w:rsidRDefault="00B66486" w:rsidP="00B66486">
      <w:pPr>
        <w:jc w:val="both"/>
        <w:rPr>
          <w:sz w:val="24"/>
          <w:szCs w:val="24"/>
        </w:rPr>
      </w:pPr>
      <w:r w:rsidRPr="003627F9">
        <w:rPr>
          <w:sz w:val="24"/>
          <w:szCs w:val="24"/>
        </w:rPr>
        <w:t>L’Amministrazione si riserva la facoltà di procedere ad idonei controlli sulla veridicità delle dichiarazioni rilasciate nella domanda.</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 xml:space="preserve">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vincitore del presente bando sul sito internet </w:t>
      </w:r>
      <w:r w:rsidR="008066D3">
        <w:rPr>
          <w:sz w:val="24"/>
          <w:szCs w:val="24"/>
        </w:rPr>
        <w:t>del Dipartimento di Giurisprudenza.</w:t>
      </w:r>
    </w:p>
    <w:p w:rsidR="00B66486" w:rsidRPr="003627F9" w:rsidRDefault="00B66486" w:rsidP="00B66486">
      <w:pPr>
        <w:jc w:val="both"/>
        <w:rPr>
          <w:sz w:val="24"/>
          <w:szCs w:val="24"/>
        </w:rPr>
      </w:pPr>
      <w:r w:rsidRPr="003627F9">
        <w:rPr>
          <w:sz w:val="24"/>
          <w:szCs w:val="24"/>
        </w:rPr>
        <w:t>La pubblicazione sul sito web ha valore di comunicazione ufficiale a tutti i candidati che hanno presentato domanda di conferimento di incarico di insegnamento. Pertanto, non sono previste comunicazioni né telefoniche né al domicilio dei candidati.</w:t>
      </w:r>
    </w:p>
    <w:p w:rsidR="00B66486" w:rsidRPr="008066D3" w:rsidRDefault="00B66486" w:rsidP="00B66486">
      <w:pPr>
        <w:rPr>
          <w:b/>
          <w:sz w:val="24"/>
          <w:szCs w:val="24"/>
          <w:u w:val="single"/>
        </w:rPr>
      </w:pPr>
    </w:p>
    <w:p w:rsidR="00B66486" w:rsidRPr="003627F9" w:rsidRDefault="00B66486" w:rsidP="00B66486">
      <w:pPr>
        <w:jc w:val="both"/>
        <w:rPr>
          <w:sz w:val="24"/>
          <w:szCs w:val="24"/>
        </w:rPr>
      </w:pPr>
      <w:r w:rsidRPr="008066D3">
        <w:rPr>
          <w:b/>
          <w:sz w:val="24"/>
          <w:szCs w:val="24"/>
          <w:u w:val="single"/>
        </w:rPr>
        <w:t>Il candidato vincitore della selezione dovrà presentarsi personalmente per la firma entro e non oltre 5 giorni antecedenti l’inizio delle attività previste dal presente bando</w:t>
      </w:r>
      <w:r w:rsidRPr="003627F9">
        <w:rPr>
          <w:sz w:val="24"/>
          <w:szCs w:val="24"/>
        </w:rPr>
        <w:t xml:space="preserve"> presso l’Area del Personale – Divisione Lavoro Autonomo e Assimilato – Ufficio Contratti di Docenza e Missioni – piano: 5 – stanza: 5.09 sita in Via Gabriello </w:t>
      </w:r>
      <w:proofErr w:type="spellStart"/>
      <w:r w:rsidRPr="003627F9">
        <w:rPr>
          <w:sz w:val="24"/>
          <w:szCs w:val="24"/>
        </w:rPr>
        <w:t>Chiabrera</w:t>
      </w:r>
      <w:proofErr w:type="spellEnd"/>
      <w:r w:rsidRPr="003627F9">
        <w:rPr>
          <w:sz w:val="24"/>
          <w:szCs w:val="24"/>
        </w:rPr>
        <w:t xml:space="preserve"> n. 199 – C.A.P.: 00145 – Roma per la formalizzazione del rapporto e gli adempimenti di Legge.</w:t>
      </w:r>
    </w:p>
    <w:p w:rsidR="00B66486" w:rsidRPr="003627F9" w:rsidRDefault="00B66486" w:rsidP="00B66486">
      <w:pPr>
        <w:jc w:val="both"/>
        <w:rPr>
          <w:sz w:val="24"/>
          <w:szCs w:val="24"/>
        </w:rPr>
      </w:pPr>
      <w:r w:rsidRPr="003627F9">
        <w:rPr>
          <w:sz w:val="24"/>
          <w:szCs w:val="24"/>
        </w:rPr>
        <w:t>L’ufficio Contratti di Docenza e Missioni rispetterà i seguenti orari per poter consentire la sottoscrizione della documentazione di rito:</w:t>
      </w:r>
    </w:p>
    <w:p w:rsidR="00B66486" w:rsidRPr="003627F9" w:rsidRDefault="00B66486" w:rsidP="00B66486">
      <w:pPr>
        <w:numPr>
          <w:ilvl w:val="0"/>
          <w:numId w:val="2"/>
        </w:numPr>
        <w:jc w:val="both"/>
        <w:rPr>
          <w:sz w:val="24"/>
          <w:szCs w:val="24"/>
        </w:rPr>
      </w:pPr>
      <w:r w:rsidRPr="003627F9">
        <w:rPr>
          <w:sz w:val="24"/>
          <w:szCs w:val="24"/>
        </w:rPr>
        <w:t>il Lunedì: dalle ore 10.00 alle ore 12.30</w:t>
      </w:r>
    </w:p>
    <w:p w:rsidR="00B66486" w:rsidRPr="003627F9" w:rsidRDefault="00B66486" w:rsidP="00B66486">
      <w:pPr>
        <w:numPr>
          <w:ilvl w:val="0"/>
          <w:numId w:val="2"/>
        </w:numPr>
        <w:jc w:val="both"/>
        <w:rPr>
          <w:sz w:val="24"/>
          <w:szCs w:val="24"/>
        </w:rPr>
      </w:pPr>
      <w:r w:rsidRPr="003627F9">
        <w:rPr>
          <w:sz w:val="24"/>
          <w:szCs w:val="24"/>
        </w:rPr>
        <w:t>dal Martedì al Giovedì dalle ore 10.00 alle ore 12.30 e dalle ore 14.30 alle ore 16.00</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Il candidato vincitore della selezione riceverà una mail da parte di </w:t>
      </w:r>
      <w:hyperlink r:id="rId10" w:history="1">
        <w:r w:rsidR="00D45645" w:rsidRPr="00592403">
          <w:rPr>
            <w:rStyle w:val="Collegamentoipertestuale"/>
            <w:sz w:val="24"/>
            <w:szCs w:val="24"/>
          </w:rPr>
          <w:t>contratti@uniroma3.it</w:t>
        </w:r>
      </w:hyperlink>
      <w:r w:rsidRPr="003627F9">
        <w:rPr>
          <w:sz w:val="24"/>
          <w:szCs w:val="24"/>
        </w:rPr>
        <w:t xml:space="preserve"> con indicazione della documentazione da presentare alla sottoscrizione del contratto e una mail da parte dell’Area Servizi Informativi </w:t>
      </w:r>
      <w:hyperlink r:id="rId11" w:history="1">
        <w:r w:rsidRPr="003627F9">
          <w:rPr>
            <w:rStyle w:val="Collegamentoipertestuale"/>
            <w:sz w:val="24"/>
            <w:szCs w:val="24"/>
          </w:rPr>
          <w:t>asi@uniroma3.it</w:t>
        </w:r>
      </w:hyperlink>
      <w:r w:rsidRPr="003627F9">
        <w:rPr>
          <w:sz w:val="24"/>
          <w:szCs w:val="24"/>
        </w:rPr>
        <w:t xml:space="preserve"> contenente l’account di dominio, qualora il soggetto non ne fosse in possesso.</w:t>
      </w:r>
    </w:p>
    <w:p w:rsidR="00B66486" w:rsidRPr="003627F9" w:rsidRDefault="00B66486" w:rsidP="00B66486">
      <w:pPr>
        <w:jc w:val="both"/>
        <w:rPr>
          <w:sz w:val="24"/>
          <w:szCs w:val="24"/>
        </w:rPr>
      </w:pPr>
      <w:r w:rsidRPr="003627F9">
        <w:rPr>
          <w:sz w:val="24"/>
          <w:szCs w:val="24"/>
        </w:rPr>
        <w:t>La mancata presentazione del soggetto vincitore della selezione entro il termine indicato e senza giustificato motivo sarà considerata quale rinuncia e si procederà alla convocazione del successivo candidato risultato  idoneo come da graduatoria.</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lastRenderedPageBreak/>
        <w:t>L’incarico viene meno a seguito della presa di servizio del professore o del ricercatore di ruolo assegnatario dell’insegnamento come carico didattico istituzionale e la corresponsione del compenso sarà rapportata al periodo di prestazione effettuata.  In caso di assunzione dell’incaricato come professore o ricercatore di ruolo, l’incarico conferito sarà ridefinito nell’ambito del rispettivo carico didattico istituzionale.</w:t>
      </w:r>
    </w:p>
    <w:p w:rsidR="00B66486" w:rsidRPr="003627F9" w:rsidRDefault="00B66486" w:rsidP="00B66486">
      <w:pPr>
        <w:rPr>
          <w:sz w:val="24"/>
          <w:szCs w:val="24"/>
        </w:rPr>
      </w:pPr>
    </w:p>
    <w:p w:rsidR="00B66486" w:rsidRPr="003627F9" w:rsidRDefault="00B66486" w:rsidP="00B66486">
      <w:pPr>
        <w:jc w:val="both"/>
        <w:rPr>
          <w:sz w:val="24"/>
          <w:szCs w:val="24"/>
        </w:rPr>
      </w:pPr>
      <w:r w:rsidRPr="003627F9">
        <w:rPr>
          <w:sz w:val="24"/>
          <w:szCs w:val="24"/>
        </w:rPr>
        <w:t>I soggetti individuati come destinatari del contratto o dell’affidamento sono tenuti  a dare tempestiva comunicazione per iscritto (anche via fax al n</w:t>
      </w:r>
      <w:r w:rsidR="00D45645">
        <w:rPr>
          <w:sz w:val="24"/>
          <w:szCs w:val="24"/>
        </w:rPr>
        <w:t>. 06/57332508</w:t>
      </w:r>
      <w:r w:rsidRPr="003627F9">
        <w:rPr>
          <w:sz w:val="24"/>
          <w:szCs w:val="24"/>
        </w:rPr>
        <w:t xml:space="preserve"> ) al  Direttore del Dipartimento di</w:t>
      </w:r>
      <w:r w:rsidR="00D45645">
        <w:rPr>
          <w:sz w:val="24"/>
          <w:szCs w:val="24"/>
        </w:rPr>
        <w:t xml:space="preserve"> Giurisprudenza </w:t>
      </w:r>
      <w:r w:rsidRPr="003627F9">
        <w:rPr>
          <w:sz w:val="24"/>
          <w:szCs w:val="24"/>
        </w:rPr>
        <w:t xml:space="preserve"> in caso di:</w:t>
      </w:r>
    </w:p>
    <w:p w:rsidR="00B66486" w:rsidRPr="003627F9" w:rsidRDefault="00B66486" w:rsidP="00B66486">
      <w:pPr>
        <w:jc w:val="both"/>
        <w:rPr>
          <w:sz w:val="24"/>
          <w:szCs w:val="24"/>
        </w:rPr>
      </w:pPr>
      <w:r w:rsidRPr="003627F9">
        <w:rPr>
          <w:sz w:val="24"/>
          <w:szCs w:val="24"/>
        </w:rPr>
        <w:t>a) rinuncia all’insegnamento per motivi sopraggiunti ed eccezionali;</w:t>
      </w:r>
    </w:p>
    <w:p w:rsidR="00B66486" w:rsidRPr="003627F9" w:rsidRDefault="00B66486" w:rsidP="00B66486">
      <w:pPr>
        <w:jc w:val="both"/>
        <w:rPr>
          <w:sz w:val="24"/>
          <w:szCs w:val="24"/>
        </w:rPr>
      </w:pPr>
      <w:r w:rsidRPr="003627F9">
        <w:rPr>
          <w:sz w:val="24"/>
          <w:szCs w:val="24"/>
        </w:rPr>
        <w:t>b) passaggio ad altro ente/trasformazione in corso d’anno del proprio rapporto di lavoro/ collocamento in quiescenza;</w:t>
      </w:r>
    </w:p>
    <w:p w:rsidR="00B66486" w:rsidRPr="003627F9" w:rsidRDefault="00B66486" w:rsidP="00B66486">
      <w:pPr>
        <w:jc w:val="both"/>
        <w:rPr>
          <w:sz w:val="24"/>
          <w:szCs w:val="24"/>
        </w:rPr>
      </w:pPr>
      <w:r w:rsidRPr="003627F9">
        <w:rPr>
          <w:sz w:val="24"/>
          <w:szCs w:val="24"/>
        </w:rPr>
        <w:t>c) stato di gravidanza con indicazione del periodo di astensione obbligatoria,</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tramite l’apposita modulistica presente nel sito dell’Area del Personale (</w:t>
      </w:r>
      <w:hyperlink r:id="rId12" w:history="1">
        <w:r w:rsidRPr="003627F9">
          <w:rPr>
            <w:rStyle w:val="Collegamentoipertestuale"/>
            <w:sz w:val="24"/>
            <w:szCs w:val="24"/>
          </w:rPr>
          <w:t>http://host.uniroma3.it/uffici/personale/index.php</w:t>
        </w:r>
      </w:hyperlink>
      <w:r w:rsidRPr="003627F9">
        <w:rPr>
          <w:sz w:val="24"/>
          <w:szCs w:val="24"/>
        </w:rPr>
        <w:t xml:space="preserve"> ). L’Università non si assume alcuna responsabilità in caso di mancata comunicazione di tali informazioni da parte dell’assegnatario dell’insegnamento.</w:t>
      </w:r>
    </w:p>
    <w:p w:rsidR="00B66486" w:rsidRPr="003627F9" w:rsidRDefault="00B66486" w:rsidP="00B66486">
      <w:pPr>
        <w:jc w:val="both"/>
        <w:rPr>
          <w:sz w:val="24"/>
          <w:szCs w:val="24"/>
        </w:rPr>
      </w:pPr>
    </w:p>
    <w:p w:rsidR="00B66486" w:rsidRPr="003627F9" w:rsidRDefault="00B66486" w:rsidP="00B66486">
      <w:pPr>
        <w:jc w:val="both"/>
        <w:rPr>
          <w:sz w:val="24"/>
          <w:szCs w:val="24"/>
        </w:rPr>
      </w:pPr>
      <w:r w:rsidRPr="003627F9">
        <w:rPr>
          <w:sz w:val="24"/>
          <w:szCs w:val="24"/>
        </w:rPr>
        <w:t xml:space="preserve">Ai sensi della Legge 7 agosto 1990, n. 241, il Responsabile del Procedimento di cui al presente Bando di Selezione è  il </w:t>
      </w:r>
      <w:r w:rsidR="00D45645">
        <w:rPr>
          <w:sz w:val="24"/>
          <w:szCs w:val="24"/>
        </w:rPr>
        <w:t>Prof. Paolo Benvenuti, Direttore del Dipartimento di Giurisprudenza.</w:t>
      </w: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 xml:space="preserve">Roma, </w:t>
      </w:r>
      <w:r w:rsidR="00D45645">
        <w:rPr>
          <w:sz w:val="24"/>
          <w:szCs w:val="24"/>
        </w:rPr>
        <w:t xml:space="preserve"> 22 giugno 2015</w:t>
      </w:r>
    </w:p>
    <w:p w:rsidR="00B66486" w:rsidRPr="003627F9" w:rsidRDefault="00B66486" w:rsidP="00B66486">
      <w:pPr>
        <w:rPr>
          <w:sz w:val="24"/>
          <w:szCs w:val="24"/>
        </w:rPr>
      </w:pPr>
    </w:p>
    <w:p w:rsidR="00B66486" w:rsidRPr="003627F9" w:rsidRDefault="00B66486" w:rsidP="00B66486">
      <w:pPr>
        <w:rPr>
          <w:sz w:val="24"/>
          <w:szCs w:val="24"/>
        </w:rPr>
      </w:pPr>
      <w:r w:rsidRPr="003627F9">
        <w:rPr>
          <w:sz w:val="24"/>
          <w:szCs w:val="24"/>
        </w:rPr>
        <w:t xml:space="preserve">Data pubblicazione Albo Pretorio: </w:t>
      </w:r>
      <w:r w:rsidR="00772D3F">
        <w:rPr>
          <w:sz w:val="24"/>
          <w:szCs w:val="24"/>
        </w:rPr>
        <w:t>22 giugno 2015</w:t>
      </w:r>
    </w:p>
    <w:p w:rsidR="00B66486" w:rsidRPr="003627F9" w:rsidRDefault="00B66486" w:rsidP="00B66486">
      <w:pPr>
        <w:rPr>
          <w:sz w:val="24"/>
          <w:szCs w:val="24"/>
        </w:rPr>
      </w:pPr>
      <w:r w:rsidRPr="003627F9">
        <w:rPr>
          <w:sz w:val="24"/>
          <w:szCs w:val="24"/>
        </w:rPr>
        <w:t>(</w:t>
      </w:r>
      <w:hyperlink r:id="rId13" w:history="1">
        <w:r w:rsidRPr="003627F9">
          <w:rPr>
            <w:rStyle w:val="Collegamentoipertestuale"/>
            <w:sz w:val="24"/>
            <w:szCs w:val="24"/>
          </w:rPr>
          <w:t>http://albopretorio.uniroma3.it</w:t>
        </w:r>
      </w:hyperlink>
      <w:r w:rsidRPr="003627F9">
        <w:rPr>
          <w:sz w:val="24"/>
          <w:szCs w:val="24"/>
        </w:rPr>
        <w:t xml:space="preserve">) </w:t>
      </w: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ind w:left="4248" w:firstLine="708"/>
        <w:rPr>
          <w:sz w:val="24"/>
          <w:szCs w:val="24"/>
        </w:rPr>
      </w:pPr>
      <w:r w:rsidRPr="003627F9">
        <w:rPr>
          <w:sz w:val="24"/>
          <w:szCs w:val="24"/>
        </w:rPr>
        <w:t xml:space="preserve">       Il Direttore </w:t>
      </w:r>
      <w:r w:rsidR="00D45645">
        <w:rPr>
          <w:sz w:val="24"/>
          <w:szCs w:val="24"/>
        </w:rPr>
        <w:t>del Dipartimento</w:t>
      </w:r>
    </w:p>
    <w:p w:rsidR="00B66486" w:rsidRPr="003627F9" w:rsidRDefault="00D45645" w:rsidP="00B66486">
      <w:pPr>
        <w:ind w:left="4248" w:firstLine="708"/>
        <w:rPr>
          <w:sz w:val="24"/>
          <w:szCs w:val="24"/>
        </w:rPr>
      </w:pPr>
      <w:r>
        <w:rPr>
          <w:sz w:val="24"/>
          <w:szCs w:val="24"/>
        </w:rPr>
        <w:t xml:space="preserve">       (Prof. Paolo Benvenuti</w:t>
      </w:r>
      <w:r w:rsidR="00B66486" w:rsidRPr="003627F9">
        <w:rPr>
          <w:sz w:val="24"/>
          <w:szCs w:val="24"/>
        </w:rPr>
        <w:t>)</w:t>
      </w: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Pr="003627F9" w:rsidRDefault="00B66486" w:rsidP="00B66486">
      <w:pPr>
        <w:rPr>
          <w:sz w:val="24"/>
          <w:szCs w:val="24"/>
        </w:rPr>
      </w:pPr>
    </w:p>
    <w:p w:rsidR="00B66486" w:rsidRDefault="00B66486" w:rsidP="00B66486">
      <w:pPr>
        <w:rPr>
          <w:sz w:val="24"/>
          <w:szCs w:val="24"/>
        </w:rPr>
      </w:pPr>
      <w:r w:rsidRPr="003627F9">
        <w:rPr>
          <w:sz w:val="24"/>
          <w:szCs w:val="24"/>
        </w:rPr>
        <w:t>Allegati: n.1 schema per la domanda di partecipazione.</w:t>
      </w: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Default="0027608A" w:rsidP="00B66486">
      <w:pPr>
        <w:rPr>
          <w:sz w:val="24"/>
          <w:szCs w:val="24"/>
        </w:rPr>
      </w:pPr>
    </w:p>
    <w:p w:rsidR="0027608A" w:rsidRPr="00BF0394" w:rsidRDefault="0027608A" w:rsidP="00B66486">
      <w:pPr>
        <w:rPr>
          <w:sz w:val="24"/>
          <w:szCs w:val="24"/>
        </w:rPr>
      </w:pPr>
    </w:p>
    <w:p w:rsidR="0027608A" w:rsidRDefault="0027608A" w:rsidP="0027608A">
      <w:pPr>
        <w:overflowPunct w:val="0"/>
        <w:autoSpaceDE w:val="0"/>
        <w:autoSpaceDN w:val="0"/>
        <w:adjustRightInd w:val="0"/>
        <w:spacing w:line="360" w:lineRule="atLeast"/>
        <w:textAlignment w:val="baseline"/>
        <w:rPr>
          <w:iCs/>
          <w:sz w:val="24"/>
          <w:szCs w:val="24"/>
        </w:rPr>
      </w:pPr>
    </w:p>
    <w:p w:rsidR="0027608A" w:rsidRPr="006A4CA5" w:rsidRDefault="006A4CA5" w:rsidP="0027608A">
      <w:pPr>
        <w:overflowPunct w:val="0"/>
        <w:autoSpaceDE w:val="0"/>
        <w:autoSpaceDN w:val="0"/>
        <w:adjustRightInd w:val="0"/>
        <w:spacing w:line="360" w:lineRule="atLeast"/>
        <w:textAlignment w:val="baseline"/>
        <w:rPr>
          <w:b/>
          <w:iCs/>
          <w:sz w:val="24"/>
          <w:szCs w:val="24"/>
          <w:u w:val="single"/>
        </w:rPr>
      </w:pPr>
      <w:r w:rsidRPr="006A4CA5">
        <w:rPr>
          <w:iCs/>
          <w:sz w:val="24"/>
          <w:szCs w:val="24"/>
          <w:u w:val="single"/>
        </w:rPr>
        <w:t>ALLEGATO</w:t>
      </w:r>
    </w:p>
    <w:p w:rsidR="006A4CA5" w:rsidRPr="006A4CA5" w:rsidRDefault="006A4CA5" w:rsidP="006A4CA5">
      <w:pPr>
        <w:overflowPunct w:val="0"/>
        <w:autoSpaceDE w:val="0"/>
        <w:autoSpaceDN w:val="0"/>
        <w:adjustRightInd w:val="0"/>
        <w:spacing w:line="360" w:lineRule="atLeast"/>
        <w:textAlignment w:val="baseline"/>
        <w:rPr>
          <w:iCs/>
          <w:sz w:val="24"/>
          <w:szCs w:val="24"/>
        </w:rPr>
      </w:pPr>
    </w:p>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6A4CA5" w:rsidRPr="006A4CA5" w:rsidTr="00CC73E9">
        <w:trPr>
          <w:cantSplit/>
          <w:trHeight w:hRule="exact" w:val="1123"/>
        </w:trPr>
        <w:tc>
          <w:tcPr>
            <w:tcW w:w="2347" w:type="dxa"/>
          </w:tcPr>
          <w:p w:rsidR="006A4CA5" w:rsidRPr="006A4CA5" w:rsidRDefault="006A4CA5" w:rsidP="006A4CA5">
            <w:pPr>
              <w:ind w:right="409"/>
              <w:jc w:val="both"/>
              <w:rPr>
                <w:sz w:val="24"/>
              </w:rPr>
            </w:pPr>
            <w:r>
              <w:rPr>
                <w:b/>
                <w:noProof/>
                <w:sz w:val="15"/>
              </w:rPr>
              <w:drawing>
                <wp:inline distT="0" distB="0" distL="0" distR="0">
                  <wp:extent cx="1120775" cy="682625"/>
                  <wp:effectExtent l="0" t="0" r="3175" b="317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0775" cy="682625"/>
                          </a:xfrm>
                          <a:prstGeom prst="rect">
                            <a:avLst/>
                          </a:prstGeom>
                          <a:noFill/>
                          <a:ln>
                            <a:noFill/>
                          </a:ln>
                        </pic:spPr>
                      </pic:pic>
                    </a:graphicData>
                  </a:graphic>
                </wp:inline>
              </w:drawing>
            </w:r>
          </w:p>
        </w:tc>
        <w:tc>
          <w:tcPr>
            <w:tcW w:w="7371" w:type="dxa"/>
          </w:tcPr>
          <w:p w:rsidR="006A4CA5" w:rsidRPr="006A4CA5" w:rsidRDefault="006A4CA5" w:rsidP="006A4CA5">
            <w:pPr>
              <w:rPr>
                <w:sz w:val="24"/>
              </w:rPr>
            </w:pPr>
            <w:r w:rsidRPr="006A4CA5">
              <w:rPr>
                <w:sz w:val="24"/>
              </w:rPr>
              <w:t xml:space="preserve">                                                                              </w:t>
            </w:r>
          </w:p>
          <w:p w:rsidR="006A4CA5" w:rsidRPr="006A4CA5" w:rsidRDefault="006A4CA5" w:rsidP="006A4CA5">
            <w:pPr>
              <w:rPr>
                <w:sz w:val="24"/>
              </w:rPr>
            </w:pPr>
          </w:p>
          <w:p w:rsidR="006A4CA5" w:rsidRPr="006A4CA5" w:rsidRDefault="006A4CA5" w:rsidP="006A4CA5">
            <w:pPr>
              <w:rPr>
                <w:sz w:val="24"/>
              </w:rPr>
            </w:pPr>
            <w:r w:rsidRPr="006A4CA5">
              <w:rPr>
                <w:sz w:val="24"/>
              </w:rPr>
              <w:t xml:space="preserve">                                                                   Dipartimento  di Giurisprudenza</w:t>
            </w:r>
          </w:p>
          <w:p w:rsidR="006A4CA5" w:rsidRPr="006A4CA5" w:rsidRDefault="006A4CA5" w:rsidP="006A4CA5">
            <w:pPr>
              <w:rPr>
                <w:rFonts w:ascii="AGaramond Titling" w:hAnsi="AGaramond Titling"/>
                <w:i/>
                <w:sz w:val="24"/>
              </w:rPr>
            </w:pPr>
          </w:p>
        </w:tc>
      </w:tr>
    </w:tbl>
    <w:p w:rsidR="006A4CA5" w:rsidRPr="006A4CA5" w:rsidRDefault="006A4CA5" w:rsidP="006A4CA5">
      <w:pPr>
        <w:jc w:val="right"/>
        <w:rPr>
          <w:sz w:val="24"/>
        </w:rPr>
      </w:pPr>
    </w:p>
    <w:p w:rsidR="006A4CA5" w:rsidRPr="006A4CA5" w:rsidRDefault="006A4CA5" w:rsidP="006A4CA5">
      <w:pPr>
        <w:rPr>
          <w:sz w:val="24"/>
        </w:rPr>
      </w:pPr>
    </w:p>
    <w:p w:rsidR="006A4CA5" w:rsidRPr="006A4CA5" w:rsidRDefault="006A4CA5" w:rsidP="006A4CA5">
      <w:pPr>
        <w:spacing w:after="200" w:line="276" w:lineRule="auto"/>
        <w:rPr>
          <w:rFonts w:ascii="Calibri" w:eastAsia="Calibri" w:hAnsi="Calibri"/>
          <w:sz w:val="22"/>
          <w:szCs w:val="22"/>
          <w:lang w:eastAsia="en-US"/>
        </w:rPr>
      </w:pPr>
    </w:p>
    <w:p w:rsidR="006A4CA5" w:rsidRPr="006A4CA5" w:rsidRDefault="006A4CA5" w:rsidP="006A4CA5">
      <w:pPr>
        <w:overflowPunct w:val="0"/>
        <w:autoSpaceDE w:val="0"/>
        <w:autoSpaceDN w:val="0"/>
        <w:adjustRightInd w:val="0"/>
        <w:spacing w:line="360" w:lineRule="atLeast"/>
        <w:jc w:val="right"/>
        <w:textAlignment w:val="baseline"/>
        <w:rPr>
          <w:iCs/>
          <w:sz w:val="24"/>
          <w:szCs w:val="24"/>
        </w:rPr>
      </w:pPr>
      <w:r w:rsidRPr="006A4CA5">
        <w:rPr>
          <w:iCs/>
          <w:sz w:val="24"/>
          <w:szCs w:val="24"/>
        </w:rPr>
        <w:t xml:space="preserve">Al Direttore del Dipartimento di </w:t>
      </w:r>
      <w:r>
        <w:rPr>
          <w:iCs/>
          <w:sz w:val="24"/>
          <w:szCs w:val="24"/>
        </w:rPr>
        <w:t>Giurisprudenza</w:t>
      </w:r>
    </w:p>
    <w:p w:rsidR="006A4CA5" w:rsidRPr="006A4CA5" w:rsidRDefault="006A4CA5" w:rsidP="006A4CA5">
      <w:pPr>
        <w:overflowPunct w:val="0"/>
        <w:autoSpaceDE w:val="0"/>
        <w:autoSpaceDN w:val="0"/>
        <w:adjustRightInd w:val="0"/>
        <w:spacing w:line="360" w:lineRule="atLeast"/>
        <w:jc w:val="center"/>
        <w:textAlignment w:val="baseline"/>
        <w:rPr>
          <w:iCs/>
          <w:sz w:val="24"/>
          <w:szCs w:val="24"/>
        </w:rPr>
      </w:pPr>
      <w:r>
        <w:rPr>
          <w:iCs/>
          <w:sz w:val="24"/>
          <w:szCs w:val="24"/>
        </w:rPr>
        <w:t xml:space="preserve">                                                                </w:t>
      </w:r>
      <w:r w:rsidRPr="006A4CA5">
        <w:rPr>
          <w:iCs/>
          <w:sz w:val="24"/>
          <w:szCs w:val="24"/>
        </w:rPr>
        <w:t>dell’Università degli Studi Roma Tre</w:t>
      </w:r>
    </w:p>
    <w:p w:rsidR="006A4CA5" w:rsidRPr="006A4CA5" w:rsidRDefault="006A4CA5" w:rsidP="006A4CA5">
      <w:pPr>
        <w:overflowPunct w:val="0"/>
        <w:autoSpaceDE w:val="0"/>
        <w:autoSpaceDN w:val="0"/>
        <w:adjustRightInd w:val="0"/>
        <w:spacing w:line="360" w:lineRule="auto"/>
        <w:textAlignment w:val="baseline"/>
        <w:rPr>
          <w:iCs/>
          <w:sz w:val="24"/>
          <w:szCs w:val="24"/>
        </w:rPr>
      </w:pP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 xml:space="preserve">Il sottoscritto................................................................................................................ </w:t>
      </w:r>
      <w:proofErr w:type="spellStart"/>
      <w:r w:rsidRPr="006A4CA5">
        <w:rPr>
          <w:iCs/>
          <w:sz w:val="24"/>
          <w:szCs w:val="24"/>
        </w:rPr>
        <w:t>nat</w:t>
      </w:r>
      <w:proofErr w:type="spellEnd"/>
      <w:r w:rsidRPr="006A4CA5">
        <w:rPr>
          <w:iCs/>
          <w:sz w:val="24"/>
          <w:szCs w:val="24"/>
        </w:rPr>
        <w:t>... il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a .......................................………………..................... residente in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 xml:space="preserve">(provincia di .........) via/p.zza ..............................……………………................... n. ............., </w:t>
      </w:r>
      <w:proofErr w:type="spellStart"/>
      <w:r w:rsidRPr="006A4CA5">
        <w:rPr>
          <w:iCs/>
          <w:sz w:val="24"/>
          <w:szCs w:val="24"/>
        </w:rPr>
        <w:t>cap</w:t>
      </w:r>
      <w:proofErr w:type="spellEnd"/>
      <w:r w:rsidRPr="006A4CA5">
        <w:rPr>
          <w:iCs/>
          <w:sz w:val="24"/>
          <w:szCs w:val="24"/>
        </w:rPr>
        <w:t xml:space="preserve"> ............ tel...............................….cell....................................e-mail…………….………………………………….. codice fiscale .................................................. Partita Iva………………………….………………………. </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Denominazione Sociale/Ragione Sociale …………………………………………………………………...</w:t>
      </w:r>
    </w:p>
    <w:p w:rsidR="006A4CA5" w:rsidRPr="006A4CA5" w:rsidRDefault="006A4CA5" w:rsidP="006A4CA5">
      <w:pPr>
        <w:overflowPunct w:val="0"/>
        <w:autoSpaceDE w:val="0"/>
        <w:autoSpaceDN w:val="0"/>
        <w:adjustRightInd w:val="0"/>
        <w:spacing w:line="360" w:lineRule="auto"/>
        <w:jc w:val="center"/>
        <w:textAlignment w:val="baseline"/>
        <w:rPr>
          <w:iCs/>
          <w:sz w:val="24"/>
          <w:szCs w:val="24"/>
        </w:rPr>
      </w:pPr>
      <w:r w:rsidRPr="006A4CA5">
        <w:rPr>
          <w:iCs/>
          <w:sz w:val="24"/>
          <w:szCs w:val="24"/>
        </w:rPr>
        <w:t>CHIEDE</w:t>
      </w:r>
    </w:p>
    <w:p w:rsidR="006A4CA5" w:rsidRPr="006A4CA5" w:rsidRDefault="006A4CA5" w:rsidP="006A4CA5">
      <w:pPr>
        <w:overflowPunct w:val="0"/>
        <w:autoSpaceDE w:val="0"/>
        <w:autoSpaceDN w:val="0"/>
        <w:adjustRightInd w:val="0"/>
        <w:spacing w:line="360" w:lineRule="auto"/>
        <w:jc w:val="both"/>
        <w:textAlignment w:val="baseline"/>
        <w:rPr>
          <w:iCs/>
          <w:sz w:val="24"/>
          <w:szCs w:val="24"/>
        </w:rPr>
      </w:pPr>
      <w:r w:rsidRPr="006A4CA5">
        <w:rPr>
          <w:iCs/>
          <w:sz w:val="24"/>
          <w:szCs w:val="24"/>
        </w:rPr>
        <w:t>che gli venga conferito il contratto per l’insegnamento di:</w:t>
      </w:r>
    </w:p>
    <w:p w:rsidR="006A4CA5" w:rsidRPr="006A4CA5" w:rsidRDefault="006A4CA5" w:rsidP="006A4CA5">
      <w:pPr>
        <w:tabs>
          <w:tab w:val="left" w:pos="0"/>
        </w:tabs>
        <w:overflowPunct w:val="0"/>
        <w:autoSpaceDE w:val="0"/>
        <w:autoSpaceDN w:val="0"/>
        <w:adjustRightInd w:val="0"/>
        <w:spacing w:line="360" w:lineRule="auto"/>
        <w:jc w:val="both"/>
        <w:textAlignment w:val="baseline"/>
        <w:rPr>
          <w:iCs/>
          <w:sz w:val="24"/>
          <w:szCs w:val="24"/>
        </w:rPr>
      </w:pPr>
      <w:r w:rsidRPr="006A4CA5">
        <w:rPr>
          <w:iCs/>
          <w:sz w:val="24"/>
          <w:szCs w:val="24"/>
        </w:rPr>
        <w:t>____________________________________________________________________________________ settore scientifico disciplinare _________________________n. ore di attività didattica 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all’interno del corso/laboratorio di ________________________________________________________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presso il Dipartimento di _________________________________________dell'Università degli Studi Roma Tre che ha emanato apposito bando di selezione in data ___________________________</w:t>
      </w:r>
    </w:p>
    <w:p w:rsidR="006A4CA5" w:rsidRPr="006A4CA5" w:rsidRDefault="006A4CA5" w:rsidP="006A4CA5">
      <w:pPr>
        <w:numPr>
          <w:ilvl w:val="12"/>
          <w:numId w:val="0"/>
        </w:numPr>
        <w:overflowPunct w:val="0"/>
        <w:autoSpaceDE w:val="0"/>
        <w:autoSpaceDN w:val="0"/>
        <w:adjustRightInd w:val="0"/>
        <w:spacing w:line="360" w:lineRule="auto"/>
        <w:jc w:val="both"/>
        <w:textAlignment w:val="baseline"/>
        <w:rPr>
          <w:iCs/>
          <w:sz w:val="24"/>
          <w:szCs w:val="24"/>
        </w:rPr>
      </w:pPr>
      <w:r w:rsidRPr="006A4CA5">
        <w:rPr>
          <w:iCs/>
          <w:sz w:val="24"/>
          <w:szCs w:val="24"/>
        </w:rPr>
        <w:t>Consapevole che le dichiarazioni mendaci sono punite dal Codice Penale e dalle leggi speciali in materia (art. 75 e 76 D.P.R. 445/2000), sotto la propria responsabilità ai sensi degli artt. 46 e 47 del D.P.R. 28.12.2000 n. 445</w:t>
      </w:r>
    </w:p>
    <w:p w:rsidR="006A4CA5" w:rsidRPr="006A4CA5" w:rsidRDefault="006A4CA5" w:rsidP="006A4CA5">
      <w:pPr>
        <w:numPr>
          <w:ilvl w:val="12"/>
          <w:numId w:val="0"/>
        </w:numPr>
        <w:overflowPunct w:val="0"/>
        <w:autoSpaceDE w:val="0"/>
        <w:autoSpaceDN w:val="0"/>
        <w:adjustRightInd w:val="0"/>
        <w:spacing w:line="360" w:lineRule="auto"/>
        <w:jc w:val="center"/>
        <w:textAlignment w:val="baseline"/>
        <w:rPr>
          <w:iCs/>
          <w:sz w:val="24"/>
          <w:szCs w:val="24"/>
        </w:rPr>
      </w:pPr>
      <w:r w:rsidRPr="006A4CA5">
        <w:rPr>
          <w:iCs/>
          <w:sz w:val="24"/>
          <w:szCs w:val="24"/>
        </w:rPr>
        <w:lastRenderedPageBreak/>
        <w:t>DICHIARA</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12"/>
            <w:enabled/>
            <w:calcOnExit w:val="0"/>
            <w:checkBox>
              <w:sizeAuto/>
              <w:default w:val="0"/>
            </w:checkBox>
          </w:ffData>
        </w:fldChar>
      </w:r>
      <w:bookmarkStart w:id="1" w:name="Controllo12"/>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1"/>
      <w:r w:rsidRPr="006A4CA5">
        <w:rPr>
          <w:iCs/>
          <w:sz w:val="24"/>
          <w:szCs w:val="24"/>
        </w:rPr>
        <w:t>di essere dipendente dell’Università di ________________________________________________ ruolo: _______________________ Partita Iva/Codice Fiscale 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textAlignment w:val="baseline"/>
        <w:rPr>
          <w:iCs/>
          <w:sz w:val="24"/>
          <w:szCs w:val="24"/>
        </w:rPr>
      </w:pPr>
      <w:r w:rsidRPr="006A4CA5">
        <w:rPr>
          <w:iCs/>
          <w:sz w:val="24"/>
          <w:szCs w:val="24"/>
        </w:rPr>
        <w:fldChar w:fldCharType="begin">
          <w:ffData>
            <w:name w:val="Controllo2"/>
            <w:enabled/>
            <w:calcOnExit w:val="0"/>
            <w:checkBox>
              <w:sizeAuto/>
              <w:default w:val="0"/>
            </w:checkBox>
          </w:ffData>
        </w:fldChar>
      </w:r>
      <w:bookmarkStart w:id="2" w:name="Controllo2"/>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2"/>
      <w:r w:rsidRPr="006A4CA5">
        <w:rPr>
          <w:iCs/>
          <w:sz w:val="24"/>
          <w:szCs w:val="24"/>
        </w:rPr>
        <w:t xml:space="preserve">   di non essere pubblico dipendente;</w:t>
      </w:r>
    </w:p>
    <w:p w:rsidR="006A4CA5" w:rsidRPr="006A4CA5" w:rsidRDefault="006A4CA5" w:rsidP="006A4CA5">
      <w:pPr>
        <w:tabs>
          <w:tab w:val="left" w:pos="360"/>
          <w:tab w:val="left" w:pos="426"/>
        </w:tabs>
        <w:overflowPunct w:val="0"/>
        <w:autoSpaceDE w:val="0"/>
        <w:autoSpaceDN w:val="0"/>
        <w:adjustRightInd w:val="0"/>
        <w:spacing w:line="360" w:lineRule="auto"/>
        <w:textAlignment w:val="baseline"/>
        <w:rPr>
          <w:iCs/>
          <w:sz w:val="24"/>
          <w:szCs w:val="24"/>
        </w:rPr>
      </w:pPr>
      <w:r w:rsidRPr="006A4CA5">
        <w:rPr>
          <w:iCs/>
          <w:sz w:val="24"/>
          <w:szCs w:val="24"/>
        </w:rPr>
        <w:fldChar w:fldCharType="begin">
          <w:ffData>
            <w:name w:val="Controllo11"/>
            <w:enabled/>
            <w:calcOnExit w:val="0"/>
            <w:checkBox>
              <w:sizeAuto/>
              <w:default w:val="0"/>
            </w:checkBox>
          </w:ffData>
        </w:fldChar>
      </w:r>
      <w:bookmarkStart w:id="3" w:name="Controllo11"/>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3"/>
      <w:r w:rsidRPr="006A4CA5">
        <w:rPr>
          <w:iCs/>
          <w:sz w:val="24"/>
          <w:szCs w:val="24"/>
        </w:rPr>
        <w:t xml:space="preserve">   di essere pubblico dipendente ( indicare nome Ente pubblico di appartenenza): presso_______________________________________________________________________________sito in ________________ - Via/Piazza____________________________________________________ n. ______Partita Iva/Codice Fiscale________________________________________________________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3"/>
            <w:enabled/>
            <w:calcOnExit w:val="0"/>
            <w:checkBox>
              <w:sizeAuto/>
              <w:default w:val="0"/>
            </w:checkBox>
          </w:ffData>
        </w:fldChar>
      </w:r>
      <w:bookmarkStart w:id="4" w:name="Controllo3"/>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4"/>
      <w:r w:rsidRPr="006A4CA5">
        <w:rPr>
          <w:iCs/>
          <w:sz w:val="24"/>
          <w:szCs w:val="24"/>
        </w:rPr>
        <w:t xml:space="preserve">   (solo per i dipendenti di ente pubblico) di aver inoltrato richiesta di autorizzazione presso l’Amministrazione di appartenenza in data ___________ protocollo n. 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4"/>
            <w:enabled/>
            <w:calcOnExit w:val="0"/>
            <w:checkBox>
              <w:sizeAuto/>
              <w:default w:val="0"/>
            </w:checkBox>
          </w:ffData>
        </w:fldChar>
      </w:r>
      <w:bookmarkStart w:id="5" w:name="Controllo4"/>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5"/>
      <w:r w:rsidRPr="006A4CA5">
        <w:rPr>
          <w:iCs/>
          <w:sz w:val="24"/>
          <w:szCs w:val="24"/>
        </w:rPr>
        <w:t xml:space="preserve">  di non trovarsi in alcuna delle situazione di incompatibilità di cui all’art. 13 del D.P.R. 382/80 e successive modificazioni;</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5"/>
            <w:enabled/>
            <w:calcOnExit w:val="0"/>
            <w:checkBox>
              <w:sizeAuto/>
              <w:default w:val="0"/>
            </w:checkBox>
          </w:ffData>
        </w:fldChar>
      </w:r>
      <w:bookmarkStart w:id="6" w:name="Controllo5"/>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6"/>
      <w:r w:rsidRPr="006A4CA5">
        <w:rPr>
          <w:iCs/>
          <w:sz w:val="24"/>
          <w:szCs w:val="24"/>
        </w:rPr>
        <w:t xml:space="preserve">  (solo per i dipendenti di ente pubblico) di impegnarsi a presentare regolare nulla osta dell'ente di appartenenza prima dell'inizio dell'attività didattica;</w:t>
      </w:r>
    </w:p>
    <w:bookmarkStart w:id="7" w:name="Controllo6"/>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6"/>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7"/>
      <w:r w:rsidRPr="006A4CA5">
        <w:rPr>
          <w:iCs/>
          <w:sz w:val="24"/>
          <w:szCs w:val="24"/>
        </w:rPr>
        <w:t xml:space="preserve"> (solo per i dipendenti di ente pubblico) di impegnarsi a comunicare in forma scritta l’eventuale non autorizzazione da parte dell’Ente di appartenenza alla segreteria didattica prima dell’inizio dell’attività didattica;</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9"/>
            <w:enabled/>
            <w:calcOnExit w:val="0"/>
            <w:checkBox>
              <w:sizeAuto/>
              <w:default w:val="0"/>
            </w:checkBox>
          </w:ffData>
        </w:fldChar>
      </w:r>
      <w:bookmarkStart w:id="8" w:name="Controllo9"/>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8"/>
      <w:r w:rsidRPr="006A4CA5">
        <w:rPr>
          <w:iCs/>
          <w:sz w:val="24"/>
          <w:szCs w:val="24"/>
        </w:rPr>
        <w:t xml:space="preserve"> (solo per i dipendenti di ente pubblico) di essere in regime di part time al _____ % dell’orario di lavoro fino al 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r w:rsidRPr="006A4CA5">
        <w:rPr>
          <w:iCs/>
          <w:sz w:val="24"/>
          <w:szCs w:val="24"/>
        </w:rPr>
        <w:t xml:space="preserve"> ( solo per i soggetti non cittadini dell’Unione Europea ) di essere in possesso di regolare permesso di soggiorno rilasciato da____________________________________ con scadenza il giorno 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r w:rsidRPr="006A4CA5">
        <w:rPr>
          <w:iCs/>
          <w:sz w:val="24"/>
          <w:szCs w:val="24"/>
        </w:rPr>
        <w:t xml:space="preserve"> di essere dipendente privato;</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r w:rsidRPr="006A4CA5">
        <w:rPr>
          <w:sz w:val="24"/>
          <w:szCs w:val="24"/>
        </w:rPr>
        <w:t xml:space="preserve"> di essere titolare di assegno di ricerca presso l’Università  __________________________________;</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r w:rsidRPr="006A4CA5">
        <w:rPr>
          <w:iCs/>
          <w:sz w:val="24"/>
          <w:szCs w:val="24"/>
        </w:rPr>
        <w:t xml:space="preserve"> di essere titolare di dottorato di ricerca presso l’Università __________________________________; </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7"/>
            <w:enabled/>
            <w:calcOnExit w:val="0"/>
            <w:checkBox>
              <w:sizeAuto/>
              <w:default w:val="0"/>
            </w:checkBox>
          </w:ffData>
        </w:fldChar>
      </w:r>
      <w:bookmarkStart w:id="9" w:name="Controllo7"/>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9"/>
      <w:r w:rsidRPr="006A4CA5">
        <w:rPr>
          <w:iCs/>
          <w:sz w:val="24"/>
          <w:szCs w:val="24"/>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Roma Tre;</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fldChar w:fldCharType="begin">
          <w:ffData>
            <w:name w:val="Controllo10"/>
            <w:enabled/>
            <w:calcOnExit w:val="0"/>
            <w:checkBox>
              <w:sizeAuto/>
              <w:default w:val="0"/>
            </w:checkBox>
          </w:ffData>
        </w:fldChar>
      </w:r>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r w:rsidRPr="006A4CA5">
        <w:rPr>
          <w:iCs/>
          <w:sz w:val="24"/>
          <w:szCs w:val="24"/>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6A4CA5" w:rsidRPr="006A4CA5" w:rsidRDefault="006A4CA5" w:rsidP="006A4CA5">
      <w:pPr>
        <w:tabs>
          <w:tab w:val="left" w:pos="360"/>
          <w:tab w:val="left" w:pos="426"/>
        </w:tabs>
        <w:overflowPunct w:val="0"/>
        <w:autoSpaceDE w:val="0"/>
        <w:autoSpaceDN w:val="0"/>
        <w:adjustRightInd w:val="0"/>
        <w:spacing w:line="360" w:lineRule="auto"/>
        <w:jc w:val="both"/>
        <w:textAlignment w:val="baseline"/>
        <w:rPr>
          <w:iCs/>
          <w:sz w:val="24"/>
          <w:szCs w:val="24"/>
        </w:rPr>
      </w:pPr>
      <w:r w:rsidRPr="006A4CA5">
        <w:rPr>
          <w:iCs/>
          <w:sz w:val="24"/>
          <w:szCs w:val="24"/>
        </w:rPr>
        <w:lastRenderedPageBreak/>
        <w:fldChar w:fldCharType="begin">
          <w:ffData>
            <w:name w:val="Controllo10"/>
            <w:enabled/>
            <w:calcOnExit w:val="0"/>
            <w:checkBox>
              <w:sizeAuto/>
              <w:default w:val="0"/>
            </w:checkBox>
          </w:ffData>
        </w:fldChar>
      </w:r>
      <w:bookmarkStart w:id="10" w:name="Controllo10"/>
      <w:r w:rsidRPr="006A4CA5">
        <w:rPr>
          <w:iCs/>
          <w:sz w:val="24"/>
          <w:szCs w:val="24"/>
        </w:rPr>
        <w:instrText xml:space="preserve"> FORMCHECKBOX </w:instrText>
      </w:r>
      <w:r w:rsidR="002C562D">
        <w:rPr>
          <w:iCs/>
          <w:sz w:val="24"/>
          <w:szCs w:val="24"/>
        </w:rPr>
      </w:r>
      <w:r w:rsidR="002C562D">
        <w:rPr>
          <w:iCs/>
          <w:sz w:val="24"/>
          <w:szCs w:val="24"/>
        </w:rPr>
        <w:fldChar w:fldCharType="separate"/>
      </w:r>
      <w:r w:rsidRPr="006A4CA5">
        <w:rPr>
          <w:iCs/>
          <w:sz w:val="24"/>
          <w:szCs w:val="24"/>
        </w:rPr>
        <w:fldChar w:fldCharType="end"/>
      </w:r>
      <w:bookmarkEnd w:id="10"/>
      <w:r w:rsidRPr="006A4CA5">
        <w:rPr>
          <w:iCs/>
          <w:sz w:val="24"/>
          <w:szCs w:val="24"/>
        </w:rPr>
        <w:t xml:space="preserve"> di comunicare in modo tempestivo agli Uffici competenti eventuali variazioni della presente.</w:t>
      </w:r>
    </w:p>
    <w:p w:rsidR="006A4CA5" w:rsidRPr="006A4CA5" w:rsidRDefault="006A4CA5" w:rsidP="006A4CA5">
      <w:pPr>
        <w:overflowPunct w:val="0"/>
        <w:autoSpaceDE w:val="0"/>
        <w:autoSpaceDN w:val="0"/>
        <w:adjustRightInd w:val="0"/>
        <w:jc w:val="center"/>
        <w:textAlignment w:val="baseline"/>
        <w:rPr>
          <w:b/>
          <w:bCs/>
          <w:sz w:val="24"/>
          <w:szCs w:val="24"/>
        </w:rPr>
      </w:pPr>
      <w:r w:rsidRPr="006A4CA5">
        <w:rPr>
          <w:b/>
          <w:bCs/>
          <w:sz w:val="24"/>
          <w:szCs w:val="24"/>
        </w:rPr>
        <w:t>SI IMPEGNA</w:t>
      </w:r>
    </w:p>
    <w:p w:rsidR="006A4CA5" w:rsidRPr="006A4CA5" w:rsidRDefault="006A4CA5" w:rsidP="006A4CA5">
      <w:pPr>
        <w:overflowPunct w:val="0"/>
        <w:autoSpaceDE w:val="0"/>
        <w:autoSpaceDN w:val="0"/>
        <w:adjustRightInd w:val="0"/>
        <w:jc w:val="center"/>
        <w:textAlignment w:val="baseline"/>
        <w:rPr>
          <w:b/>
          <w:bCs/>
          <w:sz w:val="24"/>
          <w:szCs w:val="24"/>
        </w:rPr>
      </w:pPr>
    </w:p>
    <w:p w:rsidR="006A4CA5" w:rsidRPr="006A4CA5" w:rsidRDefault="006A4CA5" w:rsidP="006A4CA5">
      <w:pPr>
        <w:numPr>
          <w:ilvl w:val="0"/>
          <w:numId w:val="5"/>
        </w:numPr>
        <w:overflowPunct w:val="0"/>
        <w:autoSpaceDE w:val="0"/>
        <w:autoSpaceDN w:val="0"/>
        <w:adjustRightInd w:val="0"/>
        <w:spacing w:after="200" w:line="276" w:lineRule="auto"/>
        <w:textAlignment w:val="baseline"/>
        <w:rPr>
          <w:bCs/>
          <w:sz w:val="24"/>
          <w:szCs w:val="24"/>
        </w:rPr>
      </w:pPr>
      <w:r w:rsidRPr="006A4CA5">
        <w:rPr>
          <w:bCs/>
          <w:sz w:val="24"/>
          <w:szCs w:val="24"/>
        </w:rPr>
        <w:t>ad accettare la cessazione del contratto in caso di disattivazione dell’insegnamento ovvero in caso di presa di servizio in qualità di professore di ruolo;</w:t>
      </w:r>
    </w:p>
    <w:p w:rsidR="006A4CA5" w:rsidRPr="006A4CA5" w:rsidRDefault="006A4CA5" w:rsidP="006A4CA5">
      <w:pPr>
        <w:overflowPunct w:val="0"/>
        <w:autoSpaceDE w:val="0"/>
        <w:autoSpaceDN w:val="0"/>
        <w:adjustRightInd w:val="0"/>
        <w:ind w:left="360"/>
        <w:textAlignment w:val="baseline"/>
        <w:rPr>
          <w:bCs/>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bCs/>
          <w:sz w:val="24"/>
          <w:szCs w:val="24"/>
        </w:rPr>
      </w:pPr>
      <w:r w:rsidRPr="006A4CA5">
        <w:rPr>
          <w:bCs/>
          <w:sz w:val="24"/>
          <w:szCs w:val="24"/>
        </w:rPr>
        <w:t xml:space="preserve">in caso di gravidanza, a comunicare al Direttore del Dipartimento, la data presunta del parto ed il periodo di astensione obbligatoria o facoltativa (art. 16 D. </w:t>
      </w:r>
      <w:proofErr w:type="spellStart"/>
      <w:r w:rsidRPr="006A4CA5">
        <w:rPr>
          <w:bCs/>
          <w:sz w:val="24"/>
          <w:szCs w:val="24"/>
        </w:rPr>
        <w:t>Lgs</w:t>
      </w:r>
      <w:proofErr w:type="spellEnd"/>
      <w:r w:rsidRPr="006A4CA5">
        <w:rPr>
          <w:bCs/>
          <w:sz w:val="24"/>
          <w:szCs w:val="24"/>
        </w:rPr>
        <w:t>. 151/2001) tramite l’apposita modulistica reperibile sul sito dell’Area del Personale dell’Università degli Studi Roma Tre;</w:t>
      </w:r>
    </w:p>
    <w:p w:rsidR="006A4CA5" w:rsidRPr="006A4CA5" w:rsidRDefault="006A4CA5" w:rsidP="006A4CA5">
      <w:pPr>
        <w:overflowPunct w:val="0"/>
        <w:autoSpaceDE w:val="0"/>
        <w:autoSpaceDN w:val="0"/>
        <w:adjustRightInd w:val="0"/>
        <w:textAlignment w:val="baseline"/>
        <w:rPr>
          <w:bCs/>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6A4CA5" w:rsidRPr="006A4CA5" w:rsidRDefault="006A4CA5" w:rsidP="006A4CA5">
      <w:pPr>
        <w:overflowPunct w:val="0"/>
        <w:autoSpaceDE w:val="0"/>
        <w:autoSpaceDN w:val="0"/>
        <w:adjustRightInd w:val="0"/>
        <w:jc w:val="both"/>
        <w:textAlignment w:val="baseline"/>
        <w:rPr>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6A4CA5" w:rsidRPr="006A4CA5" w:rsidRDefault="006A4CA5" w:rsidP="006A4CA5">
      <w:pPr>
        <w:overflowPunct w:val="0"/>
        <w:autoSpaceDE w:val="0"/>
        <w:autoSpaceDN w:val="0"/>
        <w:adjustRightInd w:val="0"/>
        <w:ind w:left="708"/>
        <w:textAlignment w:val="baseline"/>
        <w:rPr>
          <w:sz w:val="24"/>
          <w:szCs w:val="24"/>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 xml:space="preserve">di non porre in essere alcuna attività lavorativa senza aver provveduto prima alla sottoscrizione del contratto; </w:t>
      </w:r>
    </w:p>
    <w:p w:rsidR="006A4CA5" w:rsidRPr="006A4CA5" w:rsidRDefault="006A4CA5" w:rsidP="006A4CA5">
      <w:pPr>
        <w:overflowPunct w:val="0"/>
        <w:autoSpaceDE w:val="0"/>
        <w:autoSpaceDN w:val="0"/>
        <w:adjustRightInd w:val="0"/>
        <w:jc w:val="center"/>
        <w:textAlignment w:val="baseline"/>
        <w:rPr>
          <w:b/>
          <w:sz w:val="24"/>
          <w:szCs w:val="24"/>
        </w:rPr>
      </w:pPr>
    </w:p>
    <w:p w:rsidR="006A4CA5" w:rsidRPr="006A4CA5" w:rsidRDefault="006A4CA5" w:rsidP="006A4CA5">
      <w:pPr>
        <w:overflowPunct w:val="0"/>
        <w:autoSpaceDE w:val="0"/>
        <w:autoSpaceDN w:val="0"/>
        <w:adjustRightInd w:val="0"/>
        <w:jc w:val="center"/>
        <w:textAlignment w:val="baseline"/>
        <w:rPr>
          <w:b/>
          <w:sz w:val="24"/>
          <w:szCs w:val="24"/>
        </w:rPr>
      </w:pPr>
      <w:r w:rsidRPr="006A4CA5">
        <w:rPr>
          <w:b/>
          <w:sz w:val="24"/>
          <w:szCs w:val="24"/>
        </w:rPr>
        <w:t>Dichiara di essere a conoscenza:</w:t>
      </w:r>
    </w:p>
    <w:p w:rsidR="006A4CA5" w:rsidRPr="006A4CA5" w:rsidRDefault="006A4CA5" w:rsidP="006A4CA5">
      <w:pPr>
        <w:overflowPunct w:val="0"/>
        <w:autoSpaceDE w:val="0"/>
        <w:autoSpaceDN w:val="0"/>
        <w:adjustRightInd w:val="0"/>
        <w:jc w:val="center"/>
        <w:textAlignment w:val="baseline"/>
        <w:rPr>
          <w:b/>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che l’eventuale mancata presentazione per il perfezionamento del rapporto contrattuale nei termini previsti dal Bando di selezione, sarà considerata dall’Università degli Studi Roma Tre come atto di rinuncia al rapporto medesimo;</w:t>
      </w:r>
    </w:p>
    <w:p w:rsidR="006A4CA5" w:rsidRPr="006A4CA5" w:rsidRDefault="006A4CA5" w:rsidP="006A4CA5">
      <w:pPr>
        <w:overflowPunct w:val="0"/>
        <w:autoSpaceDE w:val="0"/>
        <w:autoSpaceDN w:val="0"/>
        <w:adjustRightInd w:val="0"/>
        <w:ind w:left="720"/>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b/>
          <w:sz w:val="24"/>
          <w:szCs w:val="24"/>
        </w:rPr>
      </w:pPr>
      <w:r w:rsidRPr="006A4CA5">
        <w:rPr>
          <w:iCs/>
          <w:sz w:val="24"/>
          <w:szCs w:val="24"/>
        </w:rPr>
        <w:t>(solo per il personale tecnico amministrativo dell’Università degli Studi Roma Tre) che in caso di assegnazione del contratto, l’attività relativa all’insegnamento dovrà essere svolta al di fuori dell’orario di servizio e previa autorizzazione extra imp</w:t>
      </w:r>
      <w:r w:rsidR="00CC73E9">
        <w:rPr>
          <w:iCs/>
          <w:sz w:val="24"/>
          <w:szCs w:val="24"/>
        </w:rPr>
        <w:t>i</w:t>
      </w:r>
      <w:r w:rsidRPr="006A4CA5">
        <w:rPr>
          <w:iCs/>
          <w:sz w:val="24"/>
          <w:szCs w:val="24"/>
        </w:rPr>
        <w:t>ego;</w:t>
      </w:r>
    </w:p>
    <w:p w:rsidR="006A4CA5" w:rsidRPr="006A4CA5" w:rsidRDefault="006A4CA5" w:rsidP="006A4CA5">
      <w:pPr>
        <w:overflowPunct w:val="0"/>
        <w:autoSpaceDE w:val="0"/>
        <w:autoSpaceDN w:val="0"/>
        <w:adjustRightInd w:val="0"/>
        <w:jc w:val="both"/>
        <w:textAlignment w:val="baseline"/>
        <w:rPr>
          <w:sz w:val="12"/>
          <w:szCs w:val="12"/>
        </w:rPr>
      </w:pPr>
    </w:p>
    <w:p w:rsidR="00CC73E9" w:rsidRPr="006A4CA5" w:rsidRDefault="006A4CA5" w:rsidP="00CC73E9">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 xml:space="preserve">che qualsiasi comunicazione in merito all’assegnazione del contratto sarà comunicata solamente tramite invio di posta elettronica al seguente indirizzo mail:  </w:t>
      </w:r>
      <w:hyperlink r:id="rId14" w:history="1">
        <w:r w:rsidR="00CC73E9" w:rsidRPr="00B067E0">
          <w:rPr>
            <w:rStyle w:val="Collegamentoipertestuale"/>
            <w:sz w:val="24"/>
            <w:szCs w:val="24"/>
          </w:rPr>
          <w:t>didattica.giurisprudenza@uniroma3.it</w:t>
        </w:r>
      </w:hyperlink>
      <w:r w:rsidR="00CC73E9">
        <w:rPr>
          <w:sz w:val="24"/>
          <w:szCs w:val="24"/>
        </w:rPr>
        <w:t xml:space="preserve"> </w:t>
      </w:r>
    </w:p>
    <w:p w:rsidR="006A4CA5" w:rsidRPr="006A4CA5" w:rsidRDefault="006A4CA5" w:rsidP="006A4CA5">
      <w:pPr>
        <w:overflowPunct w:val="0"/>
        <w:autoSpaceDE w:val="0"/>
        <w:autoSpaceDN w:val="0"/>
        <w:adjustRightInd w:val="0"/>
        <w:ind w:left="709"/>
        <w:jc w:val="both"/>
        <w:textAlignment w:val="baseline"/>
        <w:rPr>
          <w:sz w:val="24"/>
          <w:szCs w:val="24"/>
        </w:rPr>
      </w:pPr>
      <w:r w:rsidRPr="006A4CA5">
        <w:rPr>
          <w:sz w:val="24"/>
          <w:szCs w:val="24"/>
        </w:rPr>
        <w:t xml:space="preserve">L’Università degli Studi Roma Tre non provvederà, pertanto, ad inviare nessuna comunicazione cartacea; </w:t>
      </w:r>
    </w:p>
    <w:p w:rsidR="006A4CA5" w:rsidRPr="006A4CA5" w:rsidRDefault="006A4CA5" w:rsidP="006A4CA5">
      <w:pPr>
        <w:overflowPunct w:val="0"/>
        <w:autoSpaceDE w:val="0"/>
        <w:autoSpaceDN w:val="0"/>
        <w:adjustRightInd w:val="0"/>
        <w:ind w:left="720"/>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lastRenderedPageBreak/>
        <w:t>che, ai sensi dell’art. 53 del D.Lgs.165/2001, i dipendenti pubblici non possono svolgere incarichi retribuiti che non siano stati previamente autorizzati dall’amministrazione di appartenenza (anche se in aspettativa o in congedo);</w:t>
      </w:r>
    </w:p>
    <w:p w:rsidR="006A4CA5" w:rsidRPr="006A4CA5" w:rsidRDefault="006A4CA5" w:rsidP="006A4CA5">
      <w:pPr>
        <w:overflowPunct w:val="0"/>
        <w:autoSpaceDE w:val="0"/>
        <w:autoSpaceDN w:val="0"/>
        <w:adjustRightInd w:val="0"/>
        <w:ind w:left="708"/>
        <w:jc w:val="both"/>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del</w:t>
      </w:r>
      <w:r w:rsidRPr="006A4CA5">
        <w:rPr>
          <w:bCs/>
          <w:sz w:val="24"/>
          <w:szCs w:val="24"/>
        </w:rPr>
        <w:t xml:space="preserve">l’informativa, allegata al presente bando, riguardante l’utilizzo dei propri dati personali ai sensi dell’art.13 del </w:t>
      </w:r>
      <w:proofErr w:type="spellStart"/>
      <w:r w:rsidRPr="006A4CA5">
        <w:rPr>
          <w:bCs/>
          <w:sz w:val="24"/>
          <w:szCs w:val="24"/>
        </w:rPr>
        <w:t>D.Lgs.</w:t>
      </w:r>
      <w:proofErr w:type="spellEnd"/>
      <w:r w:rsidRPr="006A4CA5">
        <w:rPr>
          <w:bCs/>
          <w:sz w:val="24"/>
          <w:szCs w:val="24"/>
        </w:rPr>
        <w:t xml:space="preserve"> 196/2003 e di prestare il proprio consenso, ove dovuto, all’utilizzo dei medesimi;</w:t>
      </w:r>
    </w:p>
    <w:p w:rsidR="006A4CA5" w:rsidRPr="006A4CA5" w:rsidRDefault="006A4CA5" w:rsidP="006A4CA5">
      <w:pPr>
        <w:overflowPunct w:val="0"/>
        <w:autoSpaceDE w:val="0"/>
        <w:autoSpaceDN w:val="0"/>
        <w:adjustRightInd w:val="0"/>
        <w:ind w:left="708"/>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sz w:val="24"/>
          <w:szCs w:val="24"/>
        </w:rPr>
      </w:pPr>
      <w:r w:rsidRPr="006A4CA5">
        <w:rPr>
          <w:sz w:val="24"/>
          <w:szCs w:val="24"/>
        </w:rPr>
        <w:t>che l’eventuale nomina a vincitore della selezione e la successiva stipula del contratto d’insegnamento non dà luogo a diritti in ordine all’accesso ai ruoli universitari;</w:t>
      </w:r>
    </w:p>
    <w:p w:rsidR="006A4CA5" w:rsidRPr="006A4CA5" w:rsidRDefault="006A4CA5" w:rsidP="006A4CA5">
      <w:pPr>
        <w:overflowPunct w:val="0"/>
        <w:autoSpaceDE w:val="0"/>
        <w:autoSpaceDN w:val="0"/>
        <w:adjustRightInd w:val="0"/>
        <w:ind w:left="708"/>
        <w:textAlignment w:val="baseline"/>
        <w:rPr>
          <w:sz w:val="12"/>
          <w:szCs w:val="12"/>
        </w:rPr>
      </w:pPr>
    </w:p>
    <w:p w:rsidR="006A4CA5" w:rsidRPr="006A4CA5" w:rsidRDefault="006A4CA5" w:rsidP="006A4CA5">
      <w:pPr>
        <w:numPr>
          <w:ilvl w:val="0"/>
          <w:numId w:val="5"/>
        </w:numPr>
        <w:overflowPunct w:val="0"/>
        <w:autoSpaceDE w:val="0"/>
        <w:autoSpaceDN w:val="0"/>
        <w:adjustRightInd w:val="0"/>
        <w:spacing w:after="200" w:line="276" w:lineRule="auto"/>
        <w:jc w:val="both"/>
        <w:textAlignment w:val="baseline"/>
        <w:rPr>
          <w:color w:val="000000"/>
          <w:sz w:val="24"/>
          <w:szCs w:val="24"/>
        </w:rPr>
      </w:pPr>
      <w:r w:rsidRPr="006A4CA5">
        <w:rPr>
          <w:color w:val="000000"/>
          <w:sz w:val="24"/>
          <w:szCs w:val="24"/>
        </w:rPr>
        <w:t xml:space="preserve">dei diritti e doveri stabiliti per l’attività d’insegnamento dall’art. 32 del </w:t>
      </w:r>
      <w:hyperlink r:id="rId15" w:tooltip="Reg.to per la chiamata, la mobilità, i compiti didattici, il conferimento di incarichi di insegnamento e di didattica integrativa, il rilascio di autorizzazioni per attività esterne dei Professori e Ricercatori in servizio presso Roma Tre" w:history="1">
        <w:r w:rsidRPr="006A4CA5">
          <w:rPr>
            <w:color w:val="000000"/>
            <w:sz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A4CA5">
        <w:rPr>
          <w:color w:val="000000"/>
          <w:sz w:val="24"/>
        </w:rPr>
        <w:t>;</w:t>
      </w:r>
    </w:p>
    <w:p w:rsidR="006A4CA5" w:rsidRPr="006A4CA5" w:rsidRDefault="006A4CA5" w:rsidP="006A4CA5">
      <w:pPr>
        <w:overflowPunct w:val="0"/>
        <w:autoSpaceDE w:val="0"/>
        <w:autoSpaceDN w:val="0"/>
        <w:adjustRightInd w:val="0"/>
        <w:textAlignment w:val="baseline"/>
        <w:rPr>
          <w:sz w:val="24"/>
          <w:szCs w:val="24"/>
        </w:rPr>
      </w:pP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L’Università non si assume alcuna responsabilità per mancate comunicazioni da parte del candidato. Il candidato allega alla presente:</w:t>
      </w: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a) curriculum in formato europeo dettagliato comprensivo della propria attività scientifica e didattica e la fotocopia di un documento di identità;</w:t>
      </w:r>
    </w:p>
    <w:p w:rsidR="006A4CA5" w:rsidRPr="006A4CA5" w:rsidRDefault="006A4CA5" w:rsidP="006A4CA5">
      <w:pPr>
        <w:overflowPunct w:val="0"/>
        <w:autoSpaceDE w:val="0"/>
        <w:autoSpaceDN w:val="0"/>
        <w:adjustRightInd w:val="0"/>
        <w:jc w:val="both"/>
        <w:textAlignment w:val="baseline"/>
        <w:rPr>
          <w:sz w:val="24"/>
          <w:szCs w:val="24"/>
        </w:rPr>
      </w:pPr>
      <w:r w:rsidRPr="006A4CA5">
        <w:rPr>
          <w:sz w:val="24"/>
          <w:szCs w:val="24"/>
        </w:rPr>
        <w:t>b) elenco pubblicazioni;</w:t>
      </w:r>
    </w:p>
    <w:p w:rsidR="006A4CA5" w:rsidRPr="006A4CA5" w:rsidRDefault="006A4CA5" w:rsidP="006A4CA5">
      <w:pPr>
        <w:overflowPunct w:val="0"/>
        <w:autoSpaceDE w:val="0"/>
        <w:autoSpaceDN w:val="0"/>
        <w:adjustRightInd w:val="0"/>
        <w:jc w:val="both"/>
        <w:textAlignment w:val="baseline"/>
        <w:rPr>
          <w:b/>
          <w:sz w:val="24"/>
          <w:szCs w:val="24"/>
        </w:rPr>
      </w:pPr>
      <w:r w:rsidRPr="006A4CA5">
        <w:rPr>
          <w:sz w:val="24"/>
          <w:szCs w:val="24"/>
        </w:rPr>
        <w:t>c) ( solo per i dipendenti pubblici ) nulla-osta dell’Amministrazione di appartenenza</w:t>
      </w:r>
      <w:r w:rsidRPr="006A4CA5">
        <w:rPr>
          <w:i/>
          <w:sz w:val="24"/>
          <w:szCs w:val="24"/>
        </w:rPr>
        <w:t xml:space="preserve"> o </w:t>
      </w:r>
      <w:r w:rsidRPr="006A4CA5">
        <w:rPr>
          <w:b/>
          <w:i/>
          <w:sz w:val="24"/>
          <w:szCs w:val="24"/>
          <w:u w:val="single"/>
        </w:rPr>
        <w:t>copia della richiesta con regolare protocollo di registrazione del proprio ente</w:t>
      </w:r>
      <w:r w:rsidRPr="006A4CA5">
        <w:rPr>
          <w:b/>
          <w:sz w:val="24"/>
          <w:szCs w:val="24"/>
        </w:rPr>
        <w:t>.</w:t>
      </w:r>
    </w:p>
    <w:p w:rsidR="006A4CA5" w:rsidRPr="006A4CA5" w:rsidRDefault="006A4CA5" w:rsidP="006A4CA5">
      <w:pPr>
        <w:overflowPunct w:val="0"/>
        <w:autoSpaceDE w:val="0"/>
        <w:autoSpaceDN w:val="0"/>
        <w:adjustRightInd w:val="0"/>
        <w:textAlignment w:val="baseline"/>
        <w:rPr>
          <w:b/>
          <w:bCs/>
          <w:sz w:val="16"/>
          <w:szCs w:val="16"/>
        </w:rPr>
      </w:pPr>
    </w:p>
    <w:p w:rsidR="006A4CA5" w:rsidRPr="006A4CA5" w:rsidRDefault="006A4CA5" w:rsidP="006A4CA5">
      <w:pPr>
        <w:overflowPunct w:val="0"/>
        <w:autoSpaceDE w:val="0"/>
        <w:autoSpaceDN w:val="0"/>
        <w:adjustRightInd w:val="0"/>
        <w:spacing w:line="360" w:lineRule="auto"/>
        <w:jc w:val="both"/>
        <w:textAlignment w:val="baseline"/>
        <w:rPr>
          <w:i/>
          <w:iCs/>
        </w:rPr>
      </w:pPr>
      <w:r w:rsidRPr="006A4CA5">
        <w:rPr>
          <w:i/>
          <w:iCs/>
        </w:rPr>
        <w:t>Roma,____________________</w:t>
      </w:r>
    </w:p>
    <w:p w:rsidR="006A4CA5" w:rsidRPr="006A4CA5" w:rsidRDefault="006A4CA5" w:rsidP="006A4CA5">
      <w:pPr>
        <w:overflowPunct w:val="0"/>
        <w:autoSpaceDE w:val="0"/>
        <w:autoSpaceDN w:val="0"/>
        <w:adjustRightInd w:val="0"/>
        <w:spacing w:line="480" w:lineRule="auto"/>
        <w:ind w:firstLine="709"/>
        <w:jc w:val="both"/>
        <w:textAlignment w:val="baseline"/>
        <w:rPr>
          <w:i/>
          <w:iCs/>
        </w:rPr>
      </w:pP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t>Firma</w:t>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r>
      <w:r w:rsidRPr="006A4CA5">
        <w:rPr>
          <w:i/>
          <w:iCs/>
        </w:rPr>
        <w:tab/>
        <w:t>______________________________</w:t>
      </w:r>
    </w:p>
    <w:p w:rsidR="006A4CA5" w:rsidRPr="006A4CA5" w:rsidRDefault="006A4CA5" w:rsidP="006A4CA5">
      <w:pPr>
        <w:overflowPunct w:val="0"/>
        <w:autoSpaceDE w:val="0"/>
        <w:autoSpaceDN w:val="0"/>
        <w:adjustRightInd w:val="0"/>
        <w:jc w:val="both"/>
        <w:textAlignment w:val="baseline"/>
        <w:rPr>
          <w:i/>
          <w:iCs/>
          <w:sz w:val="24"/>
          <w:szCs w:val="24"/>
        </w:rPr>
      </w:pPr>
      <w:r w:rsidRPr="006A4CA5">
        <w:rPr>
          <w:i/>
          <w:iCs/>
          <w:sz w:val="24"/>
          <w:szCs w:val="24"/>
        </w:rPr>
        <w:t>La firma è obbligatoria pena la nullità della domanda.</w:t>
      </w:r>
    </w:p>
    <w:p w:rsidR="006A4CA5" w:rsidRPr="006A4CA5" w:rsidRDefault="006A4CA5" w:rsidP="006A4CA5">
      <w:pPr>
        <w:overflowPunct w:val="0"/>
        <w:autoSpaceDE w:val="0"/>
        <w:autoSpaceDN w:val="0"/>
        <w:adjustRightInd w:val="0"/>
        <w:jc w:val="both"/>
        <w:textAlignment w:val="baseline"/>
        <w:rPr>
          <w:i/>
          <w:iCs/>
          <w:sz w:val="24"/>
          <w:szCs w:val="24"/>
        </w:rPr>
      </w:pPr>
    </w:p>
    <w:tbl>
      <w:tblPr>
        <w:tblStyle w:val="Grigliatabella21"/>
        <w:tblW w:w="0" w:type="auto"/>
        <w:tblLook w:val="04A0" w:firstRow="1" w:lastRow="0" w:firstColumn="1" w:lastColumn="0" w:noHBand="0" w:noVBand="1"/>
      </w:tblPr>
      <w:tblGrid>
        <w:gridCol w:w="9854"/>
      </w:tblGrid>
      <w:tr w:rsidR="006A4CA5" w:rsidRPr="006A4CA5" w:rsidTr="00CC73E9">
        <w:tc>
          <w:tcPr>
            <w:tcW w:w="10318" w:type="dxa"/>
          </w:tcPr>
          <w:p w:rsidR="006A4CA5" w:rsidRPr="006A4CA5" w:rsidRDefault="006A4CA5" w:rsidP="006A4CA5">
            <w:pPr>
              <w:overflowPunct w:val="0"/>
              <w:autoSpaceDE w:val="0"/>
              <w:autoSpaceDN w:val="0"/>
              <w:adjustRightInd w:val="0"/>
              <w:jc w:val="both"/>
              <w:textAlignment w:val="baseline"/>
              <w:rPr>
                <w:i/>
                <w:iCs/>
                <w:sz w:val="18"/>
                <w:szCs w:val="18"/>
              </w:rPr>
            </w:pPr>
            <w:r w:rsidRPr="006A4CA5">
              <w:rPr>
                <w:i/>
                <w:iCs/>
                <w:sz w:val="18"/>
                <w:szCs w:val="18"/>
              </w:rPr>
              <w:t>Area riservata agli Uffici Amministrativi del Dipartimento di ___</w:t>
            </w:r>
            <w:r w:rsidR="00CC73E9">
              <w:rPr>
                <w:i/>
                <w:iCs/>
                <w:sz w:val="18"/>
                <w:szCs w:val="18"/>
              </w:rPr>
              <w:t>Giurisprudenza</w:t>
            </w:r>
            <w:r w:rsidRPr="006A4CA5">
              <w:rPr>
                <w:i/>
                <w:iCs/>
                <w:sz w:val="18"/>
                <w:szCs w:val="18"/>
              </w:rPr>
              <w:t>_____________________________</w:t>
            </w:r>
          </w:p>
        </w:tc>
      </w:tr>
      <w:tr w:rsidR="006A4CA5" w:rsidRPr="006A4CA5" w:rsidTr="00CC73E9">
        <w:tc>
          <w:tcPr>
            <w:tcW w:w="10318" w:type="dxa"/>
          </w:tcPr>
          <w:p w:rsidR="006A4CA5" w:rsidRPr="006A4CA5" w:rsidRDefault="006A4CA5" w:rsidP="006A4CA5">
            <w:pPr>
              <w:overflowPunct w:val="0"/>
              <w:autoSpaceDE w:val="0"/>
              <w:autoSpaceDN w:val="0"/>
              <w:adjustRightInd w:val="0"/>
              <w:jc w:val="both"/>
              <w:textAlignment w:val="baseline"/>
              <w:rPr>
                <w:i/>
                <w:iCs/>
                <w:sz w:val="18"/>
                <w:szCs w:val="18"/>
              </w:rPr>
            </w:pPr>
          </w:p>
          <w:p w:rsidR="006A4CA5" w:rsidRPr="006A4CA5" w:rsidRDefault="006A4CA5" w:rsidP="006A4CA5">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rFonts w:ascii="Times" w:hAnsi="Times"/>
                <w:i/>
                <w:sz w:val="18"/>
                <w:szCs w:val="18"/>
              </w:rPr>
            </w:pPr>
          </w:p>
          <w:p w:rsidR="006A4CA5" w:rsidRPr="006A4CA5" w:rsidRDefault="006A4CA5" w:rsidP="00F00AFF">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iCs/>
                <w:sz w:val="16"/>
                <w:szCs w:val="16"/>
              </w:rPr>
            </w:pPr>
            <w:r w:rsidRPr="006A4CA5">
              <w:rPr>
                <w:rFonts w:ascii="Times" w:hAnsi="Times"/>
                <w:i/>
                <w:sz w:val="16"/>
                <w:szCs w:val="16"/>
              </w:rPr>
              <w:t xml:space="preserve">Il Direttore del Dipartimento, con </w:t>
            </w:r>
            <w:proofErr w:type="spellStart"/>
            <w:r w:rsidRPr="006A4CA5">
              <w:rPr>
                <w:rFonts w:ascii="Times" w:hAnsi="Times"/>
                <w:i/>
                <w:sz w:val="16"/>
                <w:szCs w:val="16"/>
              </w:rPr>
              <w:t>prot</w:t>
            </w:r>
            <w:proofErr w:type="spellEnd"/>
            <w:r w:rsidRPr="006A4CA5">
              <w:rPr>
                <w:rFonts w:ascii="Times" w:hAnsi="Times"/>
                <w:i/>
                <w:sz w:val="16"/>
                <w:szCs w:val="16"/>
              </w:rPr>
              <w:t xml:space="preserve">. n._________ del ___________________  prende atto della  domanda pervenuta e della documentazione allegata per il bando di selezione pubblicato dal Dipartimento in data </w:t>
            </w:r>
            <w:r w:rsidR="00F00AFF">
              <w:rPr>
                <w:rFonts w:ascii="Times" w:hAnsi="Times"/>
                <w:i/>
                <w:sz w:val="16"/>
                <w:szCs w:val="16"/>
              </w:rPr>
              <w:t xml:space="preserve">22 giugno 2015 </w:t>
            </w:r>
            <w:r w:rsidRPr="006A4CA5">
              <w:rPr>
                <w:rFonts w:ascii="Times" w:hAnsi="Times"/>
                <w:i/>
                <w:sz w:val="16"/>
                <w:szCs w:val="16"/>
              </w:rPr>
              <w:t xml:space="preserve"> e pubblicato sull’albo pretorio</w:t>
            </w:r>
            <w:r w:rsidR="00CC73E9">
              <w:rPr>
                <w:rFonts w:ascii="Times" w:hAnsi="Times"/>
                <w:i/>
                <w:sz w:val="16"/>
                <w:szCs w:val="16"/>
              </w:rPr>
              <w:t xml:space="preserve">  il giorno 22 giugno 2015. </w:t>
            </w:r>
          </w:p>
        </w:tc>
      </w:tr>
    </w:tbl>
    <w:p w:rsidR="006A4CA5" w:rsidRPr="006A4CA5" w:rsidRDefault="006A4CA5" w:rsidP="006A4CA5">
      <w:pPr>
        <w:overflowPunct w:val="0"/>
        <w:autoSpaceDE w:val="0"/>
        <w:autoSpaceDN w:val="0"/>
        <w:adjustRightInd w:val="0"/>
        <w:jc w:val="both"/>
        <w:textAlignment w:val="baseline"/>
        <w:rPr>
          <w:i/>
          <w:iCs/>
        </w:rPr>
      </w:pPr>
    </w:p>
    <w:p w:rsidR="006A4CA5" w:rsidRPr="006A4CA5" w:rsidRDefault="006A4CA5" w:rsidP="006A4CA5">
      <w:pPr>
        <w:overflowPunct w:val="0"/>
        <w:autoSpaceDE w:val="0"/>
        <w:autoSpaceDN w:val="0"/>
        <w:adjustRightInd w:val="0"/>
        <w:spacing w:line="360" w:lineRule="atLeast"/>
        <w:textAlignment w:val="baseline"/>
      </w:pPr>
    </w:p>
    <w:p w:rsidR="006A4CA5" w:rsidRPr="006A4CA5" w:rsidRDefault="006A4CA5" w:rsidP="006A4CA5">
      <w:pPr>
        <w:spacing w:after="200" w:line="276" w:lineRule="auto"/>
        <w:rPr>
          <w:rFonts w:ascii="Calibri" w:eastAsia="Calibri" w:hAnsi="Calibri"/>
          <w:sz w:val="22"/>
          <w:szCs w:val="22"/>
          <w:lang w:eastAsia="en-US"/>
        </w:rPr>
      </w:pPr>
    </w:p>
    <w:p w:rsidR="00862447" w:rsidRDefault="00862447" w:rsidP="006A4CA5">
      <w:pPr>
        <w:overflowPunct w:val="0"/>
        <w:autoSpaceDE w:val="0"/>
        <w:autoSpaceDN w:val="0"/>
        <w:adjustRightInd w:val="0"/>
        <w:spacing w:line="360" w:lineRule="atLeast"/>
        <w:jc w:val="right"/>
        <w:textAlignment w:val="baseline"/>
      </w:pPr>
    </w:p>
    <w:sectPr w:rsidR="00862447" w:rsidSect="00830C41">
      <w:pgSz w:w="11906" w:h="16838"/>
      <w:pgMar w:top="71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377E7"/>
    <w:multiLevelType w:val="hybridMultilevel"/>
    <w:tmpl w:val="E634EECE"/>
    <w:lvl w:ilvl="0" w:tplc="F3AE01B6">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8C70A6C"/>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86"/>
    <w:rsid w:val="0000714C"/>
    <w:rsid w:val="00017524"/>
    <w:rsid w:val="00091A70"/>
    <w:rsid w:val="0018184C"/>
    <w:rsid w:val="002742CC"/>
    <w:rsid w:val="0027608A"/>
    <w:rsid w:val="002C562D"/>
    <w:rsid w:val="002E562E"/>
    <w:rsid w:val="00354513"/>
    <w:rsid w:val="00380820"/>
    <w:rsid w:val="0040069D"/>
    <w:rsid w:val="00450016"/>
    <w:rsid w:val="00470C03"/>
    <w:rsid w:val="004B7584"/>
    <w:rsid w:val="006A4CA5"/>
    <w:rsid w:val="006B2B87"/>
    <w:rsid w:val="00772D3F"/>
    <w:rsid w:val="007D2557"/>
    <w:rsid w:val="008066D3"/>
    <w:rsid w:val="00830C41"/>
    <w:rsid w:val="00862447"/>
    <w:rsid w:val="00881A45"/>
    <w:rsid w:val="008B3E7D"/>
    <w:rsid w:val="00A2398F"/>
    <w:rsid w:val="00A51DC8"/>
    <w:rsid w:val="00B1132E"/>
    <w:rsid w:val="00B66486"/>
    <w:rsid w:val="00CB3301"/>
    <w:rsid w:val="00CC73E9"/>
    <w:rsid w:val="00CC74A7"/>
    <w:rsid w:val="00D45645"/>
    <w:rsid w:val="00EF57A5"/>
    <w:rsid w:val="00F00AFF"/>
    <w:rsid w:val="00F03C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648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B66486"/>
    <w:rPr>
      <w:color w:val="0000FF"/>
      <w:u w:val="single"/>
    </w:rPr>
  </w:style>
  <w:style w:type="paragraph" w:styleId="Testofumetto">
    <w:name w:val="Balloon Text"/>
    <w:basedOn w:val="Normale"/>
    <w:link w:val="TestofumettoCarattere"/>
    <w:uiPriority w:val="99"/>
    <w:semiHidden/>
    <w:unhideWhenUsed/>
    <w:rsid w:val="00B664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66486"/>
    <w:rPr>
      <w:rFonts w:ascii="Tahoma" w:eastAsia="Times New Roman" w:hAnsi="Tahoma" w:cs="Tahoma"/>
      <w:sz w:val="16"/>
      <w:szCs w:val="16"/>
      <w:lang w:eastAsia="it-IT"/>
    </w:rPr>
  </w:style>
  <w:style w:type="table" w:styleId="Grigliatabella">
    <w:name w:val="Table Grid"/>
    <w:basedOn w:val="Tabellanormale"/>
    <w:uiPriority w:val="59"/>
    <w:rsid w:val="00CB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81A45"/>
    <w:pPr>
      <w:ind w:left="720"/>
      <w:contextualSpacing/>
    </w:pPr>
  </w:style>
  <w:style w:type="table" w:customStyle="1" w:styleId="Grigliatabella1">
    <w:name w:val="Griglia tabella1"/>
    <w:basedOn w:val="Tabellanormale"/>
    <w:next w:val="Grigliatabella"/>
    <w:rsid w:val="0027608A"/>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648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B66486"/>
    <w:rPr>
      <w:color w:val="0000FF"/>
      <w:u w:val="single"/>
    </w:rPr>
  </w:style>
  <w:style w:type="paragraph" w:styleId="Testofumetto">
    <w:name w:val="Balloon Text"/>
    <w:basedOn w:val="Normale"/>
    <w:link w:val="TestofumettoCarattere"/>
    <w:uiPriority w:val="99"/>
    <w:semiHidden/>
    <w:unhideWhenUsed/>
    <w:rsid w:val="00B664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66486"/>
    <w:rPr>
      <w:rFonts w:ascii="Tahoma" w:eastAsia="Times New Roman" w:hAnsi="Tahoma" w:cs="Tahoma"/>
      <w:sz w:val="16"/>
      <w:szCs w:val="16"/>
      <w:lang w:eastAsia="it-IT"/>
    </w:rPr>
  </w:style>
  <w:style w:type="table" w:styleId="Grigliatabella">
    <w:name w:val="Table Grid"/>
    <w:basedOn w:val="Tabellanormale"/>
    <w:uiPriority w:val="59"/>
    <w:rsid w:val="00CB3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81A45"/>
    <w:pPr>
      <w:ind w:left="720"/>
      <w:contextualSpacing/>
    </w:pPr>
  </w:style>
  <w:style w:type="table" w:customStyle="1" w:styleId="Grigliatabella1">
    <w:name w:val="Griglia tabella1"/>
    <w:basedOn w:val="Tabellanormale"/>
    <w:next w:val="Grigliatabella"/>
    <w:rsid w:val="0027608A"/>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6A4CA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c.uniroma3.it/intranet/ALTRI-REGO1/Regolament6/Regolamento-TUdocenti.pdf" TargetMode="External"/><Relationship Id="rId13" Type="http://schemas.openxmlformats.org/officeDocument/2006/relationships/hyperlink" Target="http://albopretorio.uniroma3.it"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host.uniroma3.it/uffici/personale/index.ph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i@uniroma3.it" TargetMode="External"/><Relationship Id="rId5" Type="http://schemas.openxmlformats.org/officeDocument/2006/relationships/settings" Target="settings.xml"/><Relationship Id="rId15" Type="http://schemas.openxmlformats.org/officeDocument/2006/relationships/hyperlink" Target="http://oc.uniroma3.it/intranet/ALTRI-REGO1/Regolament6/Regolamento-TUdocenti.pdf" TargetMode="External"/><Relationship Id="rId10" Type="http://schemas.openxmlformats.org/officeDocument/2006/relationships/hyperlink" Target="mailto:contratti@uniroma3.it" TargetMode="External"/><Relationship Id="rId4" Type="http://schemas.microsoft.com/office/2007/relationships/stylesWithEffects" Target="stylesWithEffects.xml"/><Relationship Id="rId9" Type="http://schemas.openxmlformats.org/officeDocument/2006/relationships/hyperlink" Target="http://albopretorio.uniroma3.it" TargetMode="External"/><Relationship Id="rId14" Type="http://schemas.openxmlformats.org/officeDocument/2006/relationships/hyperlink" Target="mailto:didattica.giurisprudenza@uniroma3.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61609-FC83-4A9B-9FD9-6647D4C4D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5304</Words>
  <Characters>30235</Characters>
  <Application>Microsoft Office Word</Application>
  <DocSecurity>0</DocSecurity>
  <Lines>251</Lines>
  <Paragraphs>70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Giovanna</cp:lastModifiedBy>
  <cp:revision>14</cp:revision>
  <cp:lastPrinted>2015-06-22T09:01:00Z</cp:lastPrinted>
  <dcterms:created xsi:type="dcterms:W3CDTF">2015-06-22T08:54:00Z</dcterms:created>
  <dcterms:modified xsi:type="dcterms:W3CDTF">2015-06-23T08:10:00Z</dcterms:modified>
</cp:coreProperties>
</file>