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F00C30">
        <w:rPr>
          <w:b/>
          <w:sz w:val="24"/>
          <w:szCs w:val="24"/>
        </w:rPr>
        <w:t xml:space="preserve"> </w:t>
      </w:r>
      <w:r w:rsidR="006417E2">
        <w:rPr>
          <w:b/>
          <w:sz w:val="24"/>
          <w:szCs w:val="24"/>
        </w:rPr>
        <w:t>09.02.2021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2012F1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Pr="001D1A76" w:rsidRDefault="006417E2" w:rsidP="006417E2">
            <w:pPr>
              <w:jc w:val="both"/>
            </w:pPr>
            <w:r w:rsidRPr="001D1A76">
              <w:t>PSR Campania 2014/2020- Misure non connesse alla superficie e/o animali: Tipologia di intervento 4.3.2 “Invasi di accumulo ad uso irriguo in aree collinari”.</w:t>
            </w:r>
          </w:p>
          <w:p w:rsidR="006417E2" w:rsidRPr="001D1A76" w:rsidRDefault="006417E2" w:rsidP="006417E2">
            <w:pPr>
              <w:jc w:val="both"/>
            </w:pPr>
            <w:r w:rsidRPr="001D1A76">
              <w:t>Lavori di “</w:t>
            </w:r>
            <w:r w:rsidRPr="001D1A76">
              <w:rPr>
                <w:i/>
              </w:rPr>
              <w:t>Interconnessione degli schemi idraulici dei torrenti San Nicola e Macchioni nell’ ambito dell’</w:t>
            </w:r>
            <w:proofErr w:type="spellStart"/>
            <w:r w:rsidRPr="001D1A76">
              <w:rPr>
                <w:i/>
              </w:rPr>
              <w:t>infrastrutturazione</w:t>
            </w:r>
            <w:proofErr w:type="spellEnd"/>
            <w:r w:rsidRPr="001D1A76">
              <w:rPr>
                <w:i/>
              </w:rPr>
              <w:t xml:space="preserve"> irrigua del Fondovalle </w:t>
            </w:r>
            <w:proofErr w:type="spellStart"/>
            <w:r w:rsidRPr="001D1A76">
              <w:rPr>
                <w:i/>
              </w:rPr>
              <w:t>Ufita</w:t>
            </w:r>
            <w:proofErr w:type="spellEnd"/>
            <w:r w:rsidRPr="001D1A76">
              <w:rPr>
                <w:i/>
              </w:rPr>
              <w:t>.</w:t>
            </w:r>
            <w:r w:rsidRPr="001D1A76">
              <w:t>” CUP: E87B15000490009.</w:t>
            </w:r>
          </w:p>
          <w:p w:rsidR="0053273A" w:rsidRPr="0070455E" w:rsidRDefault="006417E2" w:rsidP="006417E2">
            <w:pPr>
              <w:jc w:val="both"/>
              <w:rPr>
                <w:sz w:val="24"/>
                <w:szCs w:val="24"/>
              </w:rPr>
            </w:pPr>
            <w:proofErr w:type="spellStart"/>
            <w:r w:rsidRPr="001D1A76">
              <w:t>Riapprovazione</w:t>
            </w:r>
            <w:proofErr w:type="spellEnd"/>
            <w:r w:rsidRPr="001D1A76">
              <w:t xml:space="preserve"> del progetto esecutivo aggiornato a seguito della introduzione degli oneri della sicurezza per l’emergenza epidemiologica da Covid-19, ed adempimenti connessi e consequenziali.</w:t>
            </w:r>
          </w:p>
        </w:tc>
      </w:tr>
      <w:tr w:rsidR="006417E2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Default="006417E2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Pr="001D1A76" w:rsidRDefault="006417E2" w:rsidP="00191392">
            <w:pPr>
              <w:jc w:val="both"/>
            </w:pPr>
            <w:r w:rsidRPr="001D1A76">
              <w:t>Determinazione delle somme impignorabili per il primo semestre 2021 ed adempimenti consequenziali.</w:t>
            </w:r>
          </w:p>
        </w:tc>
      </w:tr>
      <w:tr w:rsidR="006417E2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Default="006417E2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Pr="001D1A76" w:rsidRDefault="006417E2" w:rsidP="00191392">
            <w:pPr>
              <w:jc w:val="both"/>
              <w:rPr>
                <w:i/>
              </w:rPr>
            </w:pPr>
            <w:r w:rsidRPr="001D1A76">
              <w:t xml:space="preserve">Fondo Integrativo Sanitario dei dipendenti dei Consorzi di Bonifica e di      Miglioramento fondiario (F.I.S.). </w:t>
            </w:r>
            <w:proofErr w:type="spellStart"/>
            <w:r w:rsidRPr="001D1A76">
              <w:t>Contribuenza</w:t>
            </w:r>
            <w:proofErr w:type="spellEnd"/>
            <w:r w:rsidRPr="001D1A76">
              <w:t xml:space="preserve"> per l’anno 2021. Determinazioni ed adempimenti consequenziali. </w:t>
            </w:r>
          </w:p>
        </w:tc>
      </w:tr>
      <w:tr w:rsidR="006417E2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Default="006417E2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Pr="001D1A76" w:rsidRDefault="006417E2" w:rsidP="00191392">
            <w:pPr>
              <w:pStyle w:val="Titolo1"/>
              <w:spacing w:before="0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D1A76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FF"/>
              </w:rPr>
              <w:t xml:space="preserve">Piano Triennale di Prevenzione della Corruzione (PTPC) 2021-2023 e Piano Triennale della Trasparenza e Integrità (PTTI) 2021-2023 codice di comportamento. </w:t>
            </w:r>
            <w:r w:rsidRPr="001D1A76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FF"/>
              </w:rPr>
              <w:t xml:space="preserve"> Approvazione aggiornamento  ed adempimenti consequenziali.</w:t>
            </w:r>
          </w:p>
        </w:tc>
      </w:tr>
      <w:tr w:rsidR="006417E2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Default="006417E2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Pr="001D1A76" w:rsidRDefault="006417E2" w:rsidP="00191392">
            <w:pPr>
              <w:ind w:right="214"/>
              <w:jc w:val="both"/>
            </w:pPr>
            <w:r w:rsidRPr="001D1A76">
              <w:t>Approvazione protocollo di legalità ed adempimenti consequenziali.</w:t>
            </w:r>
          </w:p>
        </w:tc>
      </w:tr>
    </w:tbl>
    <w:p w:rsidR="006417E2" w:rsidRDefault="006417E2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CD1" w:rsidRDefault="00753CD1">
      <w:r>
        <w:separator/>
      </w:r>
    </w:p>
  </w:endnote>
  <w:endnote w:type="continuationSeparator" w:id="0">
    <w:p w:rsidR="00753CD1" w:rsidRDefault="00753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9C229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C2299">
      <w:rPr>
        <w:rStyle w:val="Numeropagina"/>
      </w:rPr>
      <w:fldChar w:fldCharType="separate"/>
    </w:r>
    <w:r w:rsidR="006417E2">
      <w:rPr>
        <w:rStyle w:val="Numeropagina"/>
        <w:noProof/>
      </w:rPr>
      <w:t>1</w:t>
    </w:r>
    <w:r w:rsidR="009C2299">
      <w:rPr>
        <w:rStyle w:val="Numeropagina"/>
      </w:rPr>
      <w:fldChar w:fldCharType="end"/>
    </w:r>
    <w:r>
      <w:rPr>
        <w:rStyle w:val="Numeropagina"/>
      </w:rPr>
      <w:t xml:space="preserve"> di </w:t>
    </w:r>
    <w:r w:rsidR="009C229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C2299">
      <w:rPr>
        <w:rStyle w:val="Numeropagina"/>
      </w:rPr>
      <w:fldChar w:fldCharType="separate"/>
    </w:r>
    <w:r w:rsidR="006417E2">
      <w:rPr>
        <w:rStyle w:val="Numeropagina"/>
        <w:noProof/>
      </w:rPr>
      <w:t>1</w:t>
    </w:r>
    <w:r w:rsidR="009C2299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CD1" w:rsidRDefault="00753CD1">
      <w:r>
        <w:separator/>
      </w:r>
    </w:p>
  </w:footnote>
  <w:footnote w:type="continuationSeparator" w:id="0">
    <w:p w:rsidR="00753CD1" w:rsidRDefault="00753C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7753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753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0F95E-9BE8-4225-9791-062025A5A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3823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1657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492</cp:revision>
  <cp:lastPrinted>2017-01-04T10:03:00Z</cp:lastPrinted>
  <dcterms:created xsi:type="dcterms:W3CDTF">2012-07-19T16:16:00Z</dcterms:created>
  <dcterms:modified xsi:type="dcterms:W3CDTF">2021-02-11T16:44:00Z</dcterms:modified>
</cp:coreProperties>
</file>