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D55FF4" w:rsidRPr="00CA0949" w:rsidRDefault="00463024" w:rsidP="00D55FF4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DELIBERA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 NELLA SEDUTA DEL</w:t>
      </w:r>
      <w:r>
        <w:rPr>
          <w:b/>
          <w:sz w:val="24"/>
          <w:szCs w:val="24"/>
        </w:rPr>
        <w:t xml:space="preserve"> 26.01.2017</w:t>
      </w:r>
    </w:p>
    <w:p w:rsidR="00D55FF4" w:rsidRPr="00CA77EA" w:rsidRDefault="00D55FF4" w:rsidP="00D55FF4">
      <w:pPr>
        <w:ind w:firstLine="708"/>
        <w:jc w:val="both"/>
        <w:rPr>
          <w:sz w:val="24"/>
          <w:szCs w:val="24"/>
        </w:rPr>
      </w:pPr>
      <w:r w:rsidRPr="00CA77EA">
        <w:rPr>
          <w:sz w:val="24"/>
          <w:szCs w:val="24"/>
        </w:rPr>
        <w:t xml:space="preserve"> </w:t>
      </w: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Pr="009C553B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3F47AC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3F47AC" w:rsidRDefault="003F47AC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3F47AC" w:rsidRDefault="003F47AC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559"/>
        <w:gridCol w:w="7655"/>
      </w:tblGrid>
      <w:tr w:rsidR="003F47AC" w:rsidRPr="00370368" w:rsidTr="00463024">
        <w:trPr>
          <w:trHeight w:val="24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E44E7F" w:rsidRPr="00370368" w:rsidTr="00463024">
        <w:trPr>
          <w:trHeight w:val="24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4E7F" w:rsidRDefault="00E44E7F" w:rsidP="003F47AC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1/2017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4E7F" w:rsidRPr="00370368" w:rsidRDefault="00571FA6" w:rsidP="004B36FE">
            <w:pPr>
              <w:jc w:val="both"/>
              <w:rPr>
                <w:rFonts w:ascii="Arial" w:hAnsi="Arial" w:cs="Arial"/>
              </w:rPr>
            </w:pPr>
            <w:r w:rsidRPr="000F7330">
              <w:rPr>
                <w:rFonts w:ascii="Arial" w:hAnsi="Arial" w:cs="Arial"/>
                <w:sz w:val="22"/>
                <w:szCs w:val="22"/>
              </w:rPr>
              <w:t>Approvazione verbale del 16.12.2016</w:t>
            </w:r>
          </w:p>
        </w:tc>
      </w:tr>
      <w:tr w:rsidR="008E75B7" w:rsidRPr="00370368" w:rsidTr="00463024">
        <w:trPr>
          <w:trHeight w:val="24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5B7" w:rsidRDefault="008E75B7" w:rsidP="003F47AC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2/2017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5B7" w:rsidRPr="00370368" w:rsidRDefault="00571FA6" w:rsidP="004B36FE">
            <w:pPr>
              <w:jc w:val="both"/>
              <w:rPr>
                <w:rFonts w:ascii="Arial" w:hAnsi="Arial" w:cs="Arial"/>
              </w:rPr>
            </w:pPr>
            <w:r w:rsidRPr="000F7330">
              <w:rPr>
                <w:rFonts w:ascii="Arial" w:hAnsi="Arial" w:cs="Arial"/>
                <w:sz w:val="22"/>
                <w:szCs w:val="22"/>
              </w:rPr>
              <w:t>Determinazione delle somme impignorabili per il primo semestre 2017 ed adempimenti consequenziali.</w:t>
            </w:r>
          </w:p>
        </w:tc>
      </w:tr>
      <w:tr w:rsidR="008E75B7" w:rsidRPr="00370368" w:rsidTr="00463024">
        <w:trPr>
          <w:trHeight w:val="24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5B7" w:rsidRDefault="008E75B7" w:rsidP="003F47AC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4/2017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5B7" w:rsidRPr="00370368" w:rsidRDefault="00571FA6" w:rsidP="004B36FE">
            <w:pPr>
              <w:jc w:val="both"/>
              <w:rPr>
                <w:rFonts w:ascii="Arial" w:hAnsi="Arial" w:cs="Arial"/>
              </w:rPr>
            </w:pPr>
            <w:r w:rsidRPr="000F7330">
              <w:rPr>
                <w:rFonts w:ascii="Arial" w:hAnsi="Arial" w:cs="Arial"/>
                <w:sz w:val="22"/>
                <w:szCs w:val="22"/>
              </w:rPr>
              <w:t>Piano Triennale di Prevenzione della Corruzione (PTPC) 2017-2019 e Piano Triennale della Trasparenza e Integrità ( PTTI) 2017- 2019. Approvazione aggiornamento ed adempimenti consequenziali</w:t>
            </w:r>
          </w:p>
        </w:tc>
      </w:tr>
      <w:tr w:rsidR="008E75B7" w:rsidRPr="00370368" w:rsidTr="00463024">
        <w:trPr>
          <w:trHeight w:val="24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5B7" w:rsidRDefault="008E75B7" w:rsidP="003F47AC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5/2017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5B7" w:rsidRPr="00370368" w:rsidRDefault="00571FA6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Presa d’atto delle iniziative d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e</w:t>
            </w:r>
            <w:r w:rsidRPr="000F7330">
              <w:rPr>
                <w:rFonts w:ascii="Arial" w:hAnsi="Arial" w:cs="Arial"/>
                <w:sz w:val="22"/>
                <w:szCs w:val="22"/>
                <w:lang w:eastAsia="en-US"/>
              </w:rPr>
              <w:t>ll’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r w:rsidRPr="000F7330">
              <w:rPr>
                <w:rFonts w:ascii="Arial" w:hAnsi="Arial" w:cs="Arial"/>
                <w:sz w:val="22"/>
                <w:szCs w:val="22"/>
                <w:lang w:eastAsia="en-US"/>
              </w:rPr>
              <w:t>Ente Banca della Terra per l’attribuzione di terreni abbandonati e/o incolti. Determinazioni ed adempimenti consequenziali.</w:t>
            </w:r>
          </w:p>
        </w:tc>
      </w:tr>
      <w:tr w:rsidR="008E75B7" w:rsidRPr="00370368" w:rsidTr="00463024">
        <w:trPr>
          <w:trHeight w:val="24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5B7" w:rsidRDefault="008E75B7" w:rsidP="003F47AC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8/2017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5B7" w:rsidRPr="00370368" w:rsidRDefault="00571FA6" w:rsidP="004B36FE">
            <w:pPr>
              <w:jc w:val="both"/>
              <w:rPr>
                <w:rFonts w:ascii="Arial" w:hAnsi="Arial" w:cs="Arial"/>
              </w:rPr>
            </w:pPr>
            <w:r w:rsidRPr="000F7330">
              <w:rPr>
                <w:rFonts w:ascii="Arial" w:hAnsi="Arial" w:cs="Arial"/>
                <w:sz w:val="22"/>
                <w:szCs w:val="22"/>
              </w:rPr>
              <w:t>Servizio irriguo anno 2016. Verbale del 13.07.2016 di contestazione manomissione idrante con furto d’acqua elevato a carico del Sig. Abbondandolo Emanuele. Determinazione delle  sanzioni amministrative ai sensi dell’art. 26 del Regolamento Irriguo  ed adempimenti consequenziali.</w:t>
            </w:r>
          </w:p>
        </w:tc>
      </w:tr>
      <w:tr w:rsidR="00571FA6" w:rsidRPr="00370368" w:rsidTr="00463024">
        <w:trPr>
          <w:trHeight w:val="24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FA6" w:rsidRDefault="00571FA6" w:rsidP="003F47AC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10/2017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FA6" w:rsidRPr="000F7330" w:rsidRDefault="00571FA6" w:rsidP="00E8590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F7330">
              <w:rPr>
                <w:rFonts w:ascii="Arial" w:hAnsi="Arial" w:cs="Arial"/>
                <w:sz w:val="22"/>
                <w:szCs w:val="22"/>
              </w:rPr>
              <w:t>Richiesta di finanziamento per la realizzazione di un “ presidio slow food” della razza ovina “laticauda” nell’ ambito dei territori della valle del Miscano e Fortore.</w:t>
            </w:r>
          </w:p>
        </w:tc>
      </w:tr>
      <w:tr w:rsidR="00571FA6" w:rsidRPr="00370368" w:rsidTr="00463024">
        <w:trPr>
          <w:trHeight w:val="24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FA6" w:rsidRDefault="00571FA6" w:rsidP="003F47AC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11/2017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FA6" w:rsidRPr="000F7330" w:rsidRDefault="00571FA6" w:rsidP="00E8590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F7330">
              <w:rPr>
                <w:rFonts w:ascii="Arial" w:hAnsi="Arial" w:cs="Arial"/>
                <w:sz w:val="22"/>
                <w:szCs w:val="22"/>
              </w:rPr>
              <w:t>Richiesta di revoca della delibera n. 56/2016 del 16.12.2016 avanzata  dal dott. Agr. Giuseppe Lo Conte con nota del 14.01.2017, acquisita al prot. consortile  in data 16.01.2017 al n.076. Determinazioni ed adempimenti consequenziali.</w:t>
            </w:r>
          </w:p>
        </w:tc>
      </w:tr>
    </w:tbl>
    <w:p w:rsidR="003F47AC" w:rsidRDefault="003F47AC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3F47AC" w:rsidRDefault="003F47AC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>dell’ intestato Consorzio vengono pubblicate all’Albo consortile per 15 gg. consecutivi, ai sensi e per gli effetti dell’art. 30 dello Statuto e dell’art. 29 della L.R.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EVENTALI ALLEGATI CHE HANNO FORMATO OGGETTO DI APPROVAZIONE SONO A DISPOSIZIONE DI CHI ABBIA INTERESSE A PRENDERNE VISIONE PRESSO LA SEGRETERIA DEL CONSORZIO.</w:t>
      </w:r>
    </w:p>
    <w:p w:rsidR="00A833C3" w:rsidRDefault="00A833C3" w:rsidP="00571FA6">
      <w:pPr>
        <w:rPr>
          <w:rFonts w:ascii="Arial" w:hAnsi="Arial" w:cs="Arial"/>
        </w:rPr>
      </w:pPr>
    </w:p>
    <w:p w:rsidR="00571FA6" w:rsidRDefault="00571FA6" w:rsidP="00571FA6">
      <w:pPr>
        <w:rPr>
          <w:rFonts w:ascii="Arial" w:hAnsi="Arial" w:cs="Arial"/>
        </w:rPr>
      </w:pP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2390" w:rsidRDefault="00542390">
      <w:r>
        <w:separator/>
      </w:r>
    </w:p>
  </w:endnote>
  <w:endnote w:type="continuationSeparator" w:id="1">
    <w:p w:rsidR="00542390" w:rsidRDefault="005423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B36FB7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B36FB7">
      <w:rPr>
        <w:rStyle w:val="Numeropagina"/>
      </w:rPr>
      <w:fldChar w:fldCharType="separate"/>
    </w:r>
    <w:r w:rsidR="00571FA6">
      <w:rPr>
        <w:rStyle w:val="Numeropagina"/>
        <w:noProof/>
      </w:rPr>
      <w:t>1</w:t>
    </w:r>
    <w:r w:rsidR="00B36FB7">
      <w:rPr>
        <w:rStyle w:val="Numeropagina"/>
      </w:rPr>
      <w:fldChar w:fldCharType="end"/>
    </w:r>
    <w:r>
      <w:rPr>
        <w:rStyle w:val="Numeropagina"/>
      </w:rPr>
      <w:t xml:space="preserve"> di </w:t>
    </w:r>
    <w:r w:rsidR="00B36FB7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B36FB7">
      <w:rPr>
        <w:rStyle w:val="Numeropagina"/>
      </w:rPr>
      <w:fldChar w:fldCharType="separate"/>
    </w:r>
    <w:r w:rsidR="00571FA6">
      <w:rPr>
        <w:rStyle w:val="Numeropagina"/>
        <w:noProof/>
      </w:rPr>
      <w:t>2</w:t>
    </w:r>
    <w:r w:rsidR="00B36FB7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2390" w:rsidRDefault="00542390">
      <w:r>
        <w:separator/>
      </w:r>
    </w:p>
  </w:footnote>
  <w:footnote w:type="continuationSeparator" w:id="1">
    <w:p w:rsidR="00542390" w:rsidRDefault="005423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433154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687"/>
    <w:rsid w:val="002F6AC4"/>
    <w:rsid w:val="002F6C1A"/>
    <w:rsid w:val="002F70C2"/>
    <w:rsid w:val="002F7894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5357"/>
    <w:rsid w:val="003464E3"/>
    <w:rsid w:val="00346519"/>
    <w:rsid w:val="003471C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90"/>
    <w:rsid w:val="005424AD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3595"/>
    <w:rsid w:val="00553C6E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1948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63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37"/>
    <w:rsid w:val="00962859"/>
    <w:rsid w:val="0096310C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BD1"/>
    <w:rsid w:val="009A1E0E"/>
    <w:rsid w:val="009A308A"/>
    <w:rsid w:val="009A5560"/>
    <w:rsid w:val="009A5FD6"/>
    <w:rsid w:val="009A6170"/>
    <w:rsid w:val="009A7655"/>
    <w:rsid w:val="009A7F05"/>
    <w:rsid w:val="009A7F5D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E2F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0EFB"/>
    <w:rsid w:val="00EE111A"/>
    <w:rsid w:val="00EE19ED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4324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315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4DFE5-E025-47D2-B8AD-93EE966F6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3480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1754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394</cp:revision>
  <cp:lastPrinted>2017-01-04T10:03:00Z</cp:lastPrinted>
  <dcterms:created xsi:type="dcterms:W3CDTF">2012-07-19T16:16:00Z</dcterms:created>
  <dcterms:modified xsi:type="dcterms:W3CDTF">2017-02-03T09:33:00Z</dcterms:modified>
</cp:coreProperties>
</file>