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289" w:rsidRPr="00DF39D8" w:rsidRDefault="00025289" w:rsidP="00025289">
      <w:pPr>
        <w:spacing w:after="0" w:line="240" w:lineRule="auto"/>
        <w:rPr>
          <w:rFonts w:ascii="Arial" w:eastAsia="Times New Roman" w:hAnsi="Arial" w:cs="Arial"/>
          <w:b/>
          <w:lang w:eastAsia="it-IT"/>
        </w:rPr>
      </w:pPr>
      <w:r>
        <w:rPr>
          <w:rFonts w:ascii="Trebuchet MS" w:hAnsi="Trebuchet MS"/>
          <w:sz w:val="18"/>
        </w:rPr>
        <w:t xml:space="preserve">                 </w:t>
      </w:r>
      <w:r w:rsidRPr="00DF39D8">
        <w:rPr>
          <w:rFonts w:ascii="Trebuchet MS" w:hAnsi="Trebuchet MS"/>
          <w:b/>
        </w:rPr>
        <w:t>AREA 3 – PIANIFICAZIONE, GESTIONE, TUTELA DEL TERRITORIO E LAVORI PUBBLICI</w:t>
      </w:r>
    </w:p>
    <w:p w:rsidR="00025289" w:rsidRPr="00760D78" w:rsidRDefault="00025289" w:rsidP="00D10618">
      <w:pPr>
        <w:spacing w:after="0" w:line="240" w:lineRule="auto"/>
        <w:jc w:val="center"/>
        <w:rPr>
          <w:rFonts w:ascii="Arial" w:eastAsia="Times New Roman" w:hAnsi="Arial" w:cs="Arial"/>
          <w:b/>
          <w:sz w:val="44"/>
          <w:lang w:eastAsia="it-IT"/>
        </w:rPr>
      </w:pPr>
    </w:p>
    <w:p w:rsidR="00D10618" w:rsidRPr="00760D78" w:rsidRDefault="00314FEC" w:rsidP="00D10618">
      <w:pPr>
        <w:spacing w:after="0" w:line="240" w:lineRule="auto"/>
        <w:jc w:val="center"/>
        <w:rPr>
          <w:rFonts w:ascii="Arial" w:eastAsia="Times New Roman" w:hAnsi="Arial" w:cs="Arial"/>
          <w:b/>
          <w:sz w:val="44"/>
          <w:lang w:eastAsia="it-IT"/>
        </w:rPr>
      </w:pPr>
      <w:r>
        <w:rPr>
          <w:rFonts w:ascii="Arial" w:eastAsia="Times New Roman" w:hAnsi="Arial" w:cs="Arial"/>
          <w:b/>
          <w:noProof/>
          <w:sz w:val="44"/>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4.85pt;margin-top:43.2pt;width:66.75pt;height:80.1pt;z-index:251658240;mso-wrap-edited:f;mso-position-vertical-relative:page" wrapcoords="-182 0 -182 21461 21600 21461 21600 0 -182 0" o:allowincell="f">
            <v:imagedata r:id="rId9" o:title=""/>
            <w10:wrap anchory="page"/>
            <w10:anchorlock/>
          </v:shape>
          <o:OLEObject Type="Embed" ProgID="Word.Picture.8" ShapeID="_x0000_s1026" DrawAspect="Content" ObjectID="_1620199914" r:id="rId10"/>
        </w:pict>
      </w:r>
      <w:r w:rsidR="00D10618" w:rsidRPr="00760D78">
        <w:rPr>
          <w:rFonts w:ascii="Arial" w:eastAsia="Times New Roman" w:hAnsi="Arial" w:cs="Arial"/>
          <w:b/>
          <w:sz w:val="44"/>
          <w:lang w:eastAsia="it-IT"/>
        </w:rPr>
        <w:t>AVVISO PUBBLICO</w:t>
      </w:r>
    </w:p>
    <w:p w:rsidR="00D10618" w:rsidRPr="00760D78" w:rsidRDefault="00D10618" w:rsidP="00D10618">
      <w:pPr>
        <w:spacing w:after="0" w:line="240" w:lineRule="auto"/>
        <w:jc w:val="center"/>
        <w:rPr>
          <w:rFonts w:ascii="Arial" w:eastAsia="Times New Roman" w:hAnsi="Arial" w:cs="Arial"/>
          <w:b/>
          <w:sz w:val="20"/>
          <w:lang w:eastAsia="it-IT"/>
        </w:rPr>
      </w:pPr>
    </w:p>
    <w:p w:rsidR="00D10618" w:rsidRPr="00760D78" w:rsidRDefault="00D10618" w:rsidP="00D10618">
      <w:pPr>
        <w:spacing w:after="0" w:line="240" w:lineRule="auto"/>
        <w:jc w:val="center"/>
        <w:rPr>
          <w:rFonts w:ascii="Arial" w:eastAsia="Times New Roman" w:hAnsi="Arial" w:cs="Arial"/>
          <w:b/>
          <w:sz w:val="28"/>
          <w:lang w:eastAsia="it-IT"/>
        </w:rPr>
      </w:pPr>
      <w:r w:rsidRPr="00760D78">
        <w:rPr>
          <w:rFonts w:ascii="Arial" w:eastAsia="Times New Roman" w:hAnsi="Arial" w:cs="Arial"/>
          <w:b/>
          <w:sz w:val="28"/>
          <w:lang w:eastAsia="it-IT"/>
        </w:rPr>
        <w:t xml:space="preserve">INVITO ALLA MANIFESTAZIONE DI INTERESSE </w:t>
      </w:r>
    </w:p>
    <w:p w:rsidR="00D10618" w:rsidRPr="00760D78" w:rsidRDefault="00D10618" w:rsidP="00D10618">
      <w:pPr>
        <w:spacing w:after="0" w:line="240" w:lineRule="auto"/>
        <w:jc w:val="center"/>
        <w:rPr>
          <w:rFonts w:ascii="Arial" w:eastAsia="Times New Roman" w:hAnsi="Arial" w:cs="Arial"/>
          <w:b/>
          <w:sz w:val="28"/>
          <w:lang w:eastAsia="it-IT"/>
        </w:rPr>
      </w:pPr>
    </w:p>
    <w:p w:rsidR="00DA103F" w:rsidRPr="00760D78" w:rsidRDefault="00D10618" w:rsidP="000D7CF4">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 xml:space="preserve">PER LA </w:t>
      </w:r>
      <w:r w:rsidR="005D6536" w:rsidRPr="00760D78">
        <w:rPr>
          <w:rFonts w:ascii="Arial" w:eastAsia="Times New Roman" w:hAnsi="Arial" w:cs="Arial"/>
          <w:b/>
          <w:lang w:eastAsia="it-IT"/>
        </w:rPr>
        <w:t xml:space="preserve">PARTECIPAZIONE ALL’EVENTUALE </w:t>
      </w:r>
      <w:r w:rsidR="00025289" w:rsidRPr="00760D78">
        <w:rPr>
          <w:rFonts w:ascii="Arial" w:eastAsia="Times New Roman" w:hAnsi="Arial" w:cs="Arial"/>
          <w:b/>
          <w:lang w:eastAsia="it-IT"/>
        </w:rPr>
        <w:t xml:space="preserve">E SUCCESSIVA </w:t>
      </w:r>
      <w:r w:rsidR="005D6536" w:rsidRPr="00760D78">
        <w:rPr>
          <w:rFonts w:ascii="Arial" w:eastAsia="Times New Roman" w:hAnsi="Arial" w:cs="Arial"/>
          <w:b/>
          <w:lang w:eastAsia="it-IT"/>
        </w:rPr>
        <w:t xml:space="preserve">PROCEDURA </w:t>
      </w:r>
      <w:r w:rsidR="00025289" w:rsidRPr="00760D78">
        <w:rPr>
          <w:rFonts w:ascii="Arial" w:eastAsia="Times New Roman" w:hAnsi="Arial" w:cs="Arial"/>
          <w:b/>
          <w:lang w:eastAsia="it-IT"/>
        </w:rPr>
        <w:t xml:space="preserve">NEGOZIATA </w:t>
      </w:r>
      <w:r w:rsidR="005D6536" w:rsidRPr="00760D78">
        <w:rPr>
          <w:rFonts w:ascii="Arial" w:eastAsia="Times New Roman" w:hAnsi="Arial" w:cs="Arial"/>
          <w:b/>
          <w:lang w:eastAsia="it-IT"/>
        </w:rPr>
        <w:t xml:space="preserve">PER L’ASSEGNAZIONE </w:t>
      </w:r>
      <w:r w:rsidR="00380393" w:rsidRPr="00760D78">
        <w:rPr>
          <w:rFonts w:ascii="Arial" w:eastAsia="Times New Roman" w:hAnsi="Arial" w:cs="Arial"/>
          <w:b/>
          <w:lang w:eastAsia="it-IT"/>
        </w:rPr>
        <w:t xml:space="preserve"> </w:t>
      </w:r>
      <w:r w:rsidR="00025289" w:rsidRPr="00760D78">
        <w:rPr>
          <w:rFonts w:ascii="Arial" w:eastAsia="Times New Roman" w:hAnsi="Arial" w:cs="Arial"/>
          <w:b/>
          <w:lang w:eastAsia="it-IT"/>
        </w:rPr>
        <w:t xml:space="preserve">DEL </w:t>
      </w:r>
      <w:r w:rsidR="00380393" w:rsidRPr="00760D78">
        <w:rPr>
          <w:rFonts w:ascii="Arial" w:eastAsia="Times New Roman" w:hAnsi="Arial" w:cs="Arial"/>
          <w:b/>
          <w:lang w:eastAsia="it-IT"/>
        </w:rPr>
        <w:t xml:space="preserve">DIRITTO DI SUPERFICIE </w:t>
      </w:r>
      <w:r w:rsidR="003F6058" w:rsidRPr="00760D78">
        <w:rPr>
          <w:rFonts w:ascii="Arial" w:eastAsia="Times New Roman" w:hAnsi="Arial" w:cs="Arial"/>
          <w:b/>
          <w:lang w:eastAsia="it-IT"/>
        </w:rPr>
        <w:t xml:space="preserve">A TITOLO ONEROSO </w:t>
      </w:r>
      <w:r w:rsidR="007900CA" w:rsidRPr="00760D78">
        <w:rPr>
          <w:rFonts w:ascii="Arial" w:eastAsia="Times New Roman" w:hAnsi="Arial" w:cs="Arial"/>
          <w:b/>
          <w:lang w:eastAsia="it-IT"/>
        </w:rPr>
        <w:t>SULL</w:t>
      </w:r>
      <w:r w:rsidR="00211E61" w:rsidRPr="00760D78">
        <w:rPr>
          <w:rFonts w:ascii="Arial" w:eastAsia="Times New Roman" w:hAnsi="Arial" w:cs="Arial"/>
          <w:b/>
          <w:lang w:eastAsia="it-IT"/>
        </w:rPr>
        <w:t xml:space="preserve">E </w:t>
      </w:r>
      <w:r w:rsidR="00262FEB" w:rsidRPr="00760D78">
        <w:rPr>
          <w:rFonts w:ascii="Arial" w:eastAsia="Times New Roman" w:hAnsi="Arial" w:cs="Arial"/>
          <w:b/>
          <w:lang w:eastAsia="it-IT"/>
        </w:rPr>
        <w:t>ARE</w:t>
      </w:r>
      <w:r w:rsidR="00211E61" w:rsidRPr="00760D78">
        <w:rPr>
          <w:rFonts w:ascii="Arial" w:eastAsia="Times New Roman" w:hAnsi="Arial" w:cs="Arial"/>
          <w:b/>
          <w:lang w:eastAsia="it-IT"/>
        </w:rPr>
        <w:t>E</w:t>
      </w:r>
      <w:r w:rsidR="00262FEB" w:rsidRPr="00760D78">
        <w:rPr>
          <w:rFonts w:ascii="Arial" w:eastAsia="Times New Roman" w:hAnsi="Arial" w:cs="Arial"/>
          <w:b/>
          <w:lang w:eastAsia="it-IT"/>
        </w:rPr>
        <w:t xml:space="preserve"> </w:t>
      </w:r>
      <w:r w:rsidR="00380393" w:rsidRPr="00760D78">
        <w:rPr>
          <w:rFonts w:ascii="Arial" w:eastAsia="Times New Roman" w:hAnsi="Arial" w:cs="Arial"/>
          <w:b/>
          <w:lang w:eastAsia="it-IT"/>
        </w:rPr>
        <w:t xml:space="preserve"> </w:t>
      </w:r>
      <w:r w:rsidR="007900CA" w:rsidRPr="00760D78">
        <w:rPr>
          <w:rFonts w:ascii="Arial" w:eastAsia="Times New Roman" w:hAnsi="Arial" w:cs="Arial"/>
          <w:b/>
          <w:lang w:eastAsia="it-IT"/>
        </w:rPr>
        <w:t>SIT</w:t>
      </w:r>
      <w:r w:rsidR="00211E61" w:rsidRPr="00760D78">
        <w:rPr>
          <w:rFonts w:ascii="Arial" w:eastAsia="Times New Roman" w:hAnsi="Arial" w:cs="Arial"/>
          <w:b/>
          <w:lang w:eastAsia="it-IT"/>
        </w:rPr>
        <w:t>E</w:t>
      </w:r>
      <w:r w:rsidR="007900CA" w:rsidRPr="00760D78">
        <w:rPr>
          <w:rFonts w:ascii="Arial" w:eastAsia="Times New Roman" w:hAnsi="Arial" w:cs="Arial"/>
          <w:b/>
          <w:lang w:eastAsia="it-IT"/>
        </w:rPr>
        <w:t xml:space="preserve"> </w:t>
      </w:r>
      <w:r w:rsidR="00380393" w:rsidRPr="00760D78">
        <w:rPr>
          <w:rFonts w:ascii="Arial" w:eastAsia="Times New Roman" w:hAnsi="Arial" w:cs="Arial"/>
          <w:b/>
          <w:lang w:eastAsia="it-IT"/>
        </w:rPr>
        <w:t>IN</w:t>
      </w:r>
      <w:r w:rsidR="00DA103F" w:rsidRPr="00760D78">
        <w:rPr>
          <w:rFonts w:ascii="Arial" w:eastAsia="Times New Roman" w:hAnsi="Arial" w:cs="Arial"/>
          <w:b/>
          <w:lang w:eastAsia="it-IT"/>
        </w:rPr>
        <w:t xml:space="preserve"> VIA RISORGIMENTO</w:t>
      </w:r>
      <w:r w:rsidR="005D6536" w:rsidRPr="00760D78">
        <w:rPr>
          <w:rFonts w:ascii="Arial" w:eastAsia="Times New Roman" w:hAnsi="Arial" w:cs="Arial"/>
          <w:b/>
          <w:lang w:eastAsia="it-IT"/>
        </w:rPr>
        <w:t xml:space="preserve"> ATTUALMENTE UTILIZZATE A PARCHEGGIO DI INTERSCAMBIO A RASO</w:t>
      </w:r>
    </w:p>
    <w:p w:rsidR="00A6260D" w:rsidRPr="00760D78" w:rsidRDefault="00A6260D" w:rsidP="00DA103F">
      <w:pPr>
        <w:jc w:val="both"/>
      </w:pPr>
    </w:p>
    <w:p w:rsidR="00021E10" w:rsidRPr="00760D78" w:rsidRDefault="00314FEC" w:rsidP="00E66167">
      <w:pPr>
        <w:spacing w:after="0"/>
        <w:jc w:val="both"/>
        <w:rPr>
          <w:rFonts w:ascii="Arial" w:eastAsia="Times New Roman" w:hAnsi="Arial" w:cs="Arial"/>
          <w:lang w:eastAsia="it-IT"/>
        </w:rPr>
      </w:pPr>
      <w:r w:rsidRPr="00760D78">
        <w:rPr>
          <w:rFonts w:ascii="Arial" w:eastAsia="Times New Roman" w:hAnsi="Arial" w:cs="Arial"/>
          <w:b/>
          <w:lang w:eastAsia="it-IT"/>
        </w:rPr>
        <w:t>Art. 1 -  Premesse, Oggetto e finalità</w:t>
      </w:r>
    </w:p>
    <w:p w:rsidR="0008125D" w:rsidRPr="00760D78" w:rsidRDefault="007900CA" w:rsidP="00E66167">
      <w:pPr>
        <w:spacing w:after="0"/>
        <w:jc w:val="both"/>
        <w:rPr>
          <w:rFonts w:ascii="Arial" w:eastAsia="Times New Roman" w:hAnsi="Arial" w:cs="Arial"/>
          <w:lang w:eastAsia="it-IT"/>
        </w:rPr>
      </w:pPr>
      <w:r w:rsidRPr="00760D78">
        <w:rPr>
          <w:rFonts w:ascii="Arial" w:eastAsia="Times New Roman" w:hAnsi="Arial" w:cs="Arial"/>
          <w:lang w:eastAsia="it-IT"/>
        </w:rPr>
        <w:t>Si fa riferimento alla manifestazione di interesse</w:t>
      </w:r>
      <w:r w:rsidR="00D10618" w:rsidRPr="00760D78">
        <w:rPr>
          <w:rFonts w:ascii="Arial" w:eastAsia="Times New Roman" w:hAnsi="Arial" w:cs="Arial"/>
          <w:lang w:eastAsia="it-IT"/>
        </w:rPr>
        <w:t xml:space="preserve">,  </w:t>
      </w:r>
      <w:r w:rsidRPr="00760D78">
        <w:rPr>
          <w:rFonts w:ascii="Arial" w:eastAsia="Times New Roman" w:hAnsi="Arial" w:cs="Arial"/>
          <w:lang w:eastAsia="it-IT"/>
        </w:rPr>
        <w:t xml:space="preserve">formulata  in data 22/01/2018 </w:t>
      </w:r>
      <w:proofErr w:type="spellStart"/>
      <w:r w:rsidRPr="00760D78">
        <w:rPr>
          <w:rFonts w:ascii="Arial" w:eastAsia="Times New Roman" w:hAnsi="Arial" w:cs="Arial"/>
          <w:lang w:eastAsia="it-IT"/>
        </w:rPr>
        <w:t>prot</w:t>
      </w:r>
      <w:proofErr w:type="spellEnd"/>
      <w:r w:rsidRPr="00760D78">
        <w:rPr>
          <w:rFonts w:ascii="Arial" w:eastAsia="Times New Roman" w:hAnsi="Arial" w:cs="Arial"/>
          <w:lang w:eastAsia="it-IT"/>
        </w:rPr>
        <w:t>. 4451 dall’ Istituto Ortopedico Galeazzi di Milano e rivolta all</w:t>
      </w:r>
      <w:r w:rsidR="0008125D" w:rsidRPr="00760D78">
        <w:rPr>
          <w:rFonts w:ascii="Arial" w:eastAsia="Times New Roman" w:hAnsi="Arial" w:cs="Arial"/>
          <w:lang w:eastAsia="it-IT"/>
        </w:rPr>
        <w:t xml:space="preserve">a possibile </w:t>
      </w:r>
      <w:r w:rsidRPr="00760D78">
        <w:rPr>
          <w:rFonts w:ascii="Arial" w:eastAsia="Times New Roman" w:hAnsi="Arial" w:cs="Arial"/>
          <w:lang w:eastAsia="it-IT"/>
        </w:rPr>
        <w:t xml:space="preserve">acquisizione  </w:t>
      </w:r>
      <w:r w:rsidR="00262FEB" w:rsidRPr="00760D78">
        <w:rPr>
          <w:rFonts w:ascii="Arial" w:eastAsia="Times New Roman" w:hAnsi="Arial" w:cs="Arial"/>
          <w:lang w:eastAsia="it-IT"/>
        </w:rPr>
        <w:t>del</w:t>
      </w:r>
      <w:r w:rsidR="00A8191A" w:rsidRPr="00760D78">
        <w:rPr>
          <w:rFonts w:ascii="Arial" w:eastAsia="Times New Roman" w:hAnsi="Arial" w:cs="Arial"/>
          <w:lang w:eastAsia="it-IT"/>
        </w:rPr>
        <w:t xml:space="preserve">le </w:t>
      </w:r>
      <w:r w:rsidR="00262FEB" w:rsidRPr="00760D78">
        <w:rPr>
          <w:rFonts w:ascii="Arial" w:eastAsia="Times New Roman" w:hAnsi="Arial" w:cs="Arial"/>
          <w:lang w:eastAsia="it-IT"/>
        </w:rPr>
        <w:t>are</w:t>
      </w:r>
      <w:r w:rsidR="00A8191A" w:rsidRPr="00760D78">
        <w:rPr>
          <w:rFonts w:ascii="Arial" w:eastAsia="Times New Roman" w:hAnsi="Arial" w:cs="Arial"/>
          <w:lang w:eastAsia="it-IT"/>
        </w:rPr>
        <w:t>e</w:t>
      </w:r>
      <w:r w:rsidR="0008125D" w:rsidRPr="00760D78">
        <w:rPr>
          <w:rFonts w:ascii="Arial" w:eastAsia="Times New Roman" w:hAnsi="Arial" w:cs="Arial"/>
          <w:lang w:eastAsia="it-IT"/>
        </w:rPr>
        <w:t xml:space="preserve"> di proprietà comunale</w:t>
      </w:r>
      <w:r w:rsidR="0098108E" w:rsidRPr="00760D78">
        <w:rPr>
          <w:rFonts w:ascii="Arial" w:eastAsia="Times New Roman" w:hAnsi="Arial" w:cs="Arial"/>
          <w:lang w:eastAsia="it-IT"/>
        </w:rPr>
        <w:t xml:space="preserve"> poste in via Risorgimento,</w:t>
      </w:r>
      <w:r w:rsidR="0008125D" w:rsidRPr="00760D78">
        <w:rPr>
          <w:rFonts w:ascii="Arial" w:eastAsia="Times New Roman" w:hAnsi="Arial" w:cs="Arial"/>
          <w:lang w:eastAsia="it-IT"/>
        </w:rPr>
        <w:t xml:space="preserve">  </w:t>
      </w:r>
      <w:r w:rsidR="0098108E" w:rsidRPr="00760D78">
        <w:rPr>
          <w:rFonts w:ascii="Arial" w:eastAsia="Times New Roman" w:hAnsi="Arial" w:cs="Arial"/>
          <w:lang w:eastAsia="it-IT"/>
        </w:rPr>
        <w:t>attualmente utilizzate come parcheggio a raso di interscambio remoto</w:t>
      </w:r>
      <w:r w:rsidR="0008125D" w:rsidRPr="00760D78">
        <w:rPr>
          <w:rFonts w:ascii="Arial" w:eastAsia="Times New Roman" w:hAnsi="Arial" w:cs="Arial"/>
          <w:lang w:eastAsia="it-IT"/>
        </w:rPr>
        <w:t xml:space="preserve">, al fine della realizzazione </w:t>
      </w:r>
      <w:r w:rsidR="00D10618" w:rsidRPr="00760D78">
        <w:rPr>
          <w:rFonts w:ascii="Arial" w:eastAsia="Times New Roman" w:hAnsi="Arial" w:cs="Arial"/>
          <w:lang w:eastAsia="it-IT"/>
        </w:rPr>
        <w:t>a cura e spese</w:t>
      </w:r>
      <w:r w:rsidR="00025289" w:rsidRPr="00760D78">
        <w:rPr>
          <w:rFonts w:ascii="Arial" w:eastAsia="Times New Roman" w:hAnsi="Arial" w:cs="Arial"/>
          <w:lang w:eastAsia="it-IT"/>
        </w:rPr>
        <w:t xml:space="preserve"> dell’operatore privato </w:t>
      </w:r>
      <w:r w:rsidR="00D10618" w:rsidRPr="00760D78">
        <w:rPr>
          <w:rFonts w:ascii="Arial" w:eastAsia="Times New Roman" w:hAnsi="Arial" w:cs="Arial"/>
          <w:lang w:eastAsia="it-IT"/>
        </w:rPr>
        <w:t xml:space="preserve"> </w:t>
      </w:r>
      <w:r w:rsidR="0008125D" w:rsidRPr="00760D78">
        <w:rPr>
          <w:rFonts w:ascii="Arial" w:eastAsia="Times New Roman" w:hAnsi="Arial" w:cs="Arial"/>
          <w:lang w:eastAsia="it-IT"/>
        </w:rPr>
        <w:t xml:space="preserve">di un parcheggio </w:t>
      </w:r>
      <w:r w:rsidR="000F3E51" w:rsidRPr="00760D78">
        <w:rPr>
          <w:rFonts w:ascii="Arial" w:eastAsia="Times New Roman" w:hAnsi="Arial" w:cs="Arial"/>
          <w:lang w:eastAsia="it-IT"/>
        </w:rPr>
        <w:t xml:space="preserve">privato </w:t>
      </w:r>
      <w:r w:rsidR="006A5815" w:rsidRPr="00760D78">
        <w:rPr>
          <w:rFonts w:ascii="Arial" w:eastAsia="Times New Roman" w:hAnsi="Arial" w:cs="Arial"/>
          <w:lang w:eastAsia="it-IT"/>
        </w:rPr>
        <w:t>ad uso pubblico</w:t>
      </w:r>
      <w:r w:rsidR="000F3E51" w:rsidRPr="00760D78">
        <w:rPr>
          <w:rFonts w:ascii="Arial" w:eastAsia="Times New Roman" w:hAnsi="Arial" w:cs="Arial"/>
          <w:lang w:eastAsia="it-IT"/>
        </w:rPr>
        <w:t xml:space="preserve">, quale area di parcheggio a supporto della nuova struttura ospedaliera </w:t>
      </w:r>
      <w:r w:rsidR="006A5815" w:rsidRPr="00760D78">
        <w:rPr>
          <w:rFonts w:ascii="Arial" w:eastAsia="Times New Roman" w:hAnsi="Arial" w:cs="Arial"/>
          <w:lang w:eastAsia="it-IT"/>
        </w:rPr>
        <w:t xml:space="preserve"> </w:t>
      </w:r>
      <w:r w:rsidR="0008125D" w:rsidRPr="00760D78">
        <w:rPr>
          <w:rFonts w:ascii="Arial" w:eastAsia="Times New Roman" w:hAnsi="Arial" w:cs="Arial"/>
          <w:lang w:eastAsia="it-IT"/>
        </w:rPr>
        <w:t>dell’Ospedale IRCCS Galeazzi, prevista nell’area ex EXPO 2015.</w:t>
      </w:r>
    </w:p>
    <w:p w:rsidR="000F3E51" w:rsidRPr="00760D78" w:rsidRDefault="00A8191A" w:rsidP="00E66167">
      <w:pPr>
        <w:spacing w:after="0"/>
        <w:jc w:val="both"/>
        <w:rPr>
          <w:rFonts w:ascii="Arial" w:eastAsia="Times New Roman" w:hAnsi="Arial" w:cs="Arial"/>
          <w:lang w:eastAsia="it-IT"/>
        </w:rPr>
      </w:pPr>
      <w:r w:rsidRPr="00760D78">
        <w:rPr>
          <w:rFonts w:ascii="Arial" w:hAnsi="Arial" w:cs="Arial"/>
        </w:rPr>
        <w:t xml:space="preserve">Le aree oggetto della manifestazione di interesse sono state attrezzate  a parcheggio pubblico in occasione di Expo al fine di garantire una sufficiente accessibilità all’Esposizione universale unitamente alle altre aree allo scopo attrezzate poste in prossimità dell’ingresso dell’Esposizione e della stazione della linea metropolitana </w:t>
      </w:r>
      <w:r w:rsidR="00F61649" w:rsidRPr="00760D78">
        <w:rPr>
          <w:rFonts w:ascii="Arial" w:hAnsi="Arial" w:cs="Arial"/>
        </w:rPr>
        <w:t>(Rho</w:t>
      </w:r>
      <w:r w:rsidRPr="00760D78">
        <w:rPr>
          <w:rFonts w:ascii="Arial" w:hAnsi="Arial" w:cs="Arial"/>
        </w:rPr>
        <w:t>-Fiera) e del servizio ferroviario. Per tutta la durata dell’esposizione il parcheggio è stato servito da una navetta di collegamento con Expo distante poco più di un chilometro.</w:t>
      </w:r>
    </w:p>
    <w:p w:rsidR="00A8191A" w:rsidRPr="00760D78" w:rsidRDefault="00A8191A" w:rsidP="00A8191A">
      <w:pPr>
        <w:spacing w:after="0"/>
        <w:jc w:val="both"/>
        <w:rPr>
          <w:rFonts w:ascii="Arial" w:hAnsi="Arial" w:cs="Arial"/>
        </w:rPr>
      </w:pPr>
      <w:r w:rsidRPr="00760D78">
        <w:rPr>
          <w:rFonts w:ascii="Arial" w:hAnsi="Arial" w:cs="Arial"/>
        </w:rPr>
        <w:t xml:space="preserve">Il venir meno della navetta di collegamento ha ridotto di molto la funzionalità del parcheggio in oggetto che risulta oggi poco utilizzato ancorché sia gratuito, in quanto troppo distante dalla stazione ferroviaria e dalla fermata della metropolitana. Ciò nonostante, permane impellente la necessita di potenziare l’offerta di parcheggi di interscambio in prossimità delle stazioni ferroviaria e della metropolitana e, in prospettiva, delle attività che saranno insediate nell’area dell’Expo, ovvero previste dal progetto </w:t>
      </w:r>
      <w:proofErr w:type="spellStart"/>
      <w:r w:rsidRPr="00760D78">
        <w:rPr>
          <w:rFonts w:ascii="Arial" w:hAnsi="Arial" w:cs="Arial"/>
        </w:rPr>
        <w:t>Mind</w:t>
      </w:r>
      <w:proofErr w:type="spellEnd"/>
      <w:r w:rsidRPr="00760D78">
        <w:rPr>
          <w:rFonts w:ascii="Arial" w:hAnsi="Arial" w:cs="Arial"/>
        </w:rPr>
        <w:t xml:space="preserve">. </w:t>
      </w:r>
    </w:p>
    <w:p w:rsidR="00A8191A" w:rsidRPr="00760D78" w:rsidRDefault="00A8191A" w:rsidP="00A8191A">
      <w:pPr>
        <w:pStyle w:val="Paragrafoelenco"/>
        <w:spacing w:after="0"/>
        <w:ind w:left="0"/>
        <w:jc w:val="both"/>
        <w:rPr>
          <w:rFonts w:ascii="Arial" w:eastAsia="Times New Roman" w:hAnsi="Arial" w:cs="Arial"/>
          <w:lang w:eastAsia="it-IT"/>
        </w:rPr>
      </w:pPr>
      <w:r w:rsidRPr="00760D78">
        <w:rPr>
          <w:rFonts w:ascii="Arial" w:eastAsia="Times New Roman" w:hAnsi="Arial" w:cs="Arial"/>
          <w:lang w:eastAsia="it-IT"/>
        </w:rPr>
        <w:t>Nell’ambito di una strategia di valorizzazione dell’immobile, sussistono quindi profili di interesse pubblico alla manifestazione pervenuta, in quanto:</w:t>
      </w:r>
    </w:p>
    <w:p w:rsidR="00A8191A" w:rsidRPr="00760D78" w:rsidRDefault="00A8191A" w:rsidP="00A8191A">
      <w:pPr>
        <w:pStyle w:val="Paragrafoelenco"/>
        <w:spacing w:after="0"/>
        <w:ind w:left="0"/>
        <w:jc w:val="both"/>
        <w:rPr>
          <w:rFonts w:ascii="Arial" w:hAnsi="Arial" w:cs="Arial"/>
        </w:rPr>
      </w:pPr>
      <w:r w:rsidRPr="00760D78">
        <w:rPr>
          <w:rFonts w:ascii="Arial" w:hAnsi="Arial" w:cs="Arial"/>
        </w:rPr>
        <w:t xml:space="preserve">a) </w:t>
      </w:r>
      <w:r w:rsidR="0098108E" w:rsidRPr="00760D78">
        <w:rPr>
          <w:rFonts w:ascii="Arial" w:hAnsi="Arial" w:cs="Arial"/>
        </w:rPr>
        <w:t xml:space="preserve">prevede </w:t>
      </w:r>
      <w:r w:rsidRPr="00760D78">
        <w:rPr>
          <w:rFonts w:ascii="Arial" w:hAnsi="Arial" w:cs="Arial"/>
        </w:rPr>
        <w:t xml:space="preserve">l’ampliamento dell’offerta di posti auto; </w:t>
      </w:r>
    </w:p>
    <w:p w:rsidR="00A8191A" w:rsidRPr="00760D78" w:rsidRDefault="00A8191A" w:rsidP="00A8191A">
      <w:pPr>
        <w:pStyle w:val="Paragrafoelenco"/>
        <w:spacing w:after="0"/>
        <w:ind w:left="0"/>
        <w:jc w:val="both"/>
        <w:rPr>
          <w:rFonts w:ascii="Arial" w:hAnsi="Arial" w:cs="Arial"/>
        </w:rPr>
      </w:pPr>
      <w:r w:rsidRPr="00760D78">
        <w:rPr>
          <w:rFonts w:ascii="Arial" w:hAnsi="Arial" w:cs="Arial"/>
        </w:rPr>
        <w:t xml:space="preserve">b) contempla  la riattivazione del servizio di navetta indispensabile a garantire la sua efficacia; </w:t>
      </w:r>
    </w:p>
    <w:p w:rsidR="00A8191A" w:rsidRPr="00760D78" w:rsidRDefault="00A8191A" w:rsidP="00A8191A">
      <w:pPr>
        <w:pStyle w:val="Paragrafoelenco"/>
        <w:spacing w:after="0"/>
        <w:ind w:left="0"/>
        <w:jc w:val="both"/>
        <w:rPr>
          <w:rFonts w:ascii="Arial" w:hAnsi="Arial" w:cs="Arial"/>
        </w:rPr>
      </w:pPr>
      <w:r w:rsidRPr="00760D78">
        <w:rPr>
          <w:rFonts w:ascii="Arial" w:hAnsi="Arial" w:cs="Arial"/>
        </w:rPr>
        <w:t xml:space="preserve">c) permette così di rispondere positivamente alla necessità di potenziare l’offerta di parcheggio per l’interscambio con i mezzi pubblici (MM1 e stazione ferroviaria) e l’accessibilità alle future funzioni insediate in </w:t>
      </w:r>
      <w:proofErr w:type="spellStart"/>
      <w:r w:rsidRPr="00760D78">
        <w:rPr>
          <w:rFonts w:ascii="Arial" w:hAnsi="Arial" w:cs="Arial"/>
        </w:rPr>
        <w:t>Mind</w:t>
      </w:r>
      <w:proofErr w:type="spellEnd"/>
      <w:r w:rsidRPr="00760D78">
        <w:rPr>
          <w:rFonts w:ascii="Arial" w:hAnsi="Arial" w:cs="Arial"/>
        </w:rPr>
        <w:t xml:space="preserve">; </w:t>
      </w:r>
    </w:p>
    <w:p w:rsidR="00A8191A" w:rsidRPr="00760D78" w:rsidRDefault="00A8191A" w:rsidP="00A8191A">
      <w:pPr>
        <w:pStyle w:val="Paragrafoelenco"/>
        <w:spacing w:after="0"/>
        <w:ind w:left="0"/>
        <w:jc w:val="both"/>
        <w:rPr>
          <w:rFonts w:ascii="Arial" w:eastAsia="Times New Roman" w:hAnsi="Arial" w:cs="Arial"/>
          <w:lang w:eastAsia="it-IT"/>
        </w:rPr>
      </w:pPr>
      <w:r w:rsidRPr="00760D78">
        <w:rPr>
          <w:rFonts w:ascii="Arial" w:hAnsi="Arial" w:cs="Arial"/>
        </w:rPr>
        <w:t xml:space="preserve">d) sgrava  l’Amministrazione </w:t>
      </w:r>
      <w:r w:rsidR="00E81303" w:rsidRPr="00760D78">
        <w:rPr>
          <w:rFonts w:ascii="Arial" w:hAnsi="Arial" w:cs="Arial"/>
        </w:rPr>
        <w:t xml:space="preserve">Comunale </w:t>
      </w:r>
      <w:r w:rsidRPr="00760D78">
        <w:rPr>
          <w:rFonts w:ascii="Arial" w:hAnsi="Arial" w:cs="Arial"/>
        </w:rPr>
        <w:t>dai costi di manutenzione e gestione dell’area</w:t>
      </w:r>
      <w:r w:rsidR="00E81303" w:rsidRPr="00760D78">
        <w:rPr>
          <w:rFonts w:ascii="Arial" w:hAnsi="Arial" w:cs="Arial"/>
        </w:rPr>
        <w:t>.</w:t>
      </w:r>
      <w:r w:rsidRPr="00760D78">
        <w:rPr>
          <w:rFonts w:ascii="Arial" w:eastAsia="Times New Roman" w:hAnsi="Arial" w:cs="Arial"/>
          <w:lang w:eastAsia="it-IT"/>
        </w:rPr>
        <w:t xml:space="preserve">  </w:t>
      </w:r>
    </w:p>
    <w:p w:rsidR="00216E62" w:rsidRPr="00760D78" w:rsidRDefault="00216E62" w:rsidP="00E66167">
      <w:pPr>
        <w:pStyle w:val="Paragrafoelenco"/>
        <w:spacing w:after="0"/>
        <w:ind w:left="0"/>
        <w:jc w:val="both"/>
        <w:rPr>
          <w:rFonts w:ascii="Arial" w:eastAsia="Times New Roman" w:hAnsi="Arial" w:cs="Arial"/>
          <w:lang w:eastAsia="it-IT"/>
        </w:rPr>
      </w:pPr>
      <w:r w:rsidRPr="00760D78">
        <w:rPr>
          <w:rFonts w:ascii="Arial" w:eastAsia="Times New Roman" w:hAnsi="Arial" w:cs="Arial"/>
          <w:lang w:eastAsia="it-IT"/>
        </w:rPr>
        <w:t>Con delibera di C.C. n. 23 del 17/04/2018</w:t>
      </w:r>
      <w:r w:rsidR="003B777F" w:rsidRPr="00760D78">
        <w:rPr>
          <w:rFonts w:ascii="Arial" w:eastAsia="Times New Roman" w:hAnsi="Arial" w:cs="Arial"/>
          <w:lang w:eastAsia="it-IT"/>
        </w:rPr>
        <w:t xml:space="preserve"> e C.C. n. 23 del 28/03/2019 </w:t>
      </w:r>
      <w:r w:rsidRPr="00760D78">
        <w:rPr>
          <w:rFonts w:ascii="Arial" w:eastAsia="Times New Roman" w:hAnsi="Arial" w:cs="Arial"/>
          <w:lang w:eastAsia="it-IT"/>
        </w:rPr>
        <w:t xml:space="preserve"> </w:t>
      </w:r>
      <w:r w:rsidR="00756949" w:rsidRPr="00760D78">
        <w:rPr>
          <w:rFonts w:ascii="Arial" w:eastAsia="Times New Roman" w:hAnsi="Arial" w:cs="Arial"/>
          <w:lang w:eastAsia="it-IT"/>
        </w:rPr>
        <w:t xml:space="preserve">il Comune di Rho </w:t>
      </w:r>
      <w:r w:rsidRPr="00760D78">
        <w:rPr>
          <w:rFonts w:ascii="Arial" w:eastAsia="Times New Roman" w:hAnsi="Arial" w:cs="Arial"/>
          <w:lang w:eastAsia="it-IT"/>
        </w:rPr>
        <w:t xml:space="preserve">ha inserito le aree </w:t>
      </w:r>
      <w:r w:rsidR="00D10618" w:rsidRPr="00760D78">
        <w:rPr>
          <w:rFonts w:ascii="Arial" w:eastAsia="Times New Roman" w:hAnsi="Arial" w:cs="Arial"/>
          <w:lang w:eastAsia="it-IT"/>
        </w:rPr>
        <w:t>in argomento</w:t>
      </w:r>
      <w:r w:rsidRPr="00760D78">
        <w:rPr>
          <w:rFonts w:ascii="Arial" w:eastAsia="Times New Roman" w:hAnsi="Arial" w:cs="Arial"/>
          <w:lang w:eastAsia="it-IT"/>
        </w:rPr>
        <w:t xml:space="preserve">, </w:t>
      </w:r>
      <w:r w:rsidR="00756949" w:rsidRPr="00760D78">
        <w:rPr>
          <w:rFonts w:ascii="Arial" w:eastAsia="Times New Roman" w:hAnsi="Arial" w:cs="Arial"/>
          <w:lang w:eastAsia="it-IT"/>
        </w:rPr>
        <w:t>nel Piano delle Alienazioni e Valorizzazioni Immobiliari per l'anno 2018</w:t>
      </w:r>
      <w:r w:rsidR="003B777F" w:rsidRPr="00760D78">
        <w:rPr>
          <w:rFonts w:ascii="Arial" w:eastAsia="Times New Roman" w:hAnsi="Arial" w:cs="Arial"/>
          <w:lang w:eastAsia="it-IT"/>
        </w:rPr>
        <w:t xml:space="preserve"> e 2019</w:t>
      </w:r>
      <w:r w:rsidR="00083339" w:rsidRPr="00760D78">
        <w:rPr>
          <w:rFonts w:ascii="Arial" w:eastAsia="Times New Roman" w:hAnsi="Arial" w:cs="Arial"/>
          <w:lang w:eastAsia="it-IT"/>
        </w:rPr>
        <w:t>, ai sensi dell’art. 58 del D.L. 112 del 25/06/2008 convertito in Legge n. 133/2008. Ai sensi del comma 2 del citato articolo 58 l’inserimento delle aree nel piano ha comportato la conseguente classificazione a beni del patrimonio disponibile.</w:t>
      </w:r>
    </w:p>
    <w:p w:rsidR="00D10618" w:rsidRPr="00760D78" w:rsidRDefault="0098108E" w:rsidP="00D10618">
      <w:pPr>
        <w:spacing w:after="0"/>
        <w:jc w:val="both"/>
        <w:rPr>
          <w:rFonts w:ascii="Arial" w:eastAsia="Times New Roman" w:hAnsi="Arial" w:cs="Arial"/>
          <w:lang w:eastAsia="it-IT"/>
        </w:rPr>
      </w:pPr>
      <w:r w:rsidRPr="00760D78">
        <w:rPr>
          <w:rFonts w:ascii="Arial" w:eastAsia="Times New Roman" w:hAnsi="Arial" w:cs="Arial"/>
          <w:lang w:eastAsia="it-IT"/>
        </w:rPr>
        <w:t xml:space="preserve">Il </w:t>
      </w:r>
      <w:r w:rsidR="00D10618" w:rsidRPr="00760D78">
        <w:rPr>
          <w:rFonts w:ascii="Arial" w:eastAsia="Times New Roman" w:hAnsi="Arial" w:cs="Arial"/>
          <w:lang w:eastAsia="it-IT"/>
        </w:rPr>
        <w:t xml:space="preserve"> Comune di Rho intende dunque avviare una procedura ad evidenza pubblica per l’assegnazione </w:t>
      </w:r>
      <w:r w:rsidR="00025289" w:rsidRPr="00760D78">
        <w:rPr>
          <w:rFonts w:ascii="Arial" w:eastAsia="Times New Roman" w:hAnsi="Arial" w:cs="Arial"/>
          <w:lang w:eastAsia="it-IT"/>
        </w:rPr>
        <w:t>delle aree</w:t>
      </w:r>
      <w:r w:rsidR="00D10618" w:rsidRPr="00760D78">
        <w:rPr>
          <w:rFonts w:ascii="Arial" w:eastAsia="Times New Roman" w:hAnsi="Arial" w:cs="Arial"/>
          <w:lang w:eastAsia="it-IT"/>
        </w:rPr>
        <w:t xml:space="preserve"> in argomento, secondo le seguenti finalità e condizioni:</w:t>
      </w:r>
    </w:p>
    <w:p w:rsidR="0098108E" w:rsidRPr="00760D78" w:rsidRDefault="0098108E" w:rsidP="00025289">
      <w:pPr>
        <w:pStyle w:val="Paragrafoelenco"/>
        <w:numPr>
          <w:ilvl w:val="0"/>
          <w:numId w:val="11"/>
        </w:numPr>
        <w:spacing w:after="0"/>
        <w:ind w:left="425"/>
        <w:jc w:val="both"/>
        <w:rPr>
          <w:rFonts w:ascii="Arial" w:eastAsia="Times New Roman" w:hAnsi="Arial" w:cs="Arial"/>
          <w:lang w:eastAsia="it-IT"/>
        </w:rPr>
      </w:pPr>
      <w:r w:rsidRPr="00760D78">
        <w:rPr>
          <w:rFonts w:ascii="Arial" w:eastAsia="Times New Roman" w:hAnsi="Arial" w:cs="Arial"/>
          <w:lang w:eastAsia="it-IT"/>
        </w:rPr>
        <w:t xml:space="preserve">le aree verranno assegnate in diritto di superficie ai sensi dell’art. 952 del Codice Civile, nello stato di fatto e di diritto in cui esse si trovano e l’assegnazione sarà formalizzata attraverso </w:t>
      </w:r>
      <w:r w:rsidRPr="00760D78">
        <w:rPr>
          <w:rFonts w:ascii="Arial" w:eastAsia="Times New Roman" w:hAnsi="Arial" w:cs="Arial"/>
          <w:lang w:eastAsia="it-IT"/>
        </w:rPr>
        <w:lastRenderedPageBreak/>
        <w:t>apposita convenzione da sottoscrivere con atto pubblico, che regolerà tutti gli aspetti del rapporto tra il Superficiario ed il Comune di Rho;</w:t>
      </w:r>
    </w:p>
    <w:p w:rsidR="0098108E" w:rsidRPr="00760D78" w:rsidRDefault="0098108E" w:rsidP="00025289">
      <w:pPr>
        <w:pStyle w:val="Paragrafoelenco"/>
        <w:numPr>
          <w:ilvl w:val="0"/>
          <w:numId w:val="11"/>
        </w:numPr>
        <w:spacing w:after="0"/>
        <w:ind w:left="425"/>
        <w:jc w:val="both"/>
        <w:rPr>
          <w:rFonts w:ascii="Arial" w:eastAsia="Times New Roman" w:hAnsi="Arial" w:cs="Arial"/>
          <w:lang w:eastAsia="it-IT"/>
        </w:rPr>
      </w:pPr>
      <w:r w:rsidRPr="00760D78">
        <w:rPr>
          <w:rFonts w:ascii="Arial" w:eastAsia="Times New Roman" w:hAnsi="Arial" w:cs="Arial"/>
          <w:lang w:eastAsia="it-IT"/>
        </w:rPr>
        <w:t xml:space="preserve">l’assegnazione è prevista a titolo oneroso e per una durata di </w:t>
      </w:r>
      <w:proofErr w:type="spellStart"/>
      <w:r w:rsidRPr="00760D78">
        <w:rPr>
          <w:rFonts w:ascii="Arial" w:eastAsia="Times New Roman" w:hAnsi="Arial" w:cs="Arial"/>
          <w:lang w:eastAsia="it-IT"/>
        </w:rPr>
        <w:t>di</w:t>
      </w:r>
      <w:proofErr w:type="spellEnd"/>
      <w:r w:rsidRPr="00760D78">
        <w:rPr>
          <w:rFonts w:ascii="Arial" w:eastAsia="Times New Roman" w:hAnsi="Arial" w:cs="Arial"/>
          <w:lang w:eastAsia="it-IT"/>
        </w:rPr>
        <w:t xml:space="preserve"> anni 25, rinnovabili una sola volta e dietro positivo parere di entrambe le parti per un ulteriore periodo di  25 anni;</w:t>
      </w:r>
    </w:p>
    <w:p w:rsidR="0098108E" w:rsidRPr="00760D78" w:rsidRDefault="0098108E" w:rsidP="00025289">
      <w:pPr>
        <w:numPr>
          <w:ilvl w:val="0"/>
          <w:numId w:val="11"/>
        </w:numPr>
        <w:spacing w:after="0"/>
        <w:ind w:left="425"/>
        <w:contextualSpacing/>
        <w:jc w:val="both"/>
        <w:rPr>
          <w:rFonts w:ascii="Arial" w:eastAsia="Times New Roman" w:hAnsi="Arial" w:cs="Arial"/>
          <w:lang w:eastAsia="it-IT"/>
        </w:rPr>
      </w:pPr>
      <w:r w:rsidRPr="00760D78">
        <w:rPr>
          <w:rFonts w:ascii="Arial" w:eastAsia="Times New Roman" w:hAnsi="Arial" w:cs="Arial"/>
          <w:lang w:eastAsia="it-IT"/>
        </w:rPr>
        <w:t>l’assegnazione sarà finalizzata alla realizzazione di un parcheggio privato ad uso pubblico ad accesso regolato con possibilità di ampliamento in struttura e dotato dei relativi spazi accessori quali guardiola, biglietteria, servizi igienici e altri spazi similari</w:t>
      </w:r>
    </w:p>
    <w:p w:rsidR="00153E45" w:rsidRPr="00760D78" w:rsidRDefault="00153E45" w:rsidP="00025289">
      <w:pPr>
        <w:pStyle w:val="Paragrafoelenco"/>
        <w:numPr>
          <w:ilvl w:val="0"/>
          <w:numId w:val="11"/>
        </w:numPr>
        <w:spacing w:after="0"/>
        <w:ind w:left="425"/>
        <w:jc w:val="both"/>
        <w:rPr>
          <w:rFonts w:ascii="Arial" w:eastAsia="Times New Roman" w:hAnsi="Arial" w:cs="Arial"/>
          <w:lang w:eastAsia="it-IT"/>
        </w:rPr>
      </w:pPr>
      <w:r w:rsidRPr="00760D78">
        <w:rPr>
          <w:rFonts w:ascii="Arial" w:eastAsia="Times New Roman" w:hAnsi="Arial" w:cs="Arial"/>
          <w:lang w:eastAsia="it-IT"/>
        </w:rPr>
        <w:t xml:space="preserve">l’ampliamento dovrà garantire un aumento degli stalli oggi disponibili </w:t>
      </w:r>
      <w:r w:rsidR="00E81303" w:rsidRPr="00760D78">
        <w:rPr>
          <w:rFonts w:ascii="Arial" w:eastAsia="Times New Roman" w:hAnsi="Arial" w:cs="Arial"/>
          <w:lang w:eastAsia="it-IT"/>
        </w:rPr>
        <w:t xml:space="preserve">nel limite </w:t>
      </w:r>
      <w:r w:rsidRPr="00760D78">
        <w:rPr>
          <w:rFonts w:ascii="Arial" w:eastAsia="Times New Roman" w:hAnsi="Arial" w:cs="Arial"/>
          <w:lang w:eastAsia="it-IT"/>
        </w:rPr>
        <w:t xml:space="preserve">massimo </w:t>
      </w:r>
      <w:r w:rsidR="00E81303" w:rsidRPr="00760D78">
        <w:rPr>
          <w:rFonts w:ascii="Arial" w:eastAsia="Times New Roman" w:hAnsi="Arial" w:cs="Arial"/>
          <w:lang w:eastAsia="it-IT"/>
        </w:rPr>
        <w:t xml:space="preserve">di </w:t>
      </w:r>
      <w:r w:rsidRPr="00760D78">
        <w:rPr>
          <w:rFonts w:ascii="Arial" w:eastAsia="Times New Roman" w:hAnsi="Arial" w:cs="Arial"/>
          <w:lang w:eastAsia="it-IT"/>
        </w:rPr>
        <w:t xml:space="preserve">quanto è possibile realizzare rispettando </w:t>
      </w:r>
      <w:r w:rsidR="00E81303" w:rsidRPr="00760D78">
        <w:rPr>
          <w:rFonts w:ascii="Arial" w:eastAsia="Times New Roman" w:hAnsi="Arial" w:cs="Arial"/>
          <w:lang w:eastAsia="it-IT"/>
        </w:rPr>
        <w:t>l’</w:t>
      </w:r>
      <w:r w:rsidRPr="00760D78">
        <w:rPr>
          <w:rFonts w:ascii="Arial" w:eastAsia="Times New Roman" w:hAnsi="Arial" w:cs="Arial"/>
          <w:lang w:eastAsia="it-IT"/>
        </w:rPr>
        <w:t xml:space="preserve">altezza massima di 8 mt, fermo restando i parametri edilizi e urbanistici definiti dalla disciplina urbanistica di zona vigente ad eccezione dell’altezza massima che è indicata come minore; </w:t>
      </w:r>
    </w:p>
    <w:p w:rsidR="0098108E" w:rsidRPr="00760D78" w:rsidRDefault="00153E45" w:rsidP="00025289">
      <w:pPr>
        <w:numPr>
          <w:ilvl w:val="0"/>
          <w:numId w:val="11"/>
        </w:numPr>
        <w:spacing w:after="0"/>
        <w:ind w:left="425"/>
        <w:contextualSpacing/>
        <w:jc w:val="both"/>
        <w:rPr>
          <w:rFonts w:ascii="Arial" w:eastAsia="Times New Roman" w:hAnsi="Arial" w:cs="Arial"/>
          <w:lang w:eastAsia="it-IT"/>
        </w:rPr>
      </w:pPr>
      <w:r w:rsidRPr="00760D78">
        <w:rPr>
          <w:rFonts w:ascii="Arial" w:eastAsia="Times New Roman" w:hAnsi="Arial" w:cs="Arial"/>
          <w:lang w:eastAsia="it-IT"/>
        </w:rPr>
        <w:t>la destinazione a parcheggio privato di uso pubblico dovrà rimanere tale per l’intera durata della convenzione che assegna il diritto di superficie;</w:t>
      </w:r>
    </w:p>
    <w:p w:rsidR="00F61649" w:rsidRPr="00760D78" w:rsidRDefault="00F61649" w:rsidP="00025289">
      <w:pPr>
        <w:pStyle w:val="Paragrafoelenco"/>
        <w:numPr>
          <w:ilvl w:val="0"/>
          <w:numId w:val="11"/>
        </w:numPr>
        <w:spacing w:after="0"/>
        <w:ind w:left="425"/>
        <w:jc w:val="both"/>
        <w:rPr>
          <w:rFonts w:ascii="Arial" w:eastAsia="Times New Roman" w:hAnsi="Arial" w:cs="Arial"/>
          <w:lang w:eastAsia="it-IT"/>
        </w:rPr>
      </w:pPr>
      <w:r w:rsidRPr="00760D78">
        <w:rPr>
          <w:rFonts w:ascii="Arial" w:eastAsia="Times New Roman" w:hAnsi="Arial" w:cs="Arial"/>
          <w:lang w:eastAsia="it-IT"/>
        </w:rPr>
        <w:t>L'ammontare del corrispettivo per il diritto di superficie delle aree sarà versato in un'unica rata prima della stipula della convenzione che assegna il diritto di superficie oppure, secondo quanto verrà definito nella successiva fase di gara, in più rate</w:t>
      </w:r>
    </w:p>
    <w:p w:rsidR="00153E45" w:rsidRPr="00760D78" w:rsidRDefault="00153E45" w:rsidP="00025289">
      <w:pPr>
        <w:pStyle w:val="Paragrafoelenco"/>
        <w:numPr>
          <w:ilvl w:val="0"/>
          <w:numId w:val="11"/>
        </w:numPr>
        <w:spacing w:after="0"/>
        <w:ind w:left="425"/>
        <w:jc w:val="both"/>
        <w:rPr>
          <w:rFonts w:ascii="Arial" w:eastAsia="Times New Roman" w:hAnsi="Arial" w:cs="Arial"/>
          <w:lang w:eastAsia="it-IT"/>
        </w:rPr>
      </w:pPr>
      <w:r w:rsidRPr="00760D78">
        <w:rPr>
          <w:rFonts w:ascii="Arial" w:eastAsia="Times New Roman" w:hAnsi="Arial" w:cs="Arial"/>
          <w:lang w:eastAsia="it-IT"/>
        </w:rPr>
        <w:t xml:space="preserve">il valore del </w:t>
      </w:r>
      <w:r w:rsidR="00A01506" w:rsidRPr="00760D78">
        <w:rPr>
          <w:rFonts w:ascii="Arial" w:eastAsia="Times New Roman" w:hAnsi="Arial" w:cs="Arial"/>
          <w:lang w:eastAsia="it-IT"/>
        </w:rPr>
        <w:t xml:space="preserve">corrispettivo del </w:t>
      </w:r>
      <w:r w:rsidRPr="00760D78">
        <w:rPr>
          <w:rFonts w:ascii="Arial" w:eastAsia="Times New Roman" w:hAnsi="Arial" w:cs="Arial"/>
          <w:lang w:eastAsia="it-IT"/>
        </w:rPr>
        <w:t>diritto di superficie posto a base di gara  viene  determinato in €</w:t>
      </w:r>
      <w:r w:rsidR="00A01506" w:rsidRPr="00760D78">
        <w:rPr>
          <w:rFonts w:ascii="Arial" w:eastAsia="Times New Roman" w:hAnsi="Arial" w:cs="Arial"/>
          <w:lang w:eastAsia="it-IT"/>
        </w:rPr>
        <w:t>. 930.978,21</w:t>
      </w:r>
      <w:r w:rsidRPr="00760D78">
        <w:rPr>
          <w:rFonts w:ascii="Arial" w:eastAsia="Times New Roman" w:hAnsi="Arial" w:cs="Arial"/>
          <w:lang w:eastAsia="it-IT"/>
        </w:rPr>
        <w:t>, come da perizia di stima redatta da</w:t>
      </w:r>
      <w:r w:rsidR="00A01506" w:rsidRPr="00760D78">
        <w:rPr>
          <w:rFonts w:ascii="Arial" w:eastAsia="Times New Roman" w:hAnsi="Arial" w:cs="Arial"/>
          <w:lang w:eastAsia="it-IT"/>
        </w:rPr>
        <w:t xml:space="preserve">l Geom. Cosimo Ciraci di Legnano </w:t>
      </w:r>
      <w:r w:rsidR="00025289" w:rsidRPr="00760D78">
        <w:rPr>
          <w:rFonts w:ascii="Arial" w:eastAsia="Times New Roman" w:hAnsi="Arial" w:cs="Arial"/>
          <w:lang w:eastAsia="it-IT"/>
        </w:rPr>
        <w:t>in data</w:t>
      </w:r>
      <w:r w:rsidR="00A01506" w:rsidRPr="00760D78">
        <w:rPr>
          <w:rFonts w:ascii="Arial" w:eastAsia="Times New Roman" w:hAnsi="Arial" w:cs="Arial"/>
          <w:lang w:eastAsia="it-IT"/>
        </w:rPr>
        <w:t xml:space="preserve"> 14/05/2019;</w:t>
      </w:r>
      <w:r w:rsidRPr="00760D78">
        <w:rPr>
          <w:rFonts w:ascii="Arial" w:eastAsia="Times New Roman" w:hAnsi="Arial" w:cs="Arial"/>
          <w:lang w:eastAsia="it-IT"/>
        </w:rPr>
        <w:t xml:space="preserve"> </w:t>
      </w:r>
    </w:p>
    <w:p w:rsidR="0098108E" w:rsidRPr="00760D78" w:rsidRDefault="00153E45" w:rsidP="00153E45">
      <w:pPr>
        <w:numPr>
          <w:ilvl w:val="0"/>
          <w:numId w:val="11"/>
        </w:numPr>
        <w:spacing w:after="0"/>
        <w:ind w:left="426"/>
        <w:contextualSpacing/>
        <w:jc w:val="both"/>
        <w:rPr>
          <w:rFonts w:ascii="Arial" w:eastAsia="Times New Roman" w:hAnsi="Arial" w:cs="Arial"/>
          <w:lang w:eastAsia="it-IT"/>
        </w:rPr>
      </w:pPr>
      <w:r w:rsidRPr="00760D78">
        <w:rPr>
          <w:rFonts w:ascii="Arial" w:eastAsia="Times New Roman" w:hAnsi="Arial" w:cs="Arial"/>
          <w:lang w:eastAsia="it-IT"/>
        </w:rPr>
        <w:t>il Superficiario dovrà garantire l’attivazione di un servizio di bus-navetta che dal parcheggio conduca almeno alla stazione RFI/MM con capacità e cadenza adeguate (indicativamente dalle ore 7.00 alle ore 20.00 con 4 corse ogni ora) sull’intero arco settimanale;</w:t>
      </w:r>
    </w:p>
    <w:p w:rsidR="00153E45" w:rsidRPr="00760D78" w:rsidRDefault="00153E45" w:rsidP="00153E45">
      <w:pPr>
        <w:numPr>
          <w:ilvl w:val="0"/>
          <w:numId w:val="11"/>
        </w:numPr>
        <w:spacing w:after="0"/>
        <w:ind w:left="426"/>
        <w:contextualSpacing/>
        <w:jc w:val="both"/>
        <w:rPr>
          <w:rFonts w:ascii="Arial" w:eastAsia="Times New Roman" w:hAnsi="Arial" w:cs="Arial"/>
          <w:lang w:eastAsia="it-IT"/>
        </w:rPr>
      </w:pPr>
      <w:r w:rsidRPr="00760D78">
        <w:rPr>
          <w:rFonts w:ascii="Arial" w:eastAsia="Times New Roman" w:hAnsi="Arial" w:cs="Arial"/>
          <w:lang w:eastAsia="it-IT"/>
        </w:rPr>
        <w:t>la tariffa applicata alla sosta nel parcheggio in argomento e per il servizio di navetta dovrà essere coordinata con le tariffe applicate in analoghi parcheggi urbani e in quelli di interscambio attivi nell’area metropolitana milanese e dovrà prevedere agevolazioni per i cittadini di Rho; le tariffe e le agevolazioni per i cittadini di Rho saranno elementi di valutazione dell’offerta in sede di gara.</w:t>
      </w:r>
    </w:p>
    <w:p w:rsidR="00153E45" w:rsidRPr="00760D78" w:rsidRDefault="00025289" w:rsidP="00153E45">
      <w:pPr>
        <w:numPr>
          <w:ilvl w:val="0"/>
          <w:numId w:val="11"/>
        </w:numPr>
        <w:spacing w:after="0"/>
        <w:ind w:left="426"/>
        <w:contextualSpacing/>
        <w:jc w:val="both"/>
        <w:rPr>
          <w:rFonts w:ascii="Arial" w:eastAsia="Times New Roman" w:hAnsi="Arial" w:cs="Arial"/>
          <w:lang w:eastAsia="it-IT"/>
        </w:rPr>
      </w:pPr>
      <w:r w:rsidRPr="00760D78">
        <w:rPr>
          <w:rFonts w:ascii="Arial" w:eastAsia="Times New Roman" w:hAnsi="Arial" w:cs="Arial"/>
          <w:lang w:eastAsia="it-IT"/>
        </w:rPr>
        <w:t>Le aree</w:t>
      </w:r>
      <w:r w:rsidR="00153E45" w:rsidRPr="00760D78">
        <w:rPr>
          <w:rFonts w:ascii="Arial" w:eastAsia="Times New Roman" w:hAnsi="Arial" w:cs="Arial"/>
          <w:lang w:eastAsia="it-IT"/>
        </w:rPr>
        <w:t xml:space="preserve"> dovr</w:t>
      </w:r>
      <w:r w:rsidRPr="00760D78">
        <w:rPr>
          <w:rFonts w:ascii="Arial" w:eastAsia="Times New Roman" w:hAnsi="Arial" w:cs="Arial"/>
          <w:lang w:eastAsia="it-IT"/>
        </w:rPr>
        <w:t>anno</w:t>
      </w:r>
      <w:r w:rsidR="00153E45" w:rsidRPr="00760D78">
        <w:rPr>
          <w:rFonts w:ascii="Arial" w:eastAsia="Times New Roman" w:hAnsi="Arial" w:cs="Arial"/>
          <w:lang w:eastAsia="it-IT"/>
        </w:rPr>
        <w:t xml:space="preserve"> essere restituit</w:t>
      </w:r>
      <w:r w:rsidRPr="00760D78">
        <w:rPr>
          <w:rFonts w:ascii="Arial" w:eastAsia="Times New Roman" w:hAnsi="Arial" w:cs="Arial"/>
          <w:lang w:eastAsia="it-IT"/>
        </w:rPr>
        <w:t>e</w:t>
      </w:r>
      <w:r w:rsidR="00153E45" w:rsidRPr="00760D78">
        <w:rPr>
          <w:rFonts w:ascii="Arial" w:eastAsia="Times New Roman" w:hAnsi="Arial" w:cs="Arial"/>
          <w:lang w:eastAsia="it-IT"/>
        </w:rPr>
        <w:t xml:space="preserve"> al </w:t>
      </w:r>
      <w:r w:rsidRPr="00760D78">
        <w:rPr>
          <w:rFonts w:ascii="Arial" w:eastAsia="Times New Roman" w:hAnsi="Arial" w:cs="Arial"/>
          <w:lang w:eastAsia="it-IT"/>
        </w:rPr>
        <w:t>C</w:t>
      </w:r>
      <w:r w:rsidR="00153E45" w:rsidRPr="00760D78">
        <w:rPr>
          <w:rFonts w:ascii="Arial" w:eastAsia="Times New Roman" w:hAnsi="Arial" w:cs="Arial"/>
          <w:lang w:eastAsia="it-IT"/>
        </w:rPr>
        <w:t xml:space="preserve">omune allo scadere della convenzione nello stato di fatto in cui </w:t>
      </w:r>
      <w:r w:rsidRPr="00760D78">
        <w:rPr>
          <w:rFonts w:ascii="Arial" w:eastAsia="Times New Roman" w:hAnsi="Arial" w:cs="Arial"/>
          <w:lang w:eastAsia="it-IT"/>
        </w:rPr>
        <w:t xml:space="preserve">vengono </w:t>
      </w:r>
      <w:r w:rsidR="00153E45" w:rsidRPr="00760D78">
        <w:rPr>
          <w:rFonts w:ascii="Arial" w:eastAsia="Times New Roman" w:hAnsi="Arial" w:cs="Arial"/>
          <w:lang w:eastAsia="it-IT"/>
        </w:rPr>
        <w:t xml:space="preserve"> assegnat</w:t>
      </w:r>
      <w:r w:rsidRPr="00760D78">
        <w:rPr>
          <w:rFonts w:ascii="Arial" w:eastAsia="Times New Roman" w:hAnsi="Arial" w:cs="Arial"/>
          <w:lang w:eastAsia="it-IT"/>
        </w:rPr>
        <w:t>e</w:t>
      </w:r>
      <w:r w:rsidR="00153E45" w:rsidRPr="00760D78">
        <w:rPr>
          <w:rFonts w:ascii="Arial" w:eastAsia="Times New Roman" w:hAnsi="Arial" w:cs="Arial"/>
          <w:lang w:eastAsia="it-IT"/>
        </w:rPr>
        <w:t xml:space="preserve">. Le demolizioni dei fabbricati ed il perfetto ripristino dei luoghi con riproposizione del parcheggio a raso saranno da eseguire a cura e spese del superficiario entro un anno dalla scadenza della convenzione. In alternativa alla demolizione ed al ripristino dei luoghi il </w:t>
      </w:r>
      <w:r w:rsidRPr="00760D78">
        <w:rPr>
          <w:rFonts w:ascii="Arial" w:eastAsia="Times New Roman" w:hAnsi="Arial" w:cs="Arial"/>
          <w:lang w:eastAsia="it-IT"/>
        </w:rPr>
        <w:t>C</w:t>
      </w:r>
      <w:r w:rsidR="00153E45" w:rsidRPr="00760D78">
        <w:rPr>
          <w:rFonts w:ascii="Arial" w:eastAsia="Times New Roman" w:hAnsi="Arial" w:cs="Arial"/>
          <w:lang w:eastAsia="it-IT"/>
        </w:rPr>
        <w:t>omune potrà optare per l’acquisizione a titolo gratuito degli stabili edificati, che saranno iscritti nel patrimonio comunale senza alcun onere in capo all’amministrazione comunale; tutti gli immobili saranno ceduti in perfetto stato di manutenzione</w:t>
      </w:r>
    </w:p>
    <w:p w:rsidR="00153E45" w:rsidRPr="00760D78" w:rsidRDefault="00153E45" w:rsidP="00153E45">
      <w:pPr>
        <w:numPr>
          <w:ilvl w:val="0"/>
          <w:numId w:val="11"/>
        </w:numPr>
        <w:spacing w:after="0"/>
        <w:ind w:left="426"/>
        <w:contextualSpacing/>
        <w:jc w:val="both"/>
        <w:rPr>
          <w:rFonts w:ascii="Arial" w:eastAsia="Times New Roman" w:hAnsi="Arial" w:cs="Arial"/>
          <w:lang w:eastAsia="it-IT"/>
        </w:rPr>
      </w:pPr>
      <w:r w:rsidRPr="00760D78">
        <w:rPr>
          <w:rFonts w:ascii="Arial" w:eastAsia="Times New Roman" w:hAnsi="Arial" w:cs="Arial"/>
          <w:lang w:eastAsia="it-IT"/>
        </w:rPr>
        <w:t>Il mancato corretto adempimento di tali obblighi comporterà la decadenza della convenzione per colpa del beneficiario del diritto di superficie, salvo il maggio</w:t>
      </w:r>
      <w:r w:rsidR="00E81303" w:rsidRPr="00760D78">
        <w:rPr>
          <w:rFonts w:ascii="Arial" w:eastAsia="Times New Roman" w:hAnsi="Arial" w:cs="Arial"/>
          <w:lang w:eastAsia="it-IT"/>
        </w:rPr>
        <w:t>r</w:t>
      </w:r>
      <w:r w:rsidRPr="00760D78">
        <w:rPr>
          <w:rFonts w:ascii="Arial" w:eastAsia="Times New Roman" w:hAnsi="Arial" w:cs="Arial"/>
          <w:lang w:eastAsia="it-IT"/>
        </w:rPr>
        <w:t xml:space="preserve"> danno eventualmente patito;</w:t>
      </w:r>
    </w:p>
    <w:p w:rsidR="00153E45" w:rsidRPr="00760D78" w:rsidRDefault="00153E45" w:rsidP="00153E45">
      <w:pPr>
        <w:pStyle w:val="Paragrafoelenco"/>
        <w:numPr>
          <w:ilvl w:val="0"/>
          <w:numId w:val="11"/>
        </w:numPr>
        <w:ind w:left="426"/>
        <w:jc w:val="both"/>
        <w:rPr>
          <w:rFonts w:ascii="Arial" w:eastAsia="Times New Roman" w:hAnsi="Arial" w:cs="Arial"/>
          <w:lang w:eastAsia="it-IT"/>
        </w:rPr>
      </w:pPr>
      <w:r w:rsidRPr="00760D78">
        <w:rPr>
          <w:rFonts w:ascii="Arial" w:eastAsia="Times New Roman" w:hAnsi="Arial" w:cs="Arial"/>
          <w:lang w:eastAsia="it-IT"/>
        </w:rPr>
        <w:t xml:space="preserve">a garanzia di tutti gli obblighi sopra descritti, il superficiario sarà tenuto a prestare  fidejussione bancaria o assicurativa il cui valore sarà parametrato al costo di demolizione e/o ripristino finale dell’area in vista della riconsegna al </w:t>
      </w:r>
      <w:r w:rsidR="00025289" w:rsidRPr="00760D78">
        <w:rPr>
          <w:rFonts w:ascii="Arial" w:eastAsia="Times New Roman" w:hAnsi="Arial" w:cs="Arial"/>
          <w:lang w:eastAsia="it-IT"/>
        </w:rPr>
        <w:t>C</w:t>
      </w:r>
      <w:r w:rsidRPr="00760D78">
        <w:rPr>
          <w:rFonts w:ascii="Arial" w:eastAsia="Times New Roman" w:hAnsi="Arial" w:cs="Arial"/>
          <w:lang w:eastAsia="it-IT"/>
        </w:rPr>
        <w:t xml:space="preserve">omune; </w:t>
      </w:r>
    </w:p>
    <w:p w:rsidR="00D10618" w:rsidRPr="00760D78" w:rsidRDefault="00D10618" w:rsidP="00E66167">
      <w:pPr>
        <w:spacing w:after="0"/>
        <w:jc w:val="both"/>
        <w:rPr>
          <w:rFonts w:ascii="Arial" w:eastAsia="Times New Roman" w:hAnsi="Arial" w:cs="Arial"/>
          <w:lang w:eastAsia="it-IT"/>
        </w:rPr>
      </w:pPr>
      <w:r w:rsidRPr="00760D78">
        <w:rPr>
          <w:rFonts w:ascii="Arial" w:eastAsia="Times New Roman" w:hAnsi="Arial" w:cs="Arial"/>
          <w:lang w:eastAsia="it-IT"/>
        </w:rPr>
        <w:t>Con la pubblicazione del presente avviso</w:t>
      </w:r>
      <w:r w:rsidR="00153E45" w:rsidRPr="00760D78">
        <w:rPr>
          <w:rFonts w:ascii="Arial" w:eastAsia="Times New Roman" w:hAnsi="Arial" w:cs="Arial"/>
          <w:lang w:eastAsia="it-IT"/>
        </w:rPr>
        <w:t xml:space="preserve"> pubblico</w:t>
      </w:r>
      <w:r w:rsidRPr="00760D78">
        <w:rPr>
          <w:rFonts w:ascii="Arial" w:eastAsia="Times New Roman" w:hAnsi="Arial" w:cs="Arial"/>
          <w:lang w:eastAsia="it-IT"/>
        </w:rPr>
        <w:t xml:space="preserve">, il Comune di Rho intende dunque acquisire manifestazioni di interesse volte a partecipare alla </w:t>
      </w:r>
      <w:r w:rsidR="00F61649" w:rsidRPr="00760D78">
        <w:rPr>
          <w:rFonts w:ascii="Arial" w:eastAsia="Times New Roman" w:hAnsi="Arial" w:cs="Arial"/>
          <w:lang w:eastAsia="it-IT"/>
        </w:rPr>
        <w:t xml:space="preserve">eventuale </w:t>
      </w:r>
      <w:r w:rsidRPr="00760D78">
        <w:rPr>
          <w:rFonts w:ascii="Arial" w:eastAsia="Times New Roman" w:hAnsi="Arial" w:cs="Arial"/>
          <w:lang w:eastAsia="it-IT"/>
        </w:rPr>
        <w:t xml:space="preserve">successiva procedura </w:t>
      </w:r>
      <w:r w:rsidR="00025289" w:rsidRPr="00760D78">
        <w:rPr>
          <w:rFonts w:ascii="Arial" w:eastAsia="Times New Roman" w:hAnsi="Arial" w:cs="Arial"/>
          <w:lang w:eastAsia="it-IT"/>
        </w:rPr>
        <w:t>negoziata</w:t>
      </w:r>
      <w:r w:rsidRPr="00760D78">
        <w:rPr>
          <w:rFonts w:ascii="Arial" w:eastAsia="Times New Roman" w:hAnsi="Arial" w:cs="Arial"/>
          <w:lang w:eastAsia="it-IT"/>
        </w:rPr>
        <w:t xml:space="preserve"> per l’assegnazione del diritto di superficie </w:t>
      </w:r>
      <w:r w:rsidR="00025289" w:rsidRPr="00760D78">
        <w:rPr>
          <w:rFonts w:ascii="Arial" w:eastAsia="Times New Roman" w:hAnsi="Arial" w:cs="Arial"/>
          <w:lang w:eastAsia="it-IT"/>
        </w:rPr>
        <w:t>in argomento</w:t>
      </w:r>
      <w:r w:rsidRPr="00760D78">
        <w:rPr>
          <w:rFonts w:ascii="Arial" w:eastAsia="Times New Roman" w:hAnsi="Arial" w:cs="Arial"/>
          <w:lang w:eastAsia="it-IT"/>
        </w:rPr>
        <w:t>.</w:t>
      </w:r>
    </w:p>
    <w:p w:rsidR="0023080D" w:rsidRPr="00760D78" w:rsidRDefault="0023080D" w:rsidP="00DA103F">
      <w:pPr>
        <w:spacing w:after="0" w:line="240" w:lineRule="auto"/>
        <w:jc w:val="both"/>
        <w:rPr>
          <w:rFonts w:ascii="Arial" w:eastAsia="Times New Roman" w:hAnsi="Arial" w:cs="Arial"/>
          <w:lang w:eastAsia="it-IT"/>
        </w:rPr>
      </w:pPr>
    </w:p>
    <w:p w:rsidR="0023080D" w:rsidRPr="00760D78" w:rsidRDefault="00314FEC" w:rsidP="0023080D">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Art. 2 -  individuazione dell’immobile</w:t>
      </w:r>
    </w:p>
    <w:p w:rsidR="00DA103F" w:rsidRPr="00760D78" w:rsidRDefault="00DA103F" w:rsidP="00DA103F">
      <w:pPr>
        <w:spacing w:after="0" w:line="240" w:lineRule="auto"/>
        <w:jc w:val="both"/>
        <w:rPr>
          <w:rFonts w:ascii="Arial" w:eastAsia="Times New Roman" w:hAnsi="Arial" w:cs="Arial"/>
          <w:lang w:eastAsia="it-IT"/>
        </w:rPr>
      </w:pPr>
      <w:r w:rsidRPr="00760D78">
        <w:rPr>
          <w:rFonts w:ascii="Arial" w:eastAsia="Times New Roman" w:hAnsi="Arial" w:cs="Arial"/>
          <w:lang w:eastAsia="it-IT"/>
        </w:rPr>
        <w:t>L</w:t>
      </w:r>
      <w:r w:rsidR="00211E61" w:rsidRPr="00760D78">
        <w:rPr>
          <w:rFonts w:ascii="Arial" w:eastAsia="Times New Roman" w:hAnsi="Arial" w:cs="Arial"/>
          <w:lang w:eastAsia="it-IT"/>
        </w:rPr>
        <w:t xml:space="preserve">e </w:t>
      </w:r>
      <w:r w:rsidR="00262FEB" w:rsidRPr="00760D78">
        <w:rPr>
          <w:rFonts w:ascii="Arial" w:eastAsia="Times New Roman" w:hAnsi="Arial" w:cs="Arial"/>
          <w:lang w:eastAsia="it-IT"/>
        </w:rPr>
        <w:t>are</w:t>
      </w:r>
      <w:r w:rsidR="00211E61" w:rsidRPr="00760D78">
        <w:rPr>
          <w:rFonts w:ascii="Arial" w:eastAsia="Times New Roman" w:hAnsi="Arial" w:cs="Arial"/>
          <w:lang w:eastAsia="it-IT"/>
        </w:rPr>
        <w:t>e</w:t>
      </w:r>
      <w:r w:rsidRPr="00760D78">
        <w:rPr>
          <w:rFonts w:ascii="Arial" w:eastAsia="Times New Roman" w:hAnsi="Arial" w:cs="Arial"/>
          <w:lang w:eastAsia="it-IT"/>
        </w:rPr>
        <w:t xml:space="preserve"> </w:t>
      </w:r>
      <w:r w:rsidR="005D6536" w:rsidRPr="00760D78">
        <w:rPr>
          <w:rFonts w:ascii="Arial" w:eastAsia="Times New Roman" w:hAnsi="Arial" w:cs="Arial"/>
          <w:lang w:eastAsia="it-IT"/>
        </w:rPr>
        <w:t xml:space="preserve">di proprietà comunale </w:t>
      </w:r>
      <w:r w:rsidR="00083339" w:rsidRPr="00760D78">
        <w:rPr>
          <w:rFonts w:ascii="Arial" w:eastAsia="Times New Roman" w:hAnsi="Arial" w:cs="Arial"/>
          <w:lang w:eastAsia="it-IT"/>
        </w:rPr>
        <w:t xml:space="preserve">interessate dal presente avviso </w:t>
      </w:r>
      <w:r w:rsidR="00813B04" w:rsidRPr="00760D78">
        <w:rPr>
          <w:rFonts w:ascii="Arial" w:eastAsia="Times New Roman" w:hAnsi="Arial" w:cs="Arial"/>
          <w:lang w:eastAsia="it-IT"/>
        </w:rPr>
        <w:t>sono</w:t>
      </w:r>
      <w:r w:rsidR="0023080D" w:rsidRPr="00760D78">
        <w:rPr>
          <w:rFonts w:ascii="Arial" w:eastAsia="Times New Roman" w:hAnsi="Arial" w:cs="Arial"/>
          <w:lang w:eastAsia="it-IT"/>
        </w:rPr>
        <w:t xml:space="preserve"> individuat</w:t>
      </w:r>
      <w:r w:rsidR="00813B04" w:rsidRPr="00760D78">
        <w:rPr>
          <w:rFonts w:ascii="Arial" w:eastAsia="Times New Roman" w:hAnsi="Arial" w:cs="Arial"/>
          <w:lang w:eastAsia="it-IT"/>
        </w:rPr>
        <w:t>e</w:t>
      </w:r>
      <w:r w:rsidR="0023080D" w:rsidRPr="00760D78">
        <w:rPr>
          <w:rFonts w:ascii="Arial" w:eastAsia="Times New Roman" w:hAnsi="Arial" w:cs="Arial"/>
          <w:lang w:eastAsia="it-IT"/>
        </w:rPr>
        <w:t xml:space="preserve"> catastalmente </w:t>
      </w:r>
      <w:r w:rsidR="00211E61" w:rsidRPr="00760D78">
        <w:rPr>
          <w:rFonts w:ascii="Arial" w:eastAsia="Times New Roman" w:hAnsi="Arial" w:cs="Arial"/>
          <w:lang w:eastAsia="it-IT"/>
        </w:rPr>
        <w:t>come segue:</w:t>
      </w:r>
    </w:p>
    <w:p w:rsidR="00211E61" w:rsidRPr="00760D78" w:rsidRDefault="00211E61" w:rsidP="00DA103F">
      <w:pPr>
        <w:spacing w:after="0" w:line="240" w:lineRule="auto"/>
        <w:jc w:val="both"/>
        <w:rPr>
          <w:rFonts w:ascii="Arial" w:eastAsia="Times New Roman" w:hAnsi="Arial" w:cs="Arial"/>
          <w:lang w:eastAsia="it-IT"/>
        </w:rPr>
      </w:pPr>
    </w:p>
    <w:tbl>
      <w:tblPr>
        <w:tblStyle w:val="Grigliatabella"/>
        <w:tblW w:w="0" w:type="auto"/>
        <w:tblLook w:val="04A0" w:firstRow="1" w:lastRow="0" w:firstColumn="1" w:lastColumn="0" w:noHBand="0" w:noVBand="1"/>
      </w:tblPr>
      <w:tblGrid>
        <w:gridCol w:w="520"/>
        <w:gridCol w:w="478"/>
        <w:gridCol w:w="811"/>
        <w:gridCol w:w="1134"/>
        <w:gridCol w:w="1843"/>
        <w:gridCol w:w="2126"/>
        <w:gridCol w:w="2835"/>
      </w:tblGrid>
      <w:tr w:rsidR="00760D78" w:rsidRPr="00760D78" w:rsidTr="002B746A">
        <w:trPr>
          <w:cantSplit/>
          <w:trHeight w:val="1134"/>
        </w:trPr>
        <w:tc>
          <w:tcPr>
            <w:tcW w:w="520"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lastRenderedPageBreak/>
              <w:t>catasto</w:t>
            </w:r>
          </w:p>
        </w:tc>
        <w:tc>
          <w:tcPr>
            <w:tcW w:w="478"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Foglio</w:t>
            </w:r>
          </w:p>
        </w:tc>
        <w:tc>
          <w:tcPr>
            <w:tcW w:w="811"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mappale</w:t>
            </w:r>
          </w:p>
        </w:tc>
        <w:tc>
          <w:tcPr>
            <w:tcW w:w="1134" w:type="dxa"/>
            <w:textDirection w:val="btLr"/>
          </w:tcPr>
          <w:p w:rsidR="002B746A" w:rsidRPr="00760D78" w:rsidRDefault="002B746A" w:rsidP="00CF22C4">
            <w:pPr>
              <w:ind w:left="113" w:right="113"/>
              <w:jc w:val="center"/>
              <w:rPr>
                <w:rFonts w:ascii="Arial" w:eastAsia="Times New Roman" w:hAnsi="Arial" w:cs="Arial"/>
                <w:sz w:val="20"/>
                <w:szCs w:val="20"/>
                <w:lang w:eastAsia="it-IT"/>
              </w:rPr>
            </w:pPr>
          </w:p>
        </w:tc>
        <w:tc>
          <w:tcPr>
            <w:tcW w:w="1843"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qualità</w:t>
            </w:r>
          </w:p>
        </w:tc>
        <w:tc>
          <w:tcPr>
            <w:tcW w:w="2126"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Superficie mq</w:t>
            </w:r>
          </w:p>
        </w:tc>
        <w:tc>
          <w:tcPr>
            <w:tcW w:w="2835" w:type="dxa"/>
            <w:textDirection w:val="btLr"/>
            <w:vAlign w:val="center"/>
          </w:tcPr>
          <w:p w:rsidR="002B746A" w:rsidRPr="00760D78" w:rsidRDefault="002B746A" w:rsidP="00CF22C4">
            <w:pPr>
              <w:ind w:left="113" w:right="113"/>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intestato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35</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262</w:t>
            </w:r>
          </w:p>
        </w:tc>
        <w:tc>
          <w:tcPr>
            <w:tcW w:w="1134" w:type="dxa"/>
          </w:tcPr>
          <w:p w:rsidR="002B746A" w:rsidRPr="00760D78" w:rsidRDefault="002B746A" w:rsidP="002B746A">
            <w:pPr>
              <w:jc w:val="center"/>
              <w:rPr>
                <w:rFonts w:ascii="Arial" w:eastAsia="Times New Roman" w:hAnsi="Arial" w:cs="Arial"/>
                <w:sz w:val="20"/>
                <w:szCs w:val="20"/>
                <w:lang w:eastAsia="it-IT"/>
              </w:rPr>
            </w:pP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1.600</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35</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271</w:t>
            </w:r>
          </w:p>
        </w:tc>
        <w:tc>
          <w:tcPr>
            <w:tcW w:w="1134" w:type="dxa"/>
          </w:tcPr>
          <w:p w:rsidR="002B746A" w:rsidRPr="00760D78" w:rsidRDefault="002B746A" w:rsidP="002B746A">
            <w:pPr>
              <w:jc w:val="center"/>
              <w:rPr>
                <w:rFonts w:ascii="Arial" w:eastAsia="Times New Roman" w:hAnsi="Arial" w:cs="Arial"/>
                <w:sz w:val="20"/>
                <w:szCs w:val="20"/>
                <w:lang w:eastAsia="it-IT"/>
              </w:rPr>
            </w:pPr>
          </w:p>
        </w:tc>
        <w:tc>
          <w:tcPr>
            <w:tcW w:w="1843" w:type="dxa"/>
          </w:tcPr>
          <w:p w:rsidR="002B746A" w:rsidRPr="00760D78" w:rsidRDefault="002B746A" w:rsidP="002B746A">
            <w:pPr>
              <w:jc w:val="center"/>
              <w:rPr>
                <w:rFonts w:ascii="Arial" w:eastAsia="Times New Roman" w:hAnsi="Arial" w:cs="Arial"/>
                <w:sz w:val="20"/>
                <w:szCs w:val="20"/>
                <w:lang w:eastAsia="it-IT"/>
              </w:rPr>
            </w:pPr>
            <w:proofErr w:type="spellStart"/>
            <w:r w:rsidRPr="00760D78">
              <w:rPr>
                <w:rFonts w:ascii="Arial" w:eastAsia="Times New Roman" w:hAnsi="Arial" w:cs="Arial"/>
                <w:sz w:val="20"/>
                <w:szCs w:val="20"/>
                <w:lang w:eastAsia="it-IT"/>
              </w:rPr>
              <w:t>Rel</w:t>
            </w:r>
            <w:proofErr w:type="spellEnd"/>
            <w:r w:rsidRPr="00760D78">
              <w:rPr>
                <w:rFonts w:ascii="Arial" w:eastAsia="Times New Roman" w:hAnsi="Arial" w:cs="Arial"/>
                <w:sz w:val="20"/>
                <w:szCs w:val="20"/>
                <w:lang w:eastAsia="it-IT"/>
              </w:rPr>
              <w:t xml:space="preserve"> </w:t>
            </w:r>
            <w:proofErr w:type="spellStart"/>
            <w:r w:rsidRPr="00760D78">
              <w:rPr>
                <w:rFonts w:ascii="Arial" w:eastAsia="Times New Roman" w:hAnsi="Arial" w:cs="Arial"/>
                <w:sz w:val="20"/>
                <w:szCs w:val="20"/>
                <w:lang w:eastAsia="it-IT"/>
              </w:rPr>
              <w:t>acq</w:t>
            </w:r>
            <w:proofErr w:type="spellEnd"/>
            <w:r w:rsidRPr="00760D78">
              <w:rPr>
                <w:rFonts w:ascii="Arial" w:eastAsia="Times New Roman" w:hAnsi="Arial" w:cs="Arial"/>
                <w:sz w:val="20"/>
                <w:szCs w:val="20"/>
                <w:lang w:eastAsia="it-IT"/>
              </w:rPr>
              <w:t xml:space="preserve"> es</w:t>
            </w:r>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110</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35</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272</w:t>
            </w:r>
          </w:p>
        </w:tc>
        <w:tc>
          <w:tcPr>
            <w:tcW w:w="1134" w:type="dxa"/>
          </w:tcPr>
          <w:p w:rsidR="002B746A" w:rsidRPr="00760D78" w:rsidRDefault="002B746A" w:rsidP="002B746A">
            <w:pPr>
              <w:jc w:val="center"/>
              <w:rPr>
                <w:rFonts w:ascii="Arial" w:eastAsia="Times New Roman" w:hAnsi="Arial" w:cs="Arial"/>
                <w:sz w:val="20"/>
                <w:szCs w:val="20"/>
                <w:lang w:eastAsia="it-IT"/>
              </w:rPr>
            </w:pP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590</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35</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274</w:t>
            </w:r>
          </w:p>
        </w:tc>
        <w:tc>
          <w:tcPr>
            <w:tcW w:w="1134" w:type="dxa"/>
          </w:tcPr>
          <w:p w:rsidR="002B746A" w:rsidRPr="00760D78" w:rsidRDefault="002B746A" w:rsidP="002B746A">
            <w:pPr>
              <w:jc w:val="center"/>
              <w:rPr>
                <w:rFonts w:ascii="Arial" w:eastAsia="Times New Roman" w:hAnsi="Arial" w:cs="Arial"/>
                <w:sz w:val="20"/>
                <w:szCs w:val="20"/>
                <w:lang w:eastAsia="it-IT"/>
              </w:rPr>
            </w:pPr>
          </w:p>
        </w:tc>
        <w:tc>
          <w:tcPr>
            <w:tcW w:w="1843" w:type="dxa"/>
          </w:tcPr>
          <w:p w:rsidR="002B746A" w:rsidRPr="00760D78" w:rsidRDefault="002B746A" w:rsidP="002B746A">
            <w:pPr>
              <w:jc w:val="center"/>
              <w:rPr>
                <w:rFonts w:ascii="Arial" w:eastAsia="Times New Roman" w:hAnsi="Arial" w:cs="Arial"/>
                <w:sz w:val="20"/>
                <w:szCs w:val="20"/>
                <w:lang w:eastAsia="it-IT"/>
              </w:rPr>
            </w:pPr>
            <w:proofErr w:type="spellStart"/>
            <w:r w:rsidRPr="00760D78">
              <w:rPr>
                <w:rFonts w:ascii="Arial" w:eastAsia="Times New Roman" w:hAnsi="Arial" w:cs="Arial"/>
                <w:sz w:val="20"/>
                <w:szCs w:val="20"/>
                <w:lang w:eastAsia="it-IT"/>
              </w:rPr>
              <w:t>Rel</w:t>
            </w:r>
            <w:proofErr w:type="spellEnd"/>
            <w:r w:rsidRPr="00760D78">
              <w:rPr>
                <w:rFonts w:ascii="Arial" w:eastAsia="Times New Roman" w:hAnsi="Arial" w:cs="Arial"/>
                <w:sz w:val="20"/>
                <w:szCs w:val="20"/>
                <w:lang w:eastAsia="it-IT"/>
              </w:rPr>
              <w:t xml:space="preserve"> </w:t>
            </w:r>
            <w:proofErr w:type="spellStart"/>
            <w:r w:rsidRPr="00760D78">
              <w:rPr>
                <w:rFonts w:ascii="Arial" w:eastAsia="Times New Roman" w:hAnsi="Arial" w:cs="Arial"/>
                <w:sz w:val="20"/>
                <w:szCs w:val="20"/>
                <w:lang w:eastAsia="it-IT"/>
              </w:rPr>
              <w:t>acq</w:t>
            </w:r>
            <w:proofErr w:type="spellEnd"/>
            <w:r w:rsidRPr="00760D78">
              <w:rPr>
                <w:rFonts w:ascii="Arial" w:eastAsia="Times New Roman" w:hAnsi="Arial" w:cs="Arial"/>
                <w:sz w:val="20"/>
                <w:szCs w:val="20"/>
                <w:lang w:eastAsia="it-IT"/>
              </w:rPr>
              <w:t xml:space="preserve"> es</w:t>
            </w:r>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20</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36</w:t>
            </w:r>
          </w:p>
        </w:tc>
        <w:tc>
          <w:tcPr>
            <w:tcW w:w="811"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373</w:t>
            </w:r>
          </w:p>
        </w:tc>
        <w:tc>
          <w:tcPr>
            <w:tcW w:w="1134"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parte</w:t>
            </w: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6.424</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36</w:t>
            </w:r>
          </w:p>
        </w:tc>
        <w:tc>
          <w:tcPr>
            <w:tcW w:w="811" w:type="dxa"/>
          </w:tcPr>
          <w:p w:rsidR="002B746A" w:rsidRPr="00760D78" w:rsidRDefault="002B746A" w:rsidP="00427D48">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374</w:t>
            </w:r>
          </w:p>
        </w:tc>
        <w:tc>
          <w:tcPr>
            <w:tcW w:w="1134" w:type="dxa"/>
          </w:tcPr>
          <w:p w:rsidR="002B746A" w:rsidRPr="00760D78" w:rsidRDefault="002B746A" w:rsidP="002B746A">
            <w:pPr>
              <w:jc w:val="center"/>
              <w:rPr>
                <w:rFonts w:ascii="Arial" w:eastAsia="Times New Roman" w:hAnsi="Arial" w:cs="Arial"/>
                <w:sz w:val="20"/>
                <w:szCs w:val="20"/>
                <w:lang w:eastAsia="it-IT"/>
              </w:rPr>
            </w:pP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1.483</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36</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683</w:t>
            </w:r>
          </w:p>
        </w:tc>
        <w:tc>
          <w:tcPr>
            <w:tcW w:w="1134"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Parte</w:t>
            </w: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683</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520"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T</w:t>
            </w:r>
          </w:p>
        </w:tc>
        <w:tc>
          <w:tcPr>
            <w:tcW w:w="478"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36</w:t>
            </w:r>
          </w:p>
        </w:tc>
        <w:tc>
          <w:tcPr>
            <w:tcW w:w="811" w:type="dxa"/>
          </w:tcPr>
          <w:p w:rsidR="002B746A" w:rsidRPr="00760D78" w:rsidRDefault="002B746A" w:rsidP="00DA103F">
            <w:pPr>
              <w:jc w:val="both"/>
              <w:rPr>
                <w:rFonts w:ascii="Arial" w:eastAsia="Times New Roman" w:hAnsi="Arial" w:cs="Arial"/>
                <w:sz w:val="20"/>
                <w:szCs w:val="20"/>
                <w:lang w:eastAsia="it-IT"/>
              </w:rPr>
            </w:pPr>
            <w:r w:rsidRPr="00760D78">
              <w:rPr>
                <w:rFonts w:ascii="Arial" w:eastAsia="Times New Roman" w:hAnsi="Arial" w:cs="Arial"/>
                <w:sz w:val="20"/>
                <w:szCs w:val="20"/>
                <w:lang w:eastAsia="it-IT"/>
              </w:rPr>
              <w:t>604</w:t>
            </w:r>
          </w:p>
        </w:tc>
        <w:tc>
          <w:tcPr>
            <w:tcW w:w="1134"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Parte</w:t>
            </w:r>
          </w:p>
        </w:tc>
        <w:tc>
          <w:tcPr>
            <w:tcW w:w="1843"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 xml:space="preserve">Sem </w:t>
            </w:r>
            <w:proofErr w:type="spellStart"/>
            <w:r w:rsidRPr="00760D78">
              <w:rPr>
                <w:rFonts w:ascii="Arial" w:eastAsia="Times New Roman" w:hAnsi="Arial" w:cs="Arial"/>
                <w:sz w:val="20"/>
                <w:szCs w:val="20"/>
                <w:lang w:eastAsia="it-IT"/>
              </w:rPr>
              <w:t>irr</w:t>
            </w:r>
            <w:proofErr w:type="spellEnd"/>
          </w:p>
        </w:tc>
        <w:tc>
          <w:tcPr>
            <w:tcW w:w="2126"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1.302</w:t>
            </w:r>
          </w:p>
        </w:tc>
        <w:tc>
          <w:tcPr>
            <w:tcW w:w="2835" w:type="dxa"/>
          </w:tcPr>
          <w:p w:rsidR="002B746A" w:rsidRPr="00760D78" w:rsidRDefault="002B746A" w:rsidP="002B746A">
            <w:pPr>
              <w:jc w:val="center"/>
              <w:rPr>
                <w:rFonts w:ascii="Arial" w:eastAsia="Times New Roman" w:hAnsi="Arial" w:cs="Arial"/>
                <w:sz w:val="20"/>
                <w:szCs w:val="20"/>
                <w:lang w:eastAsia="it-IT"/>
              </w:rPr>
            </w:pPr>
            <w:r w:rsidRPr="00760D78">
              <w:rPr>
                <w:rFonts w:ascii="Arial" w:eastAsia="Times New Roman" w:hAnsi="Arial" w:cs="Arial"/>
                <w:sz w:val="20"/>
                <w:szCs w:val="20"/>
                <w:lang w:eastAsia="it-IT"/>
              </w:rPr>
              <w:t>Comune Rho</w:t>
            </w:r>
          </w:p>
        </w:tc>
      </w:tr>
      <w:tr w:rsidR="00760D78" w:rsidRPr="00760D78" w:rsidTr="002B746A">
        <w:tc>
          <w:tcPr>
            <w:tcW w:w="4786" w:type="dxa"/>
            <w:gridSpan w:val="5"/>
          </w:tcPr>
          <w:p w:rsidR="002B746A" w:rsidRPr="00760D78" w:rsidRDefault="002B746A" w:rsidP="00DA103F">
            <w:pPr>
              <w:jc w:val="both"/>
              <w:rPr>
                <w:rFonts w:ascii="Arial" w:eastAsia="Times New Roman" w:hAnsi="Arial" w:cs="Arial"/>
                <w:b/>
                <w:sz w:val="20"/>
                <w:szCs w:val="20"/>
                <w:lang w:eastAsia="it-IT"/>
              </w:rPr>
            </w:pPr>
            <w:r w:rsidRPr="00760D78">
              <w:rPr>
                <w:rFonts w:ascii="Arial" w:eastAsia="Times New Roman" w:hAnsi="Arial" w:cs="Arial"/>
                <w:b/>
                <w:sz w:val="20"/>
                <w:szCs w:val="20"/>
                <w:lang w:eastAsia="it-IT"/>
              </w:rPr>
              <w:t>Totale mq circa</w:t>
            </w:r>
          </w:p>
        </w:tc>
        <w:tc>
          <w:tcPr>
            <w:tcW w:w="2126" w:type="dxa"/>
          </w:tcPr>
          <w:p w:rsidR="002B746A" w:rsidRPr="00760D78" w:rsidRDefault="002B746A" w:rsidP="002B746A">
            <w:pPr>
              <w:jc w:val="center"/>
              <w:rPr>
                <w:rFonts w:ascii="Arial" w:eastAsia="Times New Roman" w:hAnsi="Arial" w:cs="Arial"/>
                <w:b/>
                <w:sz w:val="20"/>
                <w:szCs w:val="20"/>
                <w:lang w:eastAsia="it-IT"/>
              </w:rPr>
            </w:pPr>
            <w:r w:rsidRPr="00760D78">
              <w:rPr>
                <w:rFonts w:ascii="Arial" w:eastAsia="Times New Roman" w:hAnsi="Arial" w:cs="Arial"/>
                <w:b/>
                <w:sz w:val="20"/>
                <w:szCs w:val="20"/>
                <w:lang w:eastAsia="it-IT"/>
              </w:rPr>
              <w:t>13.655</w:t>
            </w:r>
          </w:p>
        </w:tc>
        <w:tc>
          <w:tcPr>
            <w:tcW w:w="2835" w:type="dxa"/>
          </w:tcPr>
          <w:p w:rsidR="002B746A" w:rsidRPr="00760D78" w:rsidRDefault="002B746A" w:rsidP="00DA103F">
            <w:pPr>
              <w:jc w:val="both"/>
              <w:rPr>
                <w:rFonts w:ascii="Arial" w:eastAsia="Times New Roman" w:hAnsi="Arial" w:cs="Arial"/>
                <w:b/>
                <w:sz w:val="20"/>
                <w:szCs w:val="20"/>
                <w:lang w:eastAsia="it-IT"/>
              </w:rPr>
            </w:pPr>
          </w:p>
        </w:tc>
      </w:tr>
    </w:tbl>
    <w:p w:rsidR="00211E61" w:rsidRPr="00760D78" w:rsidRDefault="00211E61" w:rsidP="00DA103F">
      <w:pPr>
        <w:spacing w:after="0" w:line="240" w:lineRule="auto"/>
        <w:jc w:val="both"/>
        <w:rPr>
          <w:rFonts w:ascii="Arial" w:eastAsia="Times New Roman" w:hAnsi="Arial" w:cs="Arial"/>
          <w:lang w:eastAsia="it-IT"/>
        </w:rPr>
      </w:pPr>
    </w:p>
    <w:p w:rsidR="002B746A" w:rsidRPr="00760D78" w:rsidRDefault="005D6536" w:rsidP="00C542B4">
      <w:pPr>
        <w:spacing w:after="0"/>
        <w:jc w:val="both"/>
        <w:rPr>
          <w:rFonts w:ascii="Arial" w:eastAsia="Times New Roman" w:hAnsi="Arial" w:cs="Arial"/>
          <w:lang w:eastAsia="it-IT"/>
        </w:rPr>
      </w:pPr>
      <w:r w:rsidRPr="00760D78">
        <w:rPr>
          <w:rFonts w:ascii="Arial" w:eastAsia="Times New Roman" w:hAnsi="Arial" w:cs="Arial"/>
          <w:lang w:eastAsia="it-IT"/>
        </w:rPr>
        <w:t>Nello stato di fatto l</w:t>
      </w:r>
      <w:r w:rsidR="005E628C" w:rsidRPr="00760D78">
        <w:rPr>
          <w:rFonts w:ascii="Arial" w:eastAsia="Times New Roman" w:hAnsi="Arial" w:cs="Arial"/>
          <w:lang w:eastAsia="it-IT"/>
        </w:rPr>
        <w:t xml:space="preserve">e aree risultano </w:t>
      </w:r>
      <w:r w:rsidR="00E2510A" w:rsidRPr="00760D78">
        <w:rPr>
          <w:rFonts w:ascii="Arial" w:eastAsia="Times New Roman" w:hAnsi="Arial" w:cs="Arial"/>
          <w:lang w:eastAsia="it-IT"/>
        </w:rPr>
        <w:t>recintate ed attrezzate a stalli di sosta a raso realizzati in pavimentazione drenante, corselli di manovra in conglomerato bituminoso e aiuole a verde di arredo, illuminazione e predisposizione impiantistiche per controllo accessi</w:t>
      </w:r>
      <w:r w:rsidR="005E628C" w:rsidRPr="00760D78">
        <w:rPr>
          <w:rFonts w:ascii="Arial" w:eastAsia="Times New Roman" w:hAnsi="Arial" w:cs="Arial"/>
          <w:lang w:eastAsia="it-IT"/>
        </w:rPr>
        <w:t xml:space="preserve">, </w:t>
      </w:r>
      <w:r w:rsidR="00E267C7" w:rsidRPr="00760D78">
        <w:rPr>
          <w:rFonts w:ascii="Arial" w:eastAsia="Times New Roman" w:hAnsi="Arial" w:cs="Arial"/>
          <w:lang w:eastAsia="it-IT"/>
        </w:rPr>
        <w:t xml:space="preserve">e costituiscono </w:t>
      </w:r>
      <w:r w:rsidR="005E628C" w:rsidRPr="00760D78">
        <w:rPr>
          <w:rFonts w:ascii="Arial" w:eastAsia="Times New Roman" w:hAnsi="Arial" w:cs="Arial"/>
          <w:lang w:eastAsia="it-IT"/>
        </w:rPr>
        <w:t>il parcheggio pubblico</w:t>
      </w:r>
      <w:r w:rsidR="00083339" w:rsidRPr="00760D78">
        <w:rPr>
          <w:rFonts w:ascii="Arial" w:eastAsia="Times New Roman" w:hAnsi="Arial" w:cs="Arial"/>
          <w:lang w:eastAsia="it-IT"/>
        </w:rPr>
        <w:t xml:space="preserve"> di interscambio </w:t>
      </w:r>
      <w:r w:rsidR="005E628C" w:rsidRPr="00760D78">
        <w:rPr>
          <w:rFonts w:ascii="Arial" w:eastAsia="Times New Roman" w:hAnsi="Arial" w:cs="Arial"/>
          <w:lang w:eastAsia="it-IT"/>
        </w:rPr>
        <w:t xml:space="preserve"> a raso di via Risorgimento. </w:t>
      </w:r>
      <w:r w:rsidR="00DF39D8">
        <w:rPr>
          <w:rFonts w:ascii="Arial" w:eastAsia="Times New Roman" w:hAnsi="Arial" w:cs="Arial"/>
          <w:lang w:eastAsia="it-IT"/>
        </w:rPr>
        <w:t xml:space="preserve">In allegato: planimetria attuale parcheggio a raso, foto parcheggio da via Risorgimento, foto aerea estratta da </w:t>
      </w:r>
      <w:proofErr w:type="spellStart"/>
      <w:r w:rsidR="00DF39D8">
        <w:rPr>
          <w:rFonts w:ascii="Arial" w:eastAsia="Times New Roman" w:hAnsi="Arial" w:cs="Arial"/>
          <w:lang w:eastAsia="it-IT"/>
        </w:rPr>
        <w:t>google</w:t>
      </w:r>
      <w:proofErr w:type="spellEnd"/>
      <w:r w:rsidR="00DF39D8">
        <w:rPr>
          <w:rFonts w:ascii="Arial" w:eastAsia="Times New Roman" w:hAnsi="Arial" w:cs="Arial"/>
          <w:lang w:eastAsia="it-IT"/>
        </w:rPr>
        <w:t>.</w:t>
      </w:r>
    </w:p>
    <w:p w:rsidR="005E628C" w:rsidRPr="00760D78" w:rsidRDefault="005E628C" w:rsidP="00C542B4">
      <w:pPr>
        <w:spacing w:after="0"/>
        <w:jc w:val="both"/>
        <w:rPr>
          <w:rFonts w:ascii="Arial" w:eastAsia="Times New Roman" w:hAnsi="Arial" w:cs="Arial"/>
          <w:lang w:eastAsia="it-IT"/>
        </w:rPr>
      </w:pPr>
      <w:r w:rsidRPr="00760D78">
        <w:rPr>
          <w:rFonts w:ascii="Arial" w:eastAsia="Times New Roman" w:hAnsi="Arial" w:cs="Arial"/>
          <w:b/>
          <w:lang w:eastAsia="it-IT"/>
        </w:rPr>
        <w:t>Vincoli</w:t>
      </w:r>
      <w:r w:rsidR="000369EA" w:rsidRPr="00760D78">
        <w:rPr>
          <w:rFonts w:ascii="Arial" w:eastAsia="Times New Roman" w:hAnsi="Arial" w:cs="Arial"/>
          <w:b/>
          <w:lang w:eastAsia="it-IT"/>
        </w:rPr>
        <w:t xml:space="preserve">: </w:t>
      </w:r>
      <w:r w:rsidR="000369EA" w:rsidRPr="00760D78">
        <w:rPr>
          <w:rFonts w:ascii="Arial" w:eastAsia="Times New Roman" w:hAnsi="Arial" w:cs="Arial"/>
          <w:lang w:eastAsia="it-IT"/>
        </w:rPr>
        <w:t xml:space="preserve">le aree sono in parte interessate dal tratto tombinato del fontanile </w:t>
      </w:r>
      <w:proofErr w:type="spellStart"/>
      <w:r w:rsidR="00083339" w:rsidRPr="00760D78">
        <w:rPr>
          <w:rFonts w:ascii="Arial" w:eastAsia="Times New Roman" w:hAnsi="Arial" w:cs="Arial"/>
          <w:lang w:eastAsia="it-IT"/>
        </w:rPr>
        <w:t>D</w:t>
      </w:r>
      <w:r w:rsidR="000369EA" w:rsidRPr="00760D78">
        <w:rPr>
          <w:rFonts w:ascii="Arial" w:eastAsia="Times New Roman" w:hAnsi="Arial" w:cs="Arial"/>
          <w:lang w:eastAsia="it-IT"/>
        </w:rPr>
        <w:t>ugnana</w:t>
      </w:r>
      <w:proofErr w:type="spellEnd"/>
      <w:r w:rsidR="000369EA" w:rsidRPr="00760D78">
        <w:rPr>
          <w:rFonts w:ascii="Arial" w:eastAsia="Times New Roman" w:hAnsi="Arial" w:cs="Arial"/>
          <w:lang w:eastAsia="it-IT"/>
        </w:rPr>
        <w:t>, fontanile relitto, privo di funzionalità idraulica;</w:t>
      </w:r>
    </w:p>
    <w:p w:rsidR="000369EA" w:rsidRPr="00760D78" w:rsidRDefault="000369EA" w:rsidP="00C542B4">
      <w:pPr>
        <w:spacing w:after="0"/>
        <w:jc w:val="both"/>
        <w:rPr>
          <w:rFonts w:ascii="Arial" w:eastAsia="Times New Roman" w:hAnsi="Arial" w:cs="Arial"/>
          <w:b/>
          <w:lang w:eastAsia="it-IT"/>
        </w:rPr>
      </w:pPr>
      <w:r w:rsidRPr="00760D78">
        <w:rPr>
          <w:rFonts w:ascii="Arial" w:eastAsia="Times New Roman" w:hAnsi="Arial" w:cs="Arial"/>
          <w:lang w:eastAsia="it-IT"/>
        </w:rPr>
        <w:t>le aree risultano inoltre in parte interessate dalla fascia di rispetto della ferrovia (mt. 30)</w:t>
      </w:r>
    </w:p>
    <w:p w:rsidR="00B0272D" w:rsidRPr="00760D78" w:rsidRDefault="005E628C" w:rsidP="00C542B4">
      <w:pPr>
        <w:spacing w:after="0"/>
        <w:jc w:val="both"/>
        <w:rPr>
          <w:rFonts w:ascii="Arial" w:eastAsia="Times New Roman" w:hAnsi="Arial" w:cs="Arial"/>
          <w:lang w:eastAsia="it-IT"/>
        </w:rPr>
      </w:pPr>
      <w:r w:rsidRPr="00760D78">
        <w:rPr>
          <w:rFonts w:ascii="Arial" w:eastAsia="Times New Roman" w:hAnsi="Arial" w:cs="Arial"/>
          <w:b/>
          <w:lang w:eastAsia="it-IT"/>
        </w:rPr>
        <w:t>Destinazione urbanistica</w:t>
      </w:r>
      <w:r w:rsidRPr="00760D78">
        <w:rPr>
          <w:rFonts w:ascii="Arial" w:eastAsia="Times New Roman" w:hAnsi="Arial" w:cs="Arial"/>
          <w:lang w:eastAsia="it-IT"/>
        </w:rPr>
        <w:t>:</w:t>
      </w:r>
      <w:r w:rsidRPr="00760D78">
        <w:t xml:space="preserve"> </w:t>
      </w:r>
      <w:r w:rsidRPr="00760D78">
        <w:rPr>
          <w:rFonts w:ascii="Arial" w:eastAsia="Times New Roman" w:hAnsi="Arial" w:cs="Arial"/>
          <w:lang w:eastAsia="it-IT"/>
        </w:rPr>
        <w:t>Ambito di completamento per compensazioni urbanistiche- ambito 2: via Risorgimento ovest”, come normato dall’art. 37 delle NTA, il quale stabilisce che è sempre consentita l’edificazione a cura del Comune o da parte di altro soggetto dallo stesso individuato.</w:t>
      </w:r>
    </w:p>
    <w:p w:rsidR="00CB436B" w:rsidRPr="00760D78" w:rsidRDefault="005E628C" w:rsidP="00C542B4">
      <w:pPr>
        <w:spacing w:after="0"/>
        <w:contextualSpacing/>
        <w:jc w:val="both"/>
        <w:rPr>
          <w:rFonts w:ascii="Arial" w:eastAsia="Times New Roman" w:hAnsi="Arial" w:cs="Arial"/>
          <w:lang w:eastAsia="it-IT"/>
        </w:rPr>
      </w:pPr>
      <w:r w:rsidRPr="00760D78">
        <w:rPr>
          <w:rFonts w:ascii="Arial" w:eastAsia="Times New Roman" w:hAnsi="Arial" w:cs="Arial"/>
          <w:b/>
          <w:lang w:eastAsia="it-IT"/>
        </w:rPr>
        <w:t>Destinazione d’uso</w:t>
      </w:r>
      <w:r w:rsidR="00DA5C81" w:rsidRPr="00760D78">
        <w:rPr>
          <w:rFonts w:ascii="Arial" w:eastAsia="Times New Roman" w:hAnsi="Arial" w:cs="Arial"/>
          <w:b/>
          <w:lang w:eastAsia="it-IT"/>
        </w:rPr>
        <w:t xml:space="preserve"> </w:t>
      </w:r>
      <w:r w:rsidR="00D10618" w:rsidRPr="00760D78">
        <w:rPr>
          <w:rFonts w:ascii="Arial" w:eastAsia="Times New Roman" w:hAnsi="Arial" w:cs="Arial"/>
          <w:b/>
          <w:lang w:eastAsia="it-IT"/>
        </w:rPr>
        <w:t xml:space="preserve">per la quale viene concesso il diritto di superficie: </w:t>
      </w:r>
      <w:r w:rsidR="00CB436B" w:rsidRPr="00760D78">
        <w:rPr>
          <w:rFonts w:ascii="Arial" w:eastAsia="Times New Roman" w:hAnsi="Arial" w:cs="Arial"/>
          <w:lang w:eastAsia="it-IT"/>
        </w:rPr>
        <w:t>l’assegnazione sarà finalizzata alla realizzazione di un parcheggio privato ad uso pubblico ad accesso regolato con possibilità di ampliamento in struttura e dotato dei relativi spazi accessori quali guardiola, biglietteria, servizi igienici e altri spazi similari</w:t>
      </w:r>
    </w:p>
    <w:p w:rsidR="00B0272D" w:rsidRPr="00760D78" w:rsidRDefault="00B0272D" w:rsidP="00DA103F">
      <w:pPr>
        <w:spacing w:after="0" w:line="240" w:lineRule="auto"/>
        <w:jc w:val="both"/>
        <w:rPr>
          <w:rFonts w:ascii="Arial" w:eastAsia="Times New Roman" w:hAnsi="Arial" w:cs="Arial"/>
          <w:lang w:eastAsia="it-IT"/>
        </w:rPr>
      </w:pPr>
    </w:p>
    <w:p w:rsidR="00083339" w:rsidRPr="00760D78" w:rsidRDefault="00314FEC" w:rsidP="00716DA3">
      <w:pPr>
        <w:spacing w:after="0" w:line="240" w:lineRule="auto"/>
        <w:rPr>
          <w:rFonts w:ascii="Arial" w:eastAsia="Times New Roman" w:hAnsi="Arial" w:cs="Arial"/>
          <w:b/>
          <w:lang w:eastAsia="it-IT"/>
        </w:rPr>
      </w:pPr>
      <w:r w:rsidRPr="00760D78">
        <w:rPr>
          <w:rFonts w:ascii="Arial" w:eastAsia="Times New Roman" w:hAnsi="Arial" w:cs="Arial"/>
          <w:b/>
          <w:lang w:eastAsia="it-IT"/>
        </w:rPr>
        <w:t>Art. 3 -  Destinatari dell'avviso pubblico</w:t>
      </w:r>
    </w:p>
    <w:p w:rsidR="00716DA3" w:rsidRPr="00760D78" w:rsidRDefault="00716DA3" w:rsidP="00153E45">
      <w:pPr>
        <w:spacing w:after="0"/>
        <w:jc w:val="both"/>
        <w:rPr>
          <w:rFonts w:ascii="Arial" w:eastAsia="Times New Roman" w:hAnsi="Arial" w:cs="Arial"/>
          <w:lang w:eastAsia="it-IT"/>
        </w:rPr>
      </w:pPr>
      <w:r w:rsidRPr="00760D78">
        <w:rPr>
          <w:rFonts w:ascii="Arial" w:eastAsia="Times New Roman" w:hAnsi="Arial" w:cs="Arial"/>
          <w:lang w:eastAsia="it-IT"/>
        </w:rPr>
        <w:t xml:space="preserve">Sono invitati a manifestare il </w:t>
      </w:r>
      <w:r w:rsidR="005E628C" w:rsidRPr="00760D78">
        <w:rPr>
          <w:rFonts w:ascii="Arial" w:eastAsia="Times New Roman" w:hAnsi="Arial" w:cs="Arial"/>
          <w:lang w:eastAsia="it-IT"/>
        </w:rPr>
        <w:t xml:space="preserve">proprio </w:t>
      </w:r>
      <w:r w:rsidRPr="00760D78">
        <w:rPr>
          <w:rFonts w:ascii="Arial" w:eastAsia="Times New Roman" w:hAnsi="Arial" w:cs="Arial"/>
          <w:lang w:eastAsia="it-IT"/>
        </w:rPr>
        <w:t xml:space="preserve">interesse </w:t>
      </w:r>
      <w:r w:rsidR="005E628C" w:rsidRPr="00760D78">
        <w:rPr>
          <w:rFonts w:ascii="Arial" w:eastAsia="Times New Roman" w:hAnsi="Arial" w:cs="Arial"/>
          <w:lang w:eastAsia="it-IT"/>
        </w:rPr>
        <w:t xml:space="preserve">all’attribuzione del diritto di superficie sulle predette </w:t>
      </w:r>
      <w:r w:rsidR="00E267C7" w:rsidRPr="00760D78">
        <w:rPr>
          <w:rFonts w:ascii="Arial" w:eastAsia="Times New Roman" w:hAnsi="Arial" w:cs="Arial"/>
          <w:lang w:eastAsia="it-IT"/>
        </w:rPr>
        <w:t>aree, a titolo oneroso, le persone fisiche in possesso della piena capacità di agire, nonché le persone giuri</w:t>
      </w:r>
      <w:r w:rsidR="00561985" w:rsidRPr="00760D78">
        <w:rPr>
          <w:rFonts w:ascii="Arial" w:eastAsia="Times New Roman" w:hAnsi="Arial" w:cs="Arial"/>
          <w:lang w:eastAsia="it-IT"/>
        </w:rPr>
        <w:t>di</w:t>
      </w:r>
      <w:r w:rsidR="00E267C7" w:rsidRPr="00760D78">
        <w:rPr>
          <w:rFonts w:ascii="Arial" w:eastAsia="Times New Roman" w:hAnsi="Arial" w:cs="Arial"/>
          <w:lang w:eastAsia="it-IT"/>
        </w:rPr>
        <w:t>che/società/ditte/enti</w:t>
      </w:r>
      <w:r w:rsidR="00083339" w:rsidRPr="00760D78">
        <w:rPr>
          <w:rFonts w:ascii="Arial" w:eastAsia="Times New Roman" w:hAnsi="Arial" w:cs="Arial"/>
          <w:lang w:eastAsia="it-IT"/>
        </w:rPr>
        <w:t>.</w:t>
      </w:r>
    </w:p>
    <w:p w:rsidR="00561985" w:rsidRPr="00760D78" w:rsidRDefault="00561985" w:rsidP="00153E45">
      <w:pPr>
        <w:spacing w:after="0"/>
        <w:jc w:val="both"/>
        <w:rPr>
          <w:rFonts w:ascii="Arial" w:eastAsia="Times New Roman" w:hAnsi="Arial" w:cs="Arial"/>
          <w:lang w:eastAsia="it-IT"/>
        </w:rPr>
      </w:pPr>
      <w:r w:rsidRPr="00760D78">
        <w:rPr>
          <w:rFonts w:ascii="Arial" w:eastAsia="Times New Roman" w:hAnsi="Arial" w:cs="Arial"/>
          <w:lang w:eastAsia="it-IT"/>
        </w:rPr>
        <w:t>Gli interessati  dovranno essere in possesso, pena l’esclusione,  dei seguenti requisiti:</w:t>
      </w:r>
    </w:p>
    <w:p w:rsidR="00712928" w:rsidRPr="00760D78" w:rsidRDefault="00712928" w:rsidP="00153E45">
      <w:pPr>
        <w:spacing w:after="0"/>
        <w:jc w:val="both"/>
        <w:rPr>
          <w:rFonts w:ascii="Arial" w:eastAsia="Times New Roman" w:hAnsi="Arial" w:cs="Arial"/>
          <w:u w:val="single"/>
          <w:lang w:eastAsia="it-IT"/>
        </w:rPr>
      </w:pPr>
      <w:r w:rsidRPr="00760D78">
        <w:rPr>
          <w:rFonts w:ascii="Arial" w:eastAsia="Times New Roman" w:hAnsi="Arial" w:cs="Arial"/>
          <w:u w:val="single"/>
          <w:lang w:eastAsia="it-IT"/>
        </w:rPr>
        <w:t>se persona fisica</w:t>
      </w:r>
    </w:p>
    <w:p w:rsidR="00712928" w:rsidRPr="00760D78" w:rsidRDefault="00712928" w:rsidP="00992127">
      <w:pPr>
        <w:pStyle w:val="Paragrafoelenco"/>
        <w:numPr>
          <w:ilvl w:val="0"/>
          <w:numId w:val="25"/>
        </w:numPr>
        <w:spacing w:after="0"/>
        <w:ind w:left="426" w:hanging="284"/>
        <w:jc w:val="both"/>
        <w:rPr>
          <w:rFonts w:ascii="Arial" w:eastAsia="Times New Roman" w:hAnsi="Arial" w:cs="Arial"/>
          <w:lang w:eastAsia="it-IT"/>
        </w:rPr>
      </w:pPr>
      <w:r w:rsidRPr="00760D78">
        <w:rPr>
          <w:rFonts w:ascii="Arial" w:eastAsia="Times New Roman" w:hAnsi="Arial" w:cs="Arial"/>
          <w:lang w:eastAsia="it-IT"/>
        </w:rPr>
        <w:t>Di trovarsi nel pieno e libero godimento dei diritti civili;</w:t>
      </w:r>
    </w:p>
    <w:p w:rsidR="00712928" w:rsidRPr="00760D78" w:rsidRDefault="00712928" w:rsidP="00992127">
      <w:pPr>
        <w:pStyle w:val="Paragrafoelenco"/>
        <w:numPr>
          <w:ilvl w:val="0"/>
          <w:numId w:val="25"/>
        </w:numPr>
        <w:spacing w:after="0"/>
        <w:ind w:left="426" w:hanging="284"/>
        <w:jc w:val="both"/>
        <w:rPr>
          <w:rFonts w:ascii="Arial" w:eastAsia="Times New Roman" w:hAnsi="Arial" w:cs="Arial"/>
          <w:lang w:eastAsia="it-IT"/>
        </w:rPr>
      </w:pPr>
      <w:r w:rsidRPr="00760D78">
        <w:rPr>
          <w:rFonts w:ascii="Arial" w:eastAsia="Times New Roman" w:hAnsi="Arial" w:cs="Arial"/>
          <w:lang w:eastAsia="it-IT"/>
        </w:rPr>
        <w:t>Di non essere interdetto, inabilitato o fallito, di non essere in stato di insolvenza o di dissesto e che a proprio carico non sono in corso procedure per la dichiarazione di nessuno di tali stati;</w:t>
      </w:r>
    </w:p>
    <w:p w:rsidR="00712928" w:rsidRPr="00760D78" w:rsidRDefault="00712928" w:rsidP="00992127">
      <w:pPr>
        <w:pStyle w:val="Paragrafoelenco"/>
        <w:numPr>
          <w:ilvl w:val="0"/>
          <w:numId w:val="25"/>
        </w:numPr>
        <w:spacing w:after="0"/>
        <w:ind w:left="426" w:hanging="284"/>
        <w:jc w:val="both"/>
        <w:rPr>
          <w:rFonts w:ascii="Arial" w:eastAsia="Times New Roman" w:hAnsi="Arial" w:cs="Arial"/>
          <w:lang w:eastAsia="it-IT"/>
        </w:rPr>
      </w:pPr>
      <w:r w:rsidRPr="00760D78">
        <w:rPr>
          <w:rFonts w:ascii="Arial" w:eastAsia="Times New Roman" w:hAnsi="Arial" w:cs="Arial"/>
          <w:lang w:eastAsia="it-IT"/>
        </w:rPr>
        <w:t xml:space="preserve">Che nei propri confronto non è pendente procedimento per l’applicazione di  una delle misure di prevenzione di cui all’art. 6 del </w:t>
      </w:r>
      <w:proofErr w:type="spellStart"/>
      <w:r w:rsidRPr="00760D78">
        <w:rPr>
          <w:rFonts w:ascii="Arial" w:eastAsia="Times New Roman" w:hAnsi="Arial" w:cs="Arial"/>
          <w:lang w:eastAsia="it-IT"/>
        </w:rPr>
        <w:t>D.Lgs.</w:t>
      </w:r>
      <w:proofErr w:type="spellEnd"/>
      <w:r w:rsidRPr="00760D78">
        <w:rPr>
          <w:rFonts w:ascii="Arial" w:eastAsia="Times New Roman" w:hAnsi="Arial" w:cs="Arial"/>
          <w:lang w:eastAsia="it-IT"/>
        </w:rPr>
        <w:t xml:space="preserve"> 159/2011 o di una delle cause ostative previste dall’art. 67 del </w:t>
      </w:r>
      <w:proofErr w:type="spellStart"/>
      <w:r w:rsidRPr="00760D78">
        <w:rPr>
          <w:rFonts w:ascii="Arial" w:eastAsia="Times New Roman" w:hAnsi="Arial" w:cs="Arial"/>
          <w:lang w:eastAsia="it-IT"/>
        </w:rPr>
        <w:t>D.Lgs.</w:t>
      </w:r>
      <w:proofErr w:type="spellEnd"/>
      <w:r w:rsidRPr="00760D78">
        <w:rPr>
          <w:rFonts w:ascii="Arial" w:eastAsia="Times New Roman" w:hAnsi="Arial" w:cs="Arial"/>
          <w:lang w:eastAsia="it-IT"/>
        </w:rPr>
        <w:t xml:space="preserve"> 159/2011</w:t>
      </w:r>
    </w:p>
    <w:p w:rsidR="00712928" w:rsidRPr="00760D78" w:rsidRDefault="00712928" w:rsidP="00992127">
      <w:pPr>
        <w:pStyle w:val="Paragrafoelenco"/>
        <w:numPr>
          <w:ilvl w:val="0"/>
          <w:numId w:val="25"/>
        </w:numPr>
        <w:spacing w:after="0"/>
        <w:ind w:left="426" w:hanging="284"/>
        <w:jc w:val="both"/>
        <w:rPr>
          <w:rFonts w:ascii="Arial" w:eastAsia="Times New Roman" w:hAnsi="Arial" w:cs="Arial"/>
          <w:lang w:eastAsia="it-IT"/>
        </w:rPr>
      </w:pPr>
      <w:r w:rsidRPr="00760D78">
        <w:rPr>
          <w:rFonts w:ascii="Arial" w:eastAsia="Times New Roman" w:hAnsi="Arial" w:cs="Arial"/>
          <w:lang w:eastAsia="it-IT"/>
        </w:rPr>
        <w:t>Che nei propri confronti non è stata applicata, a seguito di sentenza o decreto penale definitivo ovvero di applicazione della pena su richiesta delle parti la sanzione accessoria che comporti il divieto di contrattare con la Pubblica Amministrazione;</w:t>
      </w:r>
    </w:p>
    <w:p w:rsidR="00D72F60" w:rsidRPr="00760D78" w:rsidRDefault="00D72F60" w:rsidP="00992127">
      <w:pPr>
        <w:pStyle w:val="Paragrafoelenco"/>
        <w:numPr>
          <w:ilvl w:val="0"/>
          <w:numId w:val="25"/>
        </w:numPr>
        <w:ind w:left="426" w:hanging="284"/>
        <w:jc w:val="both"/>
        <w:rPr>
          <w:rFonts w:ascii="Arial" w:eastAsia="Times New Roman" w:hAnsi="Arial" w:cs="Arial"/>
          <w:lang w:eastAsia="it-IT"/>
        </w:rPr>
      </w:pPr>
      <w:r w:rsidRPr="00760D78">
        <w:rPr>
          <w:rFonts w:ascii="Arial" w:eastAsia="Times New Roman" w:hAnsi="Arial" w:cs="Arial"/>
          <w:lang w:eastAsia="it-IT"/>
        </w:rPr>
        <w:t>Di non avere in essere una  situazione debitoria o di contenzioso nei confronti dell’Amministrazione Comunale che pubblica il presente avviso</w:t>
      </w:r>
    </w:p>
    <w:p w:rsidR="00D72F60" w:rsidRPr="00760D78" w:rsidRDefault="00D72F60" w:rsidP="00D72F60">
      <w:pPr>
        <w:pStyle w:val="Paragrafoelenco"/>
        <w:spacing w:after="0"/>
        <w:ind w:left="426"/>
        <w:jc w:val="both"/>
        <w:rPr>
          <w:rFonts w:ascii="Arial" w:eastAsia="Times New Roman" w:hAnsi="Arial" w:cs="Arial"/>
          <w:lang w:eastAsia="it-IT"/>
        </w:rPr>
      </w:pPr>
    </w:p>
    <w:p w:rsidR="00712928" w:rsidRPr="00760D78" w:rsidRDefault="00712928" w:rsidP="00153E45">
      <w:pPr>
        <w:spacing w:after="0"/>
        <w:jc w:val="both"/>
        <w:rPr>
          <w:rFonts w:ascii="Arial" w:eastAsia="Times New Roman" w:hAnsi="Arial" w:cs="Arial"/>
          <w:u w:val="single"/>
          <w:lang w:eastAsia="it-IT"/>
        </w:rPr>
      </w:pPr>
      <w:r w:rsidRPr="00760D78">
        <w:rPr>
          <w:rFonts w:ascii="Arial" w:eastAsia="Times New Roman" w:hAnsi="Arial" w:cs="Arial"/>
          <w:u w:val="single"/>
          <w:lang w:eastAsia="it-IT"/>
        </w:rPr>
        <w:t>se persona giuridica</w:t>
      </w:r>
    </w:p>
    <w:p w:rsidR="00712928" w:rsidRPr="00760D78" w:rsidRDefault="00712928" w:rsidP="00992127">
      <w:pPr>
        <w:pStyle w:val="Paragrafoelenco"/>
        <w:numPr>
          <w:ilvl w:val="0"/>
          <w:numId w:val="26"/>
        </w:numPr>
        <w:spacing w:after="0"/>
        <w:ind w:left="567"/>
        <w:jc w:val="both"/>
        <w:rPr>
          <w:rFonts w:ascii="Arial" w:eastAsia="Times New Roman" w:hAnsi="Arial" w:cs="Arial"/>
          <w:lang w:eastAsia="it-IT"/>
        </w:rPr>
      </w:pPr>
      <w:r w:rsidRPr="00760D78">
        <w:rPr>
          <w:rFonts w:ascii="Arial" w:eastAsia="Times New Roman" w:hAnsi="Arial" w:cs="Arial"/>
          <w:lang w:eastAsia="it-IT"/>
        </w:rPr>
        <w:t>insussistenza di  stato di fallimento, di liquidazione coatta o di concordato preventivo  e assenza di procedimenti in corso per la dichiarazione di una di tali situazioni</w:t>
      </w:r>
      <w:r w:rsidR="00A41D7E" w:rsidRPr="00760D78">
        <w:rPr>
          <w:rFonts w:ascii="Arial" w:eastAsia="Times New Roman" w:hAnsi="Arial" w:cs="Arial"/>
          <w:lang w:eastAsia="it-IT"/>
        </w:rPr>
        <w:t xml:space="preserve">, </w:t>
      </w:r>
      <w:r w:rsidR="00A41D7E" w:rsidRPr="00760D78">
        <w:rPr>
          <w:rFonts w:ascii="Trebuchet MS" w:hAnsi="Trebuchet MS"/>
          <w:sz w:val="20"/>
          <w:szCs w:val="20"/>
        </w:rPr>
        <w:t xml:space="preserve">e non è </w:t>
      </w:r>
      <w:r w:rsidR="00A41D7E" w:rsidRPr="00760D78">
        <w:rPr>
          <w:rFonts w:ascii="Trebuchet MS" w:hAnsi="Trebuchet MS"/>
          <w:sz w:val="20"/>
          <w:szCs w:val="20"/>
        </w:rPr>
        <w:lastRenderedPageBreak/>
        <w:t xml:space="preserve">destinataria di provvedimenti giudiziari che applicano le sanzioni amministrative di cui al </w:t>
      </w:r>
      <w:proofErr w:type="spellStart"/>
      <w:r w:rsidR="00A41D7E" w:rsidRPr="00760D78">
        <w:rPr>
          <w:rFonts w:ascii="Trebuchet MS" w:hAnsi="Trebuchet MS"/>
          <w:sz w:val="20"/>
          <w:szCs w:val="20"/>
        </w:rPr>
        <w:t>D.Lgs.</w:t>
      </w:r>
      <w:proofErr w:type="spellEnd"/>
      <w:r w:rsidR="00A41D7E" w:rsidRPr="00760D78">
        <w:rPr>
          <w:rFonts w:ascii="Trebuchet MS" w:hAnsi="Trebuchet MS"/>
          <w:sz w:val="20"/>
          <w:szCs w:val="20"/>
        </w:rPr>
        <w:t xml:space="preserve"> 231/2001</w:t>
      </w:r>
      <w:r w:rsidRPr="00760D78">
        <w:rPr>
          <w:rFonts w:ascii="Arial" w:eastAsia="Times New Roman" w:hAnsi="Arial" w:cs="Arial"/>
          <w:lang w:eastAsia="it-IT"/>
        </w:rPr>
        <w:t>;</w:t>
      </w:r>
    </w:p>
    <w:p w:rsidR="00712928" w:rsidRPr="00760D78" w:rsidRDefault="00712928" w:rsidP="00992127">
      <w:pPr>
        <w:pStyle w:val="Paragrafoelenco"/>
        <w:numPr>
          <w:ilvl w:val="0"/>
          <w:numId w:val="26"/>
        </w:numPr>
        <w:spacing w:after="0"/>
        <w:ind w:left="567"/>
        <w:jc w:val="both"/>
        <w:rPr>
          <w:rFonts w:ascii="Arial" w:eastAsia="Times New Roman" w:hAnsi="Arial" w:cs="Arial"/>
          <w:lang w:eastAsia="it-IT"/>
        </w:rPr>
      </w:pPr>
      <w:r w:rsidRPr="00760D78">
        <w:rPr>
          <w:rFonts w:ascii="Arial" w:eastAsia="Times New Roman" w:hAnsi="Arial" w:cs="Arial"/>
          <w:lang w:eastAsia="it-IT"/>
        </w:rPr>
        <w:t xml:space="preserve">assenza di applicazione della la sanzione </w:t>
      </w:r>
      <w:proofErr w:type="spellStart"/>
      <w:r w:rsidRPr="00760D78">
        <w:rPr>
          <w:rFonts w:ascii="Arial" w:eastAsia="Times New Roman" w:hAnsi="Arial" w:cs="Arial"/>
          <w:lang w:eastAsia="it-IT"/>
        </w:rPr>
        <w:t>interdittiva</w:t>
      </w:r>
      <w:proofErr w:type="spellEnd"/>
      <w:r w:rsidRPr="00760D78">
        <w:rPr>
          <w:rFonts w:ascii="Arial" w:eastAsia="Times New Roman" w:hAnsi="Arial" w:cs="Arial"/>
          <w:lang w:eastAsia="it-IT"/>
        </w:rPr>
        <w:t xml:space="preserve"> di cui all’art. 9 comma 2, </w:t>
      </w:r>
      <w:proofErr w:type="spellStart"/>
      <w:r w:rsidRPr="00760D78">
        <w:rPr>
          <w:rFonts w:ascii="Arial" w:eastAsia="Times New Roman" w:hAnsi="Arial" w:cs="Arial"/>
          <w:lang w:eastAsia="it-IT"/>
        </w:rPr>
        <w:t>lett</w:t>
      </w:r>
      <w:proofErr w:type="spellEnd"/>
      <w:r w:rsidRPr="00760D78">
        <w:rPr>
          <w:rFonts w:ascii="Arial" w:eastAsia="Times New Roman" w:hAnsi="Arial" w:cs="Arial"/>
          <w:lang w:eastAsia="it-IT"/>
        </w:rPr>
        <w:t xml:space="preserve">. c) del </w:t>
      </w:r>
      <w:proofErr w:type="spellStart"/>
      <w:r w:rsidRPr="00760D78">
        <w:rPr>
          <w:rFonts w:ascii="Arial" w:eastAsia="Times New Roman" w:hAnsi="Arial" w:cs="Arial"/>
          <w:lang w:eastAsia="it-IT"/>
        </w:rPr>
        <w:t>D.Lgs.</w:t>
      </w:r>
      <w:proofErr w:type="spellEnd"/>
      <w:r w:rsidRPr="00760D78">
        <w:rPr>
          <w:rFonts w:ascii="Arial" w:eastAsia="Times New Roman" w:hAnsi="Arial" w:cs="Arial"/>
          <w:lang w:eastAsia="it-IT"/>
        </w:rPr>
        <w:t xml:space="preserve"> 8/6/2001 n. 231 o di altra sanzione che comporti il divieto di contrarre con la pubblica amministrazione compresi i provvedimenti </w:t>
      </w:r>
      <w:proofErr w:type="spellStart"/>
      <w:r w:rsidRPr="00760D78">
        <w:rPr>
          <w:rFonts w:ascii="Arial" w:eastAsia="Times New Roman" w:hAnsi="Arial" w:cs="Arial"/>
          <w:lang w:eastAsia="it-IT"/>
        </w:rPr>
        <w:t>interdittivi</w:t>
      </w:r>
      <w:proofErr w:type="spellEnd"/>
      <w:r w:rsidRPr="00760D78">
        <w:rPr>
          <w:rFonts w:ascii="Arial" w:eastAsia="Times New Roman" w:hAnsi="Arial" w:cs="Arial"/>
          <w:lang w:eastAsia="it-IT"/>
        </w:rPr>
        <w:t xml:space="preserve"> di cui all’art. 14 del </w:t>
      </w:r>
      <w:proofErr w:type="spellStart"/>
      <w:r w:rsidRPr="00760D78">
        <w:rPr>
          <w:rFonts w:ascii="Arial" w:eastAsia="Times New Roman" w:hAnsi="Arial" w:cs="Arial"/>
          <w:lang w:eastAsia="it-IT"/>
        </w:rPr>
        <w:t>D.Lgs.</w:t>
      </w:r>
      <w:proofErr w:type="spellEnd"/>
      <w:r w:rsidRPr="00760D78">
        <w:rPr>
          <w:rFonts w:ascii="Arial" w:eastAsia="Times New Roman" w:hAnsi="Arial" w:cs="Arial"/>
          <w:lang w:eastAsia="it-IT"/>
        </w:rPr>
        <w:t xml:space="preserve"> 9 aprile 2008, n. 81</w:t>
      </w:r>
    </w:p>
    <w:p w:rsidR="00D72F60" w:rsidRPr="00760D78" w:rsidRDefault="00D72F60" w:rsidP="00992127">
      <w:pPr>
        <w:pStyle w:val="Paragrafoelenco"/>
        <w:numPr>
          <w:ilvl w:val="0"/>
          <w:numId w:val="26"/>
        </w:numPr>
        <w:ind w:left="567"/>
        <w:jc w:val="both"/>
        <w:rPr>
          <w:rFonts w:ascii="Arial" w:eastAsia="Times New Roman" w:hAnsi="Arial" w:cs="Arial"/>
          <w:lang w:eastAsia="it-IT"/>
        </w:rPr>
      </w:pPr>
      <w:r w:rsidRPr="00760D78">
        <w:rPr>
          <w:rFonts w:ascii="Arial" w:eastAsia="Times New Roman" w:hAnsi="Arial" w:cs="Arial"/>
          <w:lang w:eastAsia="it-IT"/>
        </w:rPr>
        <w:t>Di non avere in essere una  situazione debitoria o di contenzioso nei confronti dell’Amministrazione Comunale che pubblica il presente avviso</w:t>
      </w:r>
    </w:p>
    <w:p w:rsidR="00D72F60" w:rsidRPr="00760D78" w:rsidRDefault="00992127" w:rsidP="00992127">
      <w:pPr>
        <w:pStyle w:val="Paragrafoelenco"/>
        <w:numPr>
          <w:ilvl w:val="0"/>
          <w:numId w:val="26"/>
        </w:numPr>
        <w:tabs>
          <w:tab w:val="left" w:pos="426"/>
        </w:tabs>
        <w:spacing w:after="0"/>
        <w:ind w:left="567"/>
        <w:jc w:val="both"/>
        <w:rPr>
          <w:rFonts w:ascii="Arial" w:eastAsia="Times New Roman" w:hAnsi="Arial" w:cs="Arial"/>
          <w:lang w:eastAsia="it-IT"/>
        </w:rPr>
      </w:pPr>
      <w:r w:rsidRPr="00760D78">
        <w:rPr>
          <w:rFonts w:ascii="Arial" w:eastAsia="Times New Roman" w:hAnsi="Arial" w:cs="Arial"/>
          <w:lang w:eastAsia="it-IT"/>
        </w:rPr>
        <w:t xml:space="preserve">  </w:t>
      </w:r>
      <w:r w:rsidR="00D72F60" w:rsidRPr="00760D78">
        <w:rPr>
          <w:rFonts w:ascii="Arial" w:eastAsia="Times New Roman" w:hAnsi="Arial" w:cs="Arial"/>
          <w:lang w:eastAsia="it-IT"/>
        </w:rPr>
        <w:t xml:space="preserve">Che nei confronti dei </w:t>
      </w:r>
      <w:r w:rsidR="00D72F60" w:rsidRPr="00760D78">
        <w:rPr>
          <w:rFonts w:ascii="Arial" w:eastAsia="Times New Roman" w:hAnsi="Arial" w:cs="Arial"/>
          <w:u w:val="single"/>
          <w:lang w:eastAsia="it-IT"/>
        </w:rPr>
        <w:t>sotto indicati soggetti</w:t>
      </w:r>
      <w:r w:rsidR="00D72F60" w:rsidRPr="00760D78">
        <w:rPr>
          <w:rFonts w:ascii="Arial" w:eastAsia="Times New Roman" w:hAnsi="Arial" w:cs="Arial"/>
          <w:lang w:eastAsia="it-IT"/>
        </w:rPr>
        <w:t xml:space="preserve">  non è pendente procedimento per l’applicazione di  una delle misure di prevenzione di cui all’art. 6 del </w:t>
      </w:r>
      <w:proofErr w:type="spellStart"/>
      <w:r w:rsidR="00D72F60" w:rsidRPr="00760D78">
        <w:rPr>
          <w:rFonts w:ascii="Arial" w:eastAsia="Times New Roman" w:hAnsi="Arial" w:cs="Arial"/>
          <w:lang w:eastAsia="it-IT"/>
        </w:rPr>
        <w:t>D.Lgs.</w:t>
      </w:r>
      <w:proofErr w:type="spellEnd"/>
      <w:r w:rsidR="00D72F60" w:rsidRPr="00760D78">
        <w:rPr>
          <w:rFonts w:ascii="Arial" w:eastAsia="Times New Roman" w:hAnsi="Arial" w:cs="Arial"/>
          <w:lang w:eastAsia="it-IT"/>
        </w:rPr>
        <w:t xml:space="preserve"> 159/2011 o di una delle cause ostative previste dall’art. 67 del </w:t>
      </w:r>
      <w:proofErr w:type="spellStart"/>
      <w:r w:rsidR="00D72F60" w:rsidRPr="00760D78">
        <w:rPr>
          <w:rFonts w:ascii="Arial" w:eastAsia="Times New Roman" w:hAnsi="Arial" w:cs="Arial"/>
          <w:lang w:eastAsia="it-IT"/>
        </w:rPr>
        <w:t>D.Lgs.</w:t>
      </w:r>
      <w:proofErr w:type="spellEnd"/>
      <w:r w:rsidR="00D72F60" w:rsidRPr="00760D78">
        <w:rPr>
          <w:rFonts w:ascii="Arial" w:eastAsia="Times New Roman" w:hAnsi="Arial" w:cs="Arial"/>
          <w:lang w:eastAsia="it-IT"/>
        </w:rPr>
        <w:t xml:space="preserve"> 159/2011</w:t>
      </w:r>
    </w:p>
    <w:p w:rsidR="00712928" w:rsidRPr="00760D78" w:rsidRDefault="00992127" w:rsidP="00992127">
      <w:pPr>
        <w:pStyle w:val="Paragrafoelenco"/>
        <w:numPr>
          <w:ilvl w:val="0"/>
          <w:numId w:val="26"/>
        </w:numPr>
        <w:tabs>
          <w:tab w:val="left" w:pos="426"/>
        </w:tabs>
        <w:spacing w:after="0"/>
        <w:ind w:left="567"/>
        <w:jc w:val="both"/>
        <w:rPr>
          <w:rFonts w:ascii="Arial" w:eastAsia="Times New Roman" w:hAnsi="Arial" w:cs="Arial"/>
          <w:lang w:eastAsia="it-IT"/>
        </w:rPr>
      </w:pPr>
      <w:r w:rsidRPr="00760D78">
        <w:rPr>
          <w:rFonts w:ascii="Arial" w:eastAsia="Times New Roman" w:hAnsi="Arial" w:cs="Arial"/>
          <w:lang w:eastAsia="it-IT"/>
        </w:rPr>
        <w:t xml:space="preserve">  Che nei confronti dei </w:t>
      </w:r>
      <w:r w:rsidRPr="00760D78">
        <w:rPr>
          <w:rFonts w:ascii="Arial" w:eastAsia="Times New Roman" w:hAnsi="Arial" w:cs="Arial"/>
          <w:u w:val="single"/>
          <w:lang w:eastAsia="it-IT"/>
        </w:rPr>
        <w:t>sotto indicati soggetti</w:t>
      </w:r>
      <w:r w:rsidRPr="00760D78">
        <w:rPr>
          <w:rFonts w:ascii="Arial" w:eastAsia="Times New Roman" w:hAnsi="Arial" w:cs="Arial"/>
          <w:lang w:eastAsia="it-IT"/>
        </w:rPr>
        <w:t xml:space="preserve"> </w:t>
      </w:r>
      <w:r w:rsidR="00712928" w:rsidRPr="00760D78">
        <w:rPr>
          <w:rFonts w:ascii="Arial" w:eastAsia="Times New Roman" w:hAnsi="Arial" w:cs="Arial"/>
          <w:lang w:eastAsia="it-IT"/>
        </w:rPr>
        <w:t>non è stata applicata, a seguito di sentenza o decreto penale definitivo ovvero di applicazione della pena su richiesta delle parti la sanzione accessoria che comporti il divieto di contrattare con la Pubblica Amministrazione;</w:t>
      </w:r>
    </w:p>
    <w:p w:rsidR="00712928" w:rsidRPr="00760D78" w:rsidRDefault="00992127" w:rsidP="00992127">
      <w:pPr>
        <w:spacing w:after="0"/>
        <w:ind w:left="567"/>
        <w:jc w:val="both"/>
        <w:rPr>
          <w:rFonts w:ascii="Arial" w:eastAsia="Times New Roman" w:hAnsi="Arial" w:cs="Arial"/>
          <w:lang w:eastAsia="it-IT"/>
        </w:rPr>
      </w:pPr>
      <w:r w:rsidRPr="00760D78">
        <w:rPr>
          <w:rFonts w:ascii="Arial" w:eastAsia="Times New Roman" w:hAnsi="Arial" w:cs="Arial"/>
          <w:lang w:eastAsia="it-IT"/>
        </w:rPr>
        <w:t>Le dichiarazioni di cui alle precedenti lettere d), e) vanno rese con riferimento a:</w:t>
      </w:r>
    </w:p>
    <w:p w:rsidR="00992127" w:rsidRPr="00760D78" w:rsidRDefault="00992127" w:rsidP="00992127">
      <w:pPr>
        <w:pStyle w:val="Paragrafoelenco"/>
        <w:numPr>
          <w:ilvl w:val="0"/>
          <w:numId w:val="23"/>
        </w:numPr>
        <w:spacing w:after="0"/>
        <w:ind w:left="993"/>
        <w:jc w:val="both"/>
        <w:rPr>
          <w:rFonts w:ascii="Arial" w:eastAsia="Times New Roman" w:hAnsi="Arial" w:cs="Arial"/>
          <w:lang w:eastAsia="it-IT"/>
        </w:rPr>
      </w:pPr>
      <w:r w:rsidRPr="00760D78">
        <w:rPr>
          <w:rFonts w:ascii="Arial" w:eastAsia="Times New Roman" w:hAnsi="Arial" w:cs="Arial"/>
          <w:lang w:eastAsia="it-IT"/>
        </w:rPr>
        <w:t xml:space="preserve">in caso di impresa individuale: dal titolare; </w:t>
      </w:r>
    </w:p>
    <w:p w:rsidR="00992127" w:rsidRPr="00760D78" w:rsidRDefault="00992127" w:rsidP="00992127">
      <w:pPr>
        <w:pStyle w:val="Paragrafoelenco"/>
        <w:numPr>
          <w:ilvl w:val="0"/>
          <w:numId w:val="23"/>
        </w:numPr>
        <w:spacing w:after="0"/>
        <w:ind w:left="993"/>
        <w:jc w:val="both"/>
        <w:rPr>
          <w:rFonts w:ascii="Arial" w:eastAsia="Times New Roman" w:hAnsi="Arial" w:cs="Arial"/>
          <w:lang w:eastAsia="it-IT"/>
        </w:rPr>
      </w:pPr>
      <w:r w:rsidRPr="00760D78">
        <w:rPr>
          <w:rFonts w:ascii="Arial" w:eastAsia="Times New Roman" w:hAnsi="Arial" w:cs="Arial"/>
          <w:lang w:eastAsia="it-IT"/>
        </w:rPr>
        <w:t xml:space="preserve">in caso di società in nome collettivo: da tutti i soci; </w:t>
      </w:r>
    </w:p>
    <w:p w:rsidR="00992127" w:rsidRPr="00760D78" w:rsidRDefault="00992127" w:rsidP="00992127">
      <w:pPr>
        <w:pStyle w:val="Paragrafoelenco"/>
        <w:numPr>
          <w:ilvl w:val="0"/>
          <w:numId w:val="23"/>
        </w:numPr>
        <w:spacing w:after="0"/>
        <w:ind w:left="993"/>
        <w:jc w:val="both"/>
        <w:rPr>
          <w:rFonts w:ascii="Arial" w:eastAsia="Times New Roman" w:hAnsi="Arial" w:cs="Arial"/>
          <w:lang w:eastAsia="it-IT"/>
        </w:rPr>
      </w:pPr>
      <w:r w:rsidRPr="00760D78">
        <w:rPr>
          <w:rFonts w:ascii="Arial" w:eastAsia="Times New Roman" w:hAnsi="Arial" w:cs="Arial"/>
          <w:lang w:eastAsia="it-IT"/>
        </w:rPr>
        <w:t xml:space="preserve">in caso di società in accomandita semplice: da tutti i soci accomandatari nonché eventuali soci accomandanti se muniti di poteri di rappresentanza(es. procura); </w:t>
      </w:r>
    </w:p>
    <w:p w:rsidR="00992127" w:rsidRPr="00760D78" w:rsidRDefault="00992127" w:rsidP="00992127">
      <w:pPr>
        <w:pStyle w:val="Paragrafoelenco"/>
        <w:numPr>
          <w:ilvl w:val="0"/>
          <w:numId w:val="23"/>
        </w:numPr>
        <w:spacing w:after="0"/>
        <w:ind w:left="993"/>
        <w:jc w:val="both"/>
        <w:rPr>
          <w:rFonts w:ascii="Arial" w:eastAsia="Times New Roman" w:hAnsi="Arial" w:cs="Arial"/>
          <w:lang w:eastAsia="it-IT"/>
        </w:rPr>
      </w:pPr>
      <w:r w:rsidRPr="00760D78">
        <w:rPr>
          <w:rFonts w:ascii="Arial" w:eastAsia="Times New Roman" w:hAnsi="Arial" w:cs="Arial"/>
          <w:lang w:eastAsia="it-IT"/>
        </w:rPr>
        <w:t xml:space="preserve">in caso di altri tipo di società, cooperative o consorzio: da tutti i membri del consiglio di amministrazione cui sia stata conferita la legale rappresentanza, ivi compresi institori e procuratori generali, dei membri degli organi con poteri di direzione o di vigilanza, dei soggetti muniti di potere di rappresentanza, di direzione o di controllo, o del socio unico persona fisica, ovvero del socio di maggioranza in caso di società con meno di quattro soci. </w:t>
      </w:r>
    </w:p>
    <w:p w:rsidR="00992127" w:rsidRPr="00760D78" w:rsidRDefault="00992127" w:rsidP="00992127">
      <w:pPr>
        <w:pStyle w:val="Paragrafoelenco"/>
        <w:numPr>
          <w:ilvl w:val="0"/>
          <w:numId w:val="23"/>
        </w:numPr>
        <w:tabs>
          <w:tab w:val="left" w:pos="426"/>
        </w:tabs>
        <w:spacing w:after="0"/>
        <w:ind w:left="993"/>
        <w:jc w:val="both"/>
        <w:rPr>
          <w:rFonts w:ascii="Arial" w:eastAsia="Times New Roman" w:hAnsi="Arial" w:cs="Arial"/>
          <w:lang w:eastAsia="it-IT"/>
        </w:rPr>
      </w:pPr>
      <w:r w:rsidRPr="00760D78">
        <w:rPr>
          <w:rFonts w:ascii="Arial" w:eastAsia="Times New Roman" w:hAnsi="Arial" w:cs="Arial"/>
          <w:lang w:eastAsia="it-IT"/>
        </w:rPr>
        <w:t xml:space="preserve">Nel caso di società con due soli soci i quali siano in possesso, ciascuno del 50% delle quote azionarie, le dichiarazioni devono essere rese </w:t>
      </w:r>
      <w:r w:rsidR="00AD5E9B" w:rsidRPr="00760D78">
        <w:rPr>
          <w:rFonts w:ascii="Arial" w:eastAsia="Times New Roman" w:hAnsi="Arial" w:cs="Arial"/>
          <w:lang w:eastAsia="it-IT"/>
        </w:rPr>
        <w:t xml:space="preserve">per </w:t>
      </w:r>
      <w:r w:rsidRPr="00760D78">
        <w:rPr>
          <w:rFonts w:ascii="Arial" w:eastAsia="Times New Roman" w:hAnsi="Arial" w:cs="Arial"/>
          <w:lang w:eastAsia="it-IT"/>
        </w:rPr>
        <w:t xml:space="preserve"> entrambi i suddetti soci</w:t>
      </w:r>
    </w:p>
    <w:p w:rsidR="00712928" w:rsidRPr="00760D78" w:rsidRDefault="00712928" w:rsidP="00153E45">
      <w:pPr>
        <w:spacing w:after="0"/>
        <w:jc w:val="both"/>
        <w:rPr>
          <w:rFonts w:ascii="Arial" w:eastAsia="Times New Roman" w:hAnsi="Arial" w:cs="Arial"/>
          <w:u w:val="single"/>
          <w:lang w:eastAsia="it-IT"/>
        </w:rPr>
      </w:pPr>
    </w:p>
    <w:p w:rsidR="00716DA3" w:rsidRPr="00760D78" w:rsidRDefault="00314FEC" w:rsidP="00716DA3">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Art. 4 -  Modalità di assegnazione dell’ area</w:t>
      </w:r>
    </w:p>
    <w:p w:rsidR="00716DA3" w:rsidRPr="00760D78" w:rsidRDefault="00E2510A"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Le aree verranno </w:t>
      </w:r>
      <w:r w:rsidR="006A5815" w:rsidRPr="00760D78">
        <w:rPr>
          <w:rFonts w:ascii="Arial" w:eastAsia="Times New Roman" w:hAnsi="Arial" w:cs="Arial"/>
          <w:lang w:eastAsia="it-IT"/>
        </w:rPr>
        <w:t xml:space="preserve">assegnate </w:t>
      </w:r>
      <w:r w:rsidRPr="00760D78">
        <w:rPr>
          <w:rFonts w:ascii="Arial" w:eastAsia="Times New Roman" w:hAnsi="Arial" w:cs="Arial"/>
          <w:lang w:eastAsia="it-IT"/>
        </w:rPr>
        <w:t>in diritto di superficie</w:t>
      </w:r>
      <w:r w:rsidR="00E0598D" w:rsidRPr="00760D78">
        <w:rPr>
          <w:rFonts w:ascii="Arial" w:eastAsia="Times New Roman" w:hAnsi="Arial" w:cs="Arial"/>
          <w:lang w:eastAsia="it-IT"/>
        </w:rPr>
        <w:t xml:space="preserve"> ai sensi dell’art. 952 del Codice Civile</w:t>
      </w:r>
      <w:r w:rsidRPr="00760D78">
        <w:rPr>
          <w:rFonts w:ascii="Arial" w:eastAsia="Times New Roman" w:hAnsi="Arial" w:cs="Arial"/>
          <w:lang w:eastAsia="it-IT"/>
        </w:rPr>
        <w:t xml:space="preserve">, </w:t>
      </w:r>
      <w:r w:rsidR="0030099D" w:rsidRPr="00760D78">
        <w:rPr>
          <w:rFonts w:ascii="Arial" w:eastAsia="Times New Roman" w:hAnsi="Arial" w:cs="Arial"/>
          <w:lang w:eastAsia="it-IT"/>
        </w:rPr>
        <w:t>nello stato di fatto e di diritto in cui ess</w:t>
      </w:r>
      <w:r w:rsidR="00756949" w:rsidRPr="00760D78">
        <w:rPr>
          <w:rFonts w:ascii="Arial" w:eastAsia="Times New Roman" w:hAnsi="Arial" w:cs="Arial"/>
          <w:lang w:eastAsia="it-IT"/>
        </w:rPr>
        <w:t>e</w:t>
      </w:r>
      <w:r w:rsidR="0030099D" w:rsidRPr="00760D78">
        <w:rPr>
          <w:rFonts w:ascii="Arial" w:eastAsia="Times New Roman" w:hAnsi="Arial" w:cs="Arial"/>
          <w:lang w:eastAsia="it-IT"/>
        </w:rPr>
        <w:t xml:space="preserve"> si trova</w:t>
      </w:r>
      <w:r w:rsidRPr="00760D78">
        <w:rPr>
          <w:rFonts w:ascii="Arial" w:eastAsia="Times New Roman" w:hAnsi="Arial" w:cs="Arial"/>
          <w:lang w:eastAsia="it-IT"/>
        </w:rPr>
        <w:t>no</w:t>
      </w:r>
      <w:r w:rsidR="0030099D" w:rsidRPr="00760D78">
        <w:rPr>
          <w:rFonts w:ascii="Arial" w:eastAsia="Times New Roman" w:hAnsi="Arial" w:cs="Arial"/>
          <w:lang w:eastAsia="it-IT"/>
        </w:rPr>
        <w:t xml:space="preserve"> e </w:t>
      </w:r>
      <w:r w:rsidR="00F249BC" w:rsidRPr="00760D78">
        <w:rPr>
          <w:rFonts w:ascii="Arial" w:eastAsia="Times New Roman" w:hAnsi="Arial" w:cs="Arial"/>
          <w:lang w:eastAsia="it-IT"/>
        </w:rPr>
        <w:t xml:space="preserve">la concessione </w:t>
      </w:r>
      <w:r w:rsidR="00716DA3" w:rsidRPr="00760D78">
        <w:rPr>
          <w:rFonts w:ascii="Arial" w:eastAsia="Times New Roman" w:hAnsi="Arial" w:cs="Arial"/>
          <w:lang w:eastAsia="it-IT"/>
        </w:rPr>
        <w:t xml:space="preserve">sarà formalizzata attraverso apposita convenzione </w:t>
      </w:r>
      <w:r w:rsidR="00E0598D" w:rsidRPr="00760D78">
        <w:rPr>
          <w:rFonts w:ascii="Arial" w:eastAsia="Times New Roman" w:hAnsi="Arial" w:cs="Arial"/>
          <w:lang w:eastAsia="it-IT"/>
        </w:rPr>
        <w:t>da sottoscrivere con atto pubblico</w:t>
      </w:r>
      <w:r w:rsidR="00993A4B" w:rsidRPr="00760D78">
        <w:rPr>
          <w:rFonts w:ascii="Arial" w:eastAsia="Times New Roman" w:hAnsi="Arial" w:cs="Arial"/>
          <w:lang w:eastAsia="it-IT"/>
        </w:rPr>
        <w:t xml:space="preserve">, </w:t>
      </w:r>
      <w:r w:rsidR="00E0598D" w:rsidRPr="00760D78">
        <w:rPr>
          <w:rFonts w:ascii="Arial" w:eastAsia="Times New Roman" w:hAnsi="Arial" w:cs="Arial"/>
          <w:lang w:eastAsia="it-IT"/>
        </w:rPr>
        <w:t xml:space="preserve"> </w:t>
      </w:r>
      <w:r w:rsidR="00716DA3" w:rsidRPr="00760D78">
        <w:rPr>
          <w:rFonts w:ascii="Arial" w:eastAsia="Times New Roman" w:hAnsi="Arial" w:cs="Arial"/>
          <w:lang w:eastAsia="it-IT"/>
        </w:rPr>
        <w:t xml:space="preserve">che provvederà a regolare tutti gli aspetti del rapporto tra il </w:t>
      </w:r>
      <w:r w:rsidR="00993A4B" w:rsidRPr="00760D78">
        <w:rPr>
          <w:rFonts w:ascii="Arial" w:eastAsia="Times New Roman" w:hAnsi="Arial" w:cs="Arial"/>
          <w:lang w:eastAsia="it-IT"/>
        </w:rPr>
        <w:t xml:space="preserve">Superficiario </w:t>
      </w:r>
      <w:r w:rsidR="00716DA3" w:rsidRPr="00760D78">
        <w:rPr>
          <w:rFonts w:ascii="Arial" w:eastAsia="Times New Roman" w:hAnsi="Arial" w:cs="Arial"/>
          <w:lang w:eastAsia="it-IT"/>
        </w:rPr>
        <w:t xml:space="preserve"> e</w:t>
      </w:r>
      <w:r w:rsidR="00993A4B" w:rsidRPr="00760D78">
        <w:rPr>
          <w:rFonts w:ascii="Arial" w:eastAsia="Times New Roman" w:hAnsi="Arial" w:cs="Arial"/>
          <w:lang w:eastAsia="it-IT"/>
        </w:rPr>
        <w:t xml:space="preserve">d </w:t>
      </w:r>
      <w:r w:rsidR="00716DA3" w:rsidRPr="00760D78">
        <w:rPr>
          <w:rFonts w:ascii="Arial" w:eastAsia="Times New Roman" w:hAnsi="Arial" w:cs="Arial"/>
          <w:lang w:eastAsia="it-IT"/>
        </w:rPr>
        <w:t xml:space="preserve"> il Comune di Rho.  </w:t>
      </w:r>
    </w:p>
    <w:p w:rsidR="00CB436B" w:rsidRPr="00760D78" w:rsidRDefault="00CB436B" w:rsidP="00CB436B">
      <w:pPr>
        <w:jc w:val="both"/>
        <w:rPr>
          <w:rFonts w:ascii="Arial" w:eastAsia="Times New Roman" w:hAnsi="Arial" w:cs="Arial"/>
          <w:lang w:eastAsia="it-IT"/>
        </w:rPr>
      </w:pPr>
    </w:p>
    <w:p w:rsidR="00716DA3" w:rsidRPr="00760D78" w:rsidRDefault="00314FEC" w:rsidP="00716DA3">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Art. 5 -  Corrispettivo per la concessione del diritto di superficie</w:t>
      </w:r>
    </w:p>
    <w:p w:rsidR="00CB436B" w:rsidRPr="00760D78" w:rsidRDefault="00716DA3"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L'ammontare del corrispettivo </w:t>
      </w:r>
      <w:r w:rsidR="00C542B4" w:rsidRPr="00760D78">
        <w:rPr>
          <w:rFonts w:ascii="Arial" w:eastAsia="Times New Roman" w:hAnsi="Arial" w:cs="Arial"/>
          <w:lang w:eastAsia="it-IT"/>
        </w:rPr>
        <w:t xml:space="preserve">da porre a base d’asta </w:t>
      </w:r>
      <w:r w:rsidRPr="00760D78">
        <w:rPr>
          <w:rFonts w:ascii="Arial" w:eastAsia="Times New Roman" w:hAnsi="Arial" w:cs="Arial"/>
          <w:lang w:eastAsia="it-IT"/>
        </w:rPr>
        <w:t xml:space="preserve">per la concessione del diritto di superficie </w:t>
      </w:r>
      <w:r w:rsidR="00756949" w:rsidRPr="00760D78">
        <w:rPr>
          <w:rFonts w:ascii="Arial" w:eastAsia="Times New Roman" w:hAnsi="Arial" w:cs="Arial"/>
          <w:lang w:eastAsia="it-IT"/>
        </w:rPr>
        <w:t xml:space="preserve">delle aree </w:t>
      </w:r>
      <w:r w:rsidR="00CB436B" w:rsidRPr="00760D78">
        <w:rPr>
          <w:rFonts w:ascii="Arial" w:eastAsia="Times New Roman" w:hAnsi="Arial" w:cs="Arial"/>
          <w:lang w:eastAsia="it-IT"/>
        </w:rPr>
        <w:t>viene determinato, sulla base di perizia di stima redatta da</w:t>
      </w:r>
      <w:r w:rsidR="00EE03B6" w:rsidRPr="00760D78">
        <w:rPr>
          <w:rFonts w:ascii="Arial" w:eastAsia="Times New Roman" w:hAnsi="Arial" w:cs="Arial"/>
          <w:lang w:eastAsia="it-IT"/>
        </w:rPr>
        <w:t xml:space="preserve">l Geom. Ciraci Cosimo – via Carducci 16 – Legnano Albo Geometri Provincia di Milano n. 8687 e Albo dei Consulenti Tecnici del Giudice Tribunale di Busto Arsizio </w:t>
      </w:r>
      <w:r w:rsidR="00CB436B" w:rsidRPr="00760D78">
        <w:rPr>
          <w:rFonts w:ascii="Arial" w:eastAsia="Times New Roman" w:hAnsi="Arial" w:cs="Arial"/>
          <w:lang w:eastAsia="it-IT"/>
        </w:rPr>
        <w:t xml:space="preserve">in data </w:t>
      </w:r>
      <w:r w:rsidR="00A01506" w:rsidRPr="00760D78">
        <w:rPr>
          <w:rFonts w:ascii="Arial" w:eastAsia="Times New Roman" w:hAnsi="Arial" w:cs="Arial"/>
          <w:lang w:eastAsia="it-IT"/>
        </w:rPr>
        <w:t xml:space="preserve">14/05/2019, </w:t>
      </w:r>
      <w:r w:rsidR="00CB436B" w:rsidRPr="00760D78">
        <w:rPr>
          <w:rFonts w:ascii="Arial" w:eastAsia="Times New Roman" w:hAnsi="Arial" w:cs="Arial"/>
          <w:lang w:eastAsia="it-IT"/>
        </w:rPr>
        <w:t xml:space="preserve"> </w:t>
      </w:r>
      <w:r w:rsidR="00A01506" w:rsidRPr="00760D78">
        <w:rPr>
          <w:rFonts w:ascii="Arial" w:eastAsia="Times New Roman" w:hAnsi="Arial" w:cs="Arial"/>
          <w:lang w:eastAsia="it-IT"/>
        </w:rPr>
        <w:t>in euro 930.978,21</w:t>
      </w:r>
      <w:r w:rsidR="00CB436B" w:rsidRPr="00760D78">
        <w:rPr>
          <w:rFonts w:ascii="Arial" w:eastAsia="Times New Roman" w:hAnsi="Arial" w:cs="Arial"/>
          <w:lang w:eastAsia="it-IT"/>
        </w:rPr>
        <w:t xml:space="preserve">  </w:t>
      </w:r>
      <w:r w:rsidR="00E81303" w:rsidRPr="00760D78">
        <w:rPr>
          <w:rFonts w:ascii="Arial" w:eastAsia="Times New Roman" w:hAnsi="Arial" w:cs="Arial"/>
          <w:lang w:eastAsia="it-IT"/>
        </w:rPr>
        <w:t>oltre tasse e tributi se e nella misura dovuti.</w:t>
      </w:r>
    </w:p>
    <w:p w:rsidR="00CB436B" w:rsidRPr="00760D78" w:rsidRDefault="00CB436B"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L'ammontare del corrispettivo per il diritto di superficie delle aree sarà versato in un'unica rata prima della stipula della convenzione che assegna il diritto di superficie</w:t>
      </w:r>
      <w:r w:rsidR="00E81303" w:rsidRPr="00760D78">
        <w:rPr>
          <w:rFonts w:ascii="Arial" w:eastAsia="Times New Roman" w:hAnsi="Arial" w:cs="Arial"/>
          <w:lang w:eastAsia="it-IT"/>
        </w:rPr>
        <w:t xml:space="preserve"> oppure, secondo quanto verrà definito nella successiva fase di gara, in più rate</w:t>
      </w:r>
    </w:p>
    <w:p w:rsidR="00F249BC" w:rsidRPr="00760D78" w:rsidRDefault="00F249BC" w:rsidP="00716DA3">
      <w:pPr>
        <w:spacing w:after="0" w:line="240" w:lineRule="auto"/>
        <w:jc w:val="both"/>
        <w:rPr>
          <w:rFonts w:ascii="Arial" w:eastAsia="Times New Roman" w:hAnsi="Arial" w:cs="Arial"/>
          <w:lang w:eastAsia="it-IT"/>
        </w:rPr>
      </w:pPr>
    </w:p>
    <w:p w:rsidR="001B6841" w:rsidRPr="00760D78" w:rsidRDefault="00314FEC" w:rsidP="00716DA3">
      <w:pPr>
        <w:spacing w:after="0" w:line="240" w:lineRule="auto"/>
        <w:jc w:val="both"/>
        <w:rPr>
          <w:rFonts w:ascii="Times New Roman" w:eastAsia="Times New Roman" w:hAnsi="Times New Roman" w:cs="Times New Roman"/>
          <w:b/>
          <w:sz w:val="30"/>
          <w:szCs w:val="30"/>
          <w:lang w:eastAsia="it-IT"/>
        </w:rPr>
      </w:pPr>
      <w:r w:rsidRPr="00760D78">
        <w:rPr>
          <w:rFonts w:ascii="Arial" w:eastAsia="Times New Roman" w:hAnsi="Arial" w:cs="Arial"/>
          <w:b/>
          <w:lang w:eastAsia="it-IT"/>
        </w:rPr>
        <w:t>Art. 6 - Durata dell'assegnazione dell'immobile</w:t>
      </w:r>
    </w:p>
    <w:p w:rsidR="00CB436B" w:rsidRPr="00760D78" w:rsidRDefault="00716DA3"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La concessione del diritto di superficie </w:t>
      </w:r>
      <w:r w:rsidR="005D6536" w:rsidRPr="00760D78">
        <w:rPr>
          <w:rFonts w:ascii="Arial" w:eastAsia="Times New Roman" w:hAnsi="Arial" w:cs="Arial"/>
          <w:lang w:eastAsia="it-IT"/>
        </w:rPr>
        <w:t xml:space="preserve">sulle aree di che trattasi </w:t>
      </w:r>
      <w:r w:rsidRPr="00760D78">
        <w:rPr>
          <w:rFonts w:ascii="Arial" w:eastAsia="Times New Roman" w:hAnsi="Arial" w:cs="Arial"/>
          <w:lang w:eastAsia="it-IT"/>
        </w:rPr>
        <w:t xml:space="preserve"> avrà decorrenza dalla sottoscrizione della convenzione e avrà la durata </w:t>
      </w:r>
      <w:r w:rsidR="00CB436B" w:rsidRPr="00760D78">
        <w:rPr>
          <w:rFonts w:ascii="Arial" w:eastAsia="Times New Roman" w:hAnsi="Arial" w:cs="Arial"/>
          <w:lang w:eastAsia="it-IT"/>
        </w:rPr>
        <w:t>di anni 25, rinnovabili una sola volta e dietro positivo parere di entrambe le parti per un ulteriore periodo di  25 anni;</w:t>
      </w:r>
    </w:p>
    <w:p w:rsidR="00716DA3" w:rsidRPr="00760D78" w:rsidRDefault="00716DA3"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Il diritto di superficie si intende esteso all’eventuale utilizzazione del sottosuolo nei limiti necessari all’esecuzione delle opere previste dai progetti approvati dal Comune.</w:t>
      </w:r>
    </w:p>
    <w:p w:rsidR="00CB436B" w:rsidRPr="00760D78" w:rsidRDefault="00CB436B" w:rsidP="00CB436B">
      <w:pPr>
        <w:spacing w:after="0"/>
        <w:contextualSpacing/>
        <w:jc w:val="both"/>
        <w:rPr>
          <w:rFonts w:ascii="Arial" w:eastAsia="Times New Roman" w:hAnsi="Arial" w:cs="Arial"/>
          <w:lang w:eastAsia="it-IT"/>
        </w:rPr>
      </w:pPr>
      <w:r w:rsidRPr="00760D78">
        <w:rPr>
          <w:rFonts w:ascii="Arial" w:eastAsia="Times New Roman" w:hAnsi="Arial" w:cs="Arial"/>
          <w:lang w:eastAsia="it-IT"/>
        </w:rPr>
        <w:lastRenderedPageBreak/>
        <w:t>l’area dovrà essere restituita al comune allo scadere della convenzione nello stato di fatto in cui viene assegnata. Le demolizioni dei fabbricati ed il perfetto ripristino dei luoghi con riproposizione del parcheggio a raso saranno da eseguire a cura e spese del superficiario entro un anno dalla scadenza della convenzione. In alternativa alla demolizione ed al ripristino dei luoghi il comune potrà optare per l’acquisizione a titolo gratuito degli stabili edificati, che saranno iscritti nel patrimonio comunale senza alcun onere in capo all’amministrazione comunale; tutti gli immobili saranno ceduti in perfetto stato di manutenzione</w:t>
      </w:r>
    </w:p>
    <w:p w:rsidR="00993A4B" w:rsidRPr="00760D78" w:rsidRDefault="00993A4B" w:rsidP="00716DA3">
      <w:pPr>
        <w:spacing w:after="0" w:line="240" w:lineRule="auto"/>
        <w:jc w:val="both"/>
        <w:rPr>
          <w:rFonts w:ascii="Arial" w:eastAsia="Times New Roman" w:hAnsi="Arial" w:cs="Arial"/>
          <w:b/>
          <w:lang w:eastAsia="it-IT"/>
        </w:rPr>
      </w:pPr>
    </w:p>
    <w:p w:rsidR="00716DA3" w:rsidRPr="00760D78" w:rsidRDefault="00314FEC" w:rsidP="00716DA3">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 xml:space="preserve">Art. 7 -  Vincoli  </w:t>
      </w:r>
    </w:p>
    <w:p w:rsidR="00716DA3" w:rsidRPr="00760D78" w:rsidRDefault="007777F9" w:rsidP="00716DA3">
      <w:pPr>
        <w:spacing w:after="0" w:line="240" w:lineRule="auto"/>
        <w:jc w:val="both"/>
        <w:rPr>
          <w:rFonts w:ascii="Arial" w:eastAsia="Times New Roman" w:hAnsi="Arial" w:cs="Arial"/>
          <w:lang w:eastAsia="it-IT"/>
        </w:rPr>
      </w:pPr>
      <w:r w:rsidRPr="00760D78">
        <w:rPr>
          <w:rFonts w:ascii="Arial" w:eastAsia="Times New Roman" w:hAnsi="Arial" w:cs="Arial"/>
          <w:lang w:eastAsia="it-IT"/>
        </w:rPr>
        <w:t>La destinazione a parcheggio</w:t>
      </w:r>
      <w:r w:rsidR="00CB436B" w:rsidRPr="00760D78">
        <w:rPr>
          <w:rFonts w:ascii="Arial" w:eastAsia="Times New Roman" w:hAnsi="Arial" w:cs="Arial"/>
          <w:lang w:eastAsia="it-IT"/>
        </w:rPr>
        <w:t xml:space="preserve"> privato </w:t>
      </w:r>
      <w:r w:rsidR="00F249BC" w:rsidRPr="00760D78">
        <w:rPr>
          <w:rFonts w:ascii="Arial" w:eastAsia="Times New Roman" w:hAnsi="Arial" w:cs="Arial"/>
          <w:lang w:eastAsia="it-IT"/>
        </w:rPr>
        <w:t xml:space="preserve">di uso </w:t>
      </w:r>
      <w:r w:rsidRPr="00760D78">
        <w:rPr>
          <w:rFonts w:ascii="Arial" w:eastAsia="Times New Roman" w:hAnsi="Arial" w:cs="Arial"/>
          <w:lang w:eastAsia="it-IT"/>
        </w:rPr>
        <w:t xml:space="preserve">pubblico </w:t>
      </w:r>
      <w:r w:rsidR="00F249BC" w:rsidRPr="00760D78">
        <w:rPr>
          <w:rFonts w:ascii="Arial" w:eastAsia="Times New Roman" w:hAnsi="Arial" w:cs="Arial"/>
          <w:lang w:eastAsia="it-IT"/>
        </w:rPr>
        <w:t xml:space="preserve">ad accesso regolato </w:t>
      </w:r>
      <w:r w:rsidRPr="00760D78">
        <w:rPr>
          <w:rFonts w:ascii="Arial" w:eastAsia="Times New Roman" w:hAnsi="Arial" w:cs="Arial"/>
          <w:lang w:eastAsia="it-IT"/>
        </w:rPr>
        <w:t>dell</w:t>
      </w:r>
      <w:r w:rsidR="00F249BC" w:rsidRPr="00760D78">
        <w:rPr>
          <w:rFonts w:ascii="Arial" w:eastAsia="Times New Roman" w:hAnsi="Arial" w:cs="Arial"/>
          <w:lang w:eastAsia="it-IT"/>
        </w:rPr>
        <w:t xml:space="preserve">e </w:t>
      </w:r>
      <w:r w:rsidRPr="00760D78">
        <w:rPr>
          <w:rFonts w:ascii="Arial" w:eastAsia="Times New Roman" w:hAnsi="Arial" w:cs="Arial"/>
          <w:lang w:eastAsia="it-IT"/>
        </w:rPr>
        <w:t>are</w:t>
      </w:r>
      <w:r w:rsidR="00F249BC" w:rsidRPr="00760D78">
        <w:rPr>
          <w:rFonts w:ascii="Arial" w:eastAsia="Times New Roman" w:hAnsi="Arial" w:cs="Arial"/>
          <w:lang w:eastAsia="it-IT"/>
        </w:rPr>
        <w:t xml:space="preserve">e </w:t>
      </w:r>
      <w:r w:rsidRPr="00760D78">
        <w:rPr>
          <w:rFonts w:ascii="Arial" w:eastAsia="Times New Roman" w:hAnsi="Arial" w:cs="Arial"/>
          <w:lang w:eastAsia="it-IT"/>
        </w:rPr>
        <w:t xml:space="preserve"> oggetto del presente avviso </w:t>
      </w:r>
      <w:r w:rsidR="00716DA3" w:rsidRPr="00760D78">
        <w:rPr>
          <w:rFonts w:ascii="Arial" w:eastAsia="Times New Roman" w:hAnsi="Arial" w:cs="Arial"/>
          <w:lang w:eastAsia="it-IT"/>
        </w:rPr>
        <w:t xml:space="preserve">dovrà </w:t>
      </w:r>
      <w:r w:rsidRPr="00760D78">
        <w:rPr>
          <w:rFonts w:ascii="Arial" w:eastAsia="Times New Roman" w:hAnsi="Arial" w:cs="Arial"/>
          <w:lang w:eastAsia="it-IT"/>
        </w:rPr>
        <w:t>rimanere tale</w:t>
      </w:r>
      <w:r w:rsidR="00716DA3" w:rsidRPr="00760D78">
        <w:rPr>
          <w:rFonts w:ascii="Arial" w:eastAsia="Times New Roman" w:hAnsi="Arial" w:cs="Arial"/>
          <w:lang w:eastAsia="it-IT"/>
        </w:rPr>
        <w:t xml:space="preserve"> per l’intera durata </w:t>
      </w:r>
      <w:r w:rsidRPr="00760D78">
        <w:rPr>
          <w:rFonts w:ascii="Arial" w:eastAsia="Times New Roman" w:hAnsi="Arial" w:cs="Arial"/>
          <w:lang w:eastAsia="it-IT"/>
        </w:rPr>
        <w:t>della concessione del  diritto di superficie</w:t>
      </w:r>
      <w:r w:rsidR="00E81303" w:rsidRPr="00760D78">
        <w:rPr>
          <w:rFonts w:ascii="Arial" w:eastAsia="Times New Roman" w:hAnsi="Arial" w:cs="Arial"/>
          <w:lang w:eastAsia="it-IT"/>
        </w:rPr>
        <w:t>, pena la revoca del diritto di superficie.</w:t>
      </w:r>
    </w:p>
    <w:p w:rsidR="007777F9" w:rsidRPr="00760D78" w:rsidRDefault="007777F9" w:rsidP="00716DA3">
      <w:pPr>
        <w:spacing w:after="0" w:line="240" w:lineRule="auto"/>
        <w:jc w:val="both"/>
        <w:rPr>
          <w:rFonts w:ascii="Arial" w:eastAsia="Times New Roman" w:hAnsi="Arial" w:cs="Arial"/>
          <w:lang w:eastAsia="it-IT"/>
        </w:rPr>
      </w:pPr>
    </w:p>
    <w:p w:rsidR="00993A4B" w:rsidRPr="00760D78" w:rsidRDefault="00314FEC" w:rsidP="00791DFC">
      <w:pPr>
        <w:spacing w:after="0"/>
        <w:jc w:val="both"/>
        <w:rPr>
          <w:rFonts w:ascii="Arial" w:eastAsia="Times New Roman" w:hAnsi="Arial" w:cs="Arial"/>
          <w:lang w:eastAsia="it-IT"/>
        </w:rPr>
      </w:pPr>
      <w:r w:rsidRPr="00760D78">
        <w:rPr>
          <w:rFonts w:ascii="Arial" w:eastAsia="Times New Roman" w:hAnsi="Arial" w:cs="Arial"/>
          <w:b/>
          <w:lang w:eastAsia="it-IT"/>
        </w:rPr>
        <w:t>Art. 8 -  Progetto edilizio</w:t>
      </w:r>
    </w:p>
    <w:p w:rsidR="00DA5C81" w:rsidRPr="00760D78" w:rsidRDefault="00DA5C81" w:rsidP="00DA5C81">
      <w:pPr>
        <w:spacing w:after="0"/>
        <w:jc w:val="both"/>
        <w:rPr>
          <w:rFonts w:ascii="Arial" w:eastAsia="Times New Roman" w:hAnsi="Arial" w:cs="Arial"/>
          <w:lang w:eastAsia="it-IT"/>
        </w:rPr>
      </w:pPr>
      <w:r w:rsidRPr="00760D78">
        <w:rPr>
          <w:rFonts w:ascii="Arial" w:eastAsia="Times New Roman" w:hAnsi="Arial" w:cs="Arial"/>
          <w:lang w:eastAsia="it-IT"/>
        </w:rPr>
        <w:t>Per l’ampliamento dell’attuale parcheggio in struttura multipiano, Il Concessionario dovrà presentare adeguato progetto edilizio,  che dovrà ottenere idoneo titolo abilitativo dai competenti uffici dell’Amministrazione Comunale.</w:t>
      </w:r>
    </w:p>
    <w:p w:rsidR="002C20F3" w:rsidRPr="00760D78" w:rsidRDefault="00DA5C81" w:rsidP="00DA5C81">
      <w:pPr>
        <w:spacing w:after="0" w:line="240" w:lineRule="auto"/>
        <w:jc w:val="both"/>
        <w:rPr>
          <w:rFonts w:ascii="Arial" w:eastAsia="Times New Roman" w:hAnsi="Arial" w:cs="Arial"/>
          <w:lang w:eastAsia="it-IT"/>
        </w:rPr>
      </w:pPr>
      <w:r w:rsidRPr="00760D78">
        <w:rPr>
          <w:rFonts w:ascii="Arial" w:eastAsia="Times New Roman" w:hAnsi="Arial" w:cs="Arial"/>
          <w:lang w:eastAsia="it-IT"/>
        </w:rPr>
        <w:t>La struttura da realizzare è sottoposta a rilascio del permesso di costruire, nel rispetto delle norme di PGT</w:t>
      </w:r>
      <w:r w:rsidRPr="00760D78">
        <w:rPr>
          <w:rFonts w:ascii="Arial" w:eastAsia="Times New Roman" w:hAnsi="Arial" w:cs="Arial"/>
          <w:strike/>
          <w:lang w:eastAsia="it-IT"/>
        </w:rPr>
        <w:t>,</w:t>
      </w:r>
      <w:r w:rsidRPr="00760D78">
        <w:rPr>
          <w:rFonts w:ascii="Arial" w:eastAsia="Times New Roman" w:hAnsi="Arial" w:cs="Arial"/>
          <w:lang w:eastAsia="it-IT"/>
        </w:rPr>
        <w:t xml:space="preserve"> nonché di ogni eventuale ed ulteriore vincolo sovraordinato e di regolamento edilizio vigenti al momento del rilascio del titolo abilitativo. </w:t>
      </w:r>
    </w:p>
    <w:p w:rsidR="002C20F3" w:rsidRPr="00760D78" w:rsidRDefault="002C20F3" w:rsidP="00DA5C81">
      <w:pPr>
        <w:spacing w:after="0" w:line="240" w:lineRule="auto"/>
        <w:jc w:val="both"/>
        <w:rPr>
          <w:rFonts w:ascii="Arial" w:eastAsia="Times New Roman" w:hAnsi="Arial" w:cs="Arial"/>
          <w:lang w:eastAsia="it-IT"/>
        </w:rPr>
      </w:pPr>
    </w:p>
    <w:p w:rsidR="00B7722B" w:rsidRPr="00760D78" w:rsidRDefault="00B7722B" w:rsidP="00791DFC">
      <w:pPr>
        <w:spacing w:after="0"/>
        <w:jc w:val="both"/>
        <w:rPr>
          <w:rFonts w:ascii="Arial" w:eastAsia="Times New Roman" w:hAnsi="Arial" w:cs="Arial"/>
          <w:lang w:eastAsia="it-IT"/>
        </w:rPr>
      </w:pPr>
    </w:p>
    <w:p w:rsidR="00742BBE" w:rsidRPr="00760D78" w:rsidRDefault="00314FEC" w:rsidP="00742BBE">
      <w:pPr>
        <w:spacing w:after="0" w:line="240" w:lineRule="auto"/>
        <w:jc w:val="both"/>
        <w:rPr>
          <w:rFonts w:ascii="Arial" w:eastAsia="Times New Roman" w:hAnsi="Arial" w:cs="Arial"/>
          <w:lang w:eastAsia="it-IT"/>
        </w:rPr>
      </w:pPr>
      <w:r w:rsidRPr="00760D78">
        <w:rPr>
          <w:rFonts w:ascii="Arial" w:eastAsia="Times New Roman" w:hAnsi="Arial" w:cs="Arial"/>
          <w:b/>
          <w:lang w:eastAsia="it-IT"/>
        </w:rPr>
        <w:t>Art. 9 -  Modalità e termine di presentazione della manifestazione di interesse</w:t>
      </w:r>
    </w:p>
    <w:p w:rsidR="00992127" w:rsidRPr="00760D78" w:rsidRDefault="00714B1A" w:rsidP="00714B1A">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La manifestazione di interesse </w:t>
      </w:r>
      <w:r w:rsidR="004A5924" w:rsidRPr="00760D78">
        <w:rPr>
          <w:rFonts w:ascii="Arial" w:eastAsia="Times New Roman" w:hAnsi="Arial" w:cs="Arial"/>
          <w:lang w:eastAsia="it-IT"/>
        </w:rPr>
        <w:t>dovrà</w:t>
      </w:r>
      <w:r w:rsidRPr="00760D78">
        <w:rPr>
          <w:rFonts w:ascii="Arial" w:eastAsia="Times New Roman" w:hAnsi="Arial" w:cs="Arial"/>
          <w:lang w:eastAsia="it-IT"/>
        </w:rPr>
        <w:t xml:space="preserve"> essere presentata utilizzando</w:t>
      </w:r>
      <w:r w:rsidR="00992127" w:rsidRPr="00760D78">
        <w:rPr>
          <w:rFonts w:ascii="Arial" w:eastAsia="Times New Roman" w:hAnsi="Arial" w:cs="Arial"/>
          <w:lang w:eastAsia="it-IT"/>
        </w:rPr>
        <w:t>, preferibilmente, l’allegata modulistica predisposta dal Comune di Rho</w:t>
      </w:r>
      <w:r w:rsidR="00AD5E9B" w:rsidRPr="00760D78">
        <w:rPr>
          <w:rFonts w:ascii="Arial" w:eastAsia="Times New Roman" w:hAnsi="Arial" w:cs="Arial"/>
          <w:lang w:eastAsia="it-IT"/>
        </w:rPr>
        <w:t xml:space="preserve"> e nello specifico:</w:t>
      </w:r>
    </w:p>
    <w:p w:rsidR="00AD5E9B" w:rsidRPr="00760D78" w:rsidRDefault="00AD5E9B" w:rsidP="00714B1A">
      <w:pPr>
        <w:spacing w:after="0" w:line="240" w:lineRule="auto"/>
        <w:jc w:val="both"/>
        <w:rPr>
          <w:rFonts w:ascii="Arial" w:eastAsia="Times New Roman" w:hAnsi="Arial" w:cs="Arial"/>
          <w:lang w:eastAsia="it-IT"/>
        </w:rPr>
      </w:pPr>
      <w:r w:rsidRPr="00760D78">
        <w:rPr>
          <w:rFonts w:ascii="Arial" w:eastAsia="Times New Roman" w:hAnsi="Arial" w:cs="Arial"/>
          <w:lang w:eastAsia="it-IT"/>
        </w:rPr>
        <w:t>allegato A –</w:t>
      </w:r>
      <w:r w:rsidR="00E41558">
        <w:rPr>
          <w:rFonts w:ascii="Arial" w:eastAsia="Times New Roman" w:hAnsi="Arial" w:cs="Arial"/>
          <w:lang w:eastAsia="it-IT"/>
        </w:rPr>
        <w:t xml:space="preserve"> persona fisica: </w:t>
      </w:r>
      <w:r w:rsidRPr="00760D78">
        <w:rPr>
          <w:rFonts w:ascii="Arial" w:eastAsia="Times New Roman" w:hAnsi="Arial" w:cs="Arial"/>
          <w:lang w:eastAsia="it-IT"/>
        </w:rPr>
        <w:t xml:space="preserve"> </w:t>
      </w:r>
      <w:r w:rsidR="00E41558">
        <w:rPr>
          <w:rFonts w:ascii="Arial" w:eastAsia="Times New Roman" w:hAnsi="Arial" w:cs="Arial"/>
          <w:lang w:eastAsia="it-IT"/>
        </w:rPr>
        <w:t>se chi manifesta interesse è una persona fisica</w:t>
      </w:r>
    </w:p>
    <w:p w:rsidR="00AD5E9B" w:rsidRPr="00760D78" w:rsidRDefault="00AD5E9B" w:rsidP="00714B1A">
      <w:pPr>
        <w:spacing w:after="0" w:line="240" w:lineRule="auto"/>
        <w:jc w:val="both"/>
        <w:rPr>
          <w:rFonts w:ascii="Arial" w:eastAsia="Times New Roman" w:hAnsi="Arial" w:cs="Arial"/>
          <w:lang w:eastAsia="it-IT"/>
        </w:rPr>
      </w:pPr>
      <w:r w:rsidRPr="00760D78">
        <w:rPr>
          <w:rFonts w:ascii="Arial" w:eastAsia="Times New Roman" w:hAnsi="Arial" w:cs="Arial"/>
          <w:lang w:eastAsia="it-IT"/>
        </w:rPr>
        <w:t>Allegato A – persone giuridiche</w:t>
      </w:r>
      <w:r w:rsidR="00E41558">
        <w:rPr>
          <w:rFonts w:ascii="Arial" w:eastAsia="Times New Roman" w:hAnsi="Arial" w:cs="Arial"/>
          <w:lang w:eastAsia="it-IT"/>
        </w:rPr>
        <w:t>: se chi manifesta interesse è una persona giuridica</w:t>
      </w:r>
    </w:p>
    <w:p w:rsidR="00714B1A" w:rsidRPr="00760D78" w:rsidRDefault="00714B1A" w:rsidP="00714B1A">
      <w:pPr>
        <w:widowControl w:val="0"/>
        <w:spacing w:after="0"/>
        <w:jc w:val="both"/>
        <w:rPr>
          <w:rFonts w:ascii="Arial" w:eastAsia="Calibri" w:hAnsi="Arial" w:cs="Arial"/>
        </w:rPr>
      </w:pPr>
      <w:r w:rsidRPr="00760D78">
        <w:rPr>
          <w:rFonts w:ascii="Arial" w:eastAsia="Times New Roman" w:hAnsi="Arial" w:cs="Arial"/>
          <w:lang w:eastAsia="it-IT"/>
        </w:rPr>
        <w:t>La manifestazione di interesse</w:t>
      </w:r>
      <w:r w:rsidRPr="00760D78">
        <w:rPr>
          <w:rFonts w:ascii="Arial" w:eastAsia="Calibri" w:hAnsi="Arial" w:cs="Arial"/>
        </w:rPr>
        <w:t>,</w:t>
      </w:r>
      <w:r w:rsidR="00F46622" w:rsidRPr="00760D78">
        <w:rPr>
          <w:rFonts w:ascii="Arial" w:eastAsia="Calibri" w:hAnsi="Arial" w:cs="Arial"/>
        </w:rPr>
        <w:t xml:space="preserve"> come sopra formalizzata, </w:t>
      </w:r>
      <w:r w:rsidRPr="00760D78">
        <w:rPr>
          <w:rFonts w:ascii="Arial" w:eastAsia="Calibri" w:hAnsi="Arial" w:cs="Arial"/>
        </w:rPr>
        <w:t xml:space="preserve"> inoltrata  mediante servizio postale a mezzo di raccomandata o posta elettronica certificata (</w:t>
      </w:r>
      <w:proofErr w:type="spellStart"/>
      <w:r w:rsidRPr="00760D78">
        <w:rPr>
          <w:rFonts w:ascii="Arial" w:eastAsia="Calibri" w:hAnsi="Arial" w:cs="Arial"/>
        </w:rPr>
        <w:t>pec</w:t>
      </w:r>
      <w:proofErr w:type="spellEnd"/>
      <w:r w:rsidRPr="00760D78">
        <w:rPr>
          <w:rFonts w:ascii="Arial" w:eastAsia="Calibri" w:hAnsi="Arial" w:cs="Arial"/>
        </w:rPr>
        <w:t xml:space="preserve">),  deve pervenire, a pena di esclusione, entro le ore </w:t>
      </w:r>
      <w:r w:rsidRPr="00760D78">
        <w:rPr>
          <w:rFonts w:ascii="Arial" w:eastAsia="Calibri" w:hAnsi="Arial" w:cs="Arial"/>
          <w:b/>
          <w:u w:val="single"/>
        </w:rPr>
        <w:t xml:space="preserve">12.00  del giorno </w:t>
      </w:r>
      <w:r w:rsidR="00D33548">
        <w:rPr>
          <w:rFonts w:ascii="Arial" w:eastAsia="Calibri" w:hAnsi="Arial" w:cs="Arial"/>
          <w:b/>
          <w:u w:val="single"/>
        </w:rPr>
        <w:t>25/06/2019</w:t>
      </w:r>
      <w:r w:rsidRPr="00760D78">
        <w:rPr>
          <w:rFonts w:ascii="Arial" w:eastAsia="Calibri" w:hAnsi="Arial" w:cs="Arial"/>
        </w:rPr>
        <w:t>.</w:t>
      </w:r>
    </w:p>
    <w:p w:rsidR="00742BBE" w:rsidRPr="00760D78" w:rsidRDefault="00742BBE" w:rsidP="00153E45">
      <w:pPr>
        <w:widowControl w:val="0"/>
        <w:spacing w:after="0"/>
        <w:jc w:val="both"/>
        <w:rPr>
          <w:rFonts w:ascii="Arial" w:eastAsia="Calibri" w:hAnsi="Arial" w:cs="Arial"/>
        </w:rPr>
      </w:pPr>
      <w:r w:rsidRPr="00760D78">
        <w:rPr>
          <w:rFonts w:ascii="Arial" w:eastAsia="Calibri" w:hAnsi="Arial" w:cs="Arial"/>
        </w:rPr>
        <w:t xml:space="preserve">Nello stesso termine la manifestazione di interesse  potrà essere presentata a mano o consegnata mediante corrieri privati o agenzie di recapito debitamente autorizzate presso il  QUIC – sportello del Cittadino Via De </w:t>
      </w:r>
      <w:proofErr w:type="spellStart"/>
      <w:r w:rsidRPr="00760D78">
        <w:rPr>
          <w:rFonts w:ascii="Arial" w:eastAsia="Calibri" w:hAnsi="Arial" w:cs="Arial"/>
        </w:rPr>
        <w:t>Amicis</w:t>
      </w:r>
      <w:proofErr w:type="spellEnd"/>
      <w:r w:rsidRPr="00760D78">
        <w:rPr>
          <w:rFonts w:ascii="Arial" w:eastAsia="Calibri" w:hAnsi="Arial" w:cs="Arial"/>
        </w:rPr>
        <w:t xml:space="preserve">, 1 – Rho Tel. 02 93332 700 - Numero verde 800.55.33.89 </w:t>
      </w:r>
      <w:hyperlink r:id="rId11" w:history="1">
        <w:r w:rsidRPr="00760D78">
          <w:rPr>
            <w:rFonts w:ascii="Arial" w:eastAsia="Calibri" w:hAnsi="Arial" w:cs="Arial"/>
          </w:rPr>
          <w:t>quic@comune.rho.mi.it</w:t>
        </w:r>
      </w:hyperlink>
    </w:p>
    <w:p w:rsidR="00742BBE" w:rsidRPr="00760D78" w:rsidRDefault="00742BBE" w:rsidP="00153E45">
      <w:pPr>
        <w:widowControl w:val="0"/>
        <w:spacing w:after="0"/>
        <w:rPr>
          <w:rFonts w:ascii="Arial" w:eastAsia="Calibri" w:hAnsi="Arial" w:cs="Arial"/>
        </w:rPr>
      </w:pPr>
      <w:r w:rsidRPr="00760D78">
        <w:rPr>
          <w:rFonts w:ascii="Arial" w:eastAsia="Calibri" w:hAnsi="Arial" w:cs="Arial"/>
        </w:rPr>
        <w:t>Orari di apertura:</w:t>
      </w:r>
    </w:p>
    <w:p w:rsidR="00742BBE" w:rsidRPr="00760D78" w:rsidRDefault="00742BBE" w:rsidP="00153E45">
      <w:pPr>
        <w:widowControl w:val="0"/>
        <w:spacing w:after="0"/>
        <w:rPr>
          <w:rFonts w:ascii="Arial" w:eastAsia="Calibri" w:hAnsi="Arial" w:cs="Arial"/>
        </w:rPr>
      </w:pPr>
      <w:r w:rsidRPr="00760D78">
        <w:rPr>
          <w:rFonts w:ascii="Arial" w:eastAsia="Calibri" w:hAnsi="Arial" w:cs="Arial"/>
        </w:rPr>
        <w:t>lunedì, mercoledì e venerdì: dalle ore 8.30 alle ore 13.00</w:t>
      </w:r>
      <w:r w:rsidRPr="00760D78">
        <w:rPr>
          <w:rFonts w:ascii="Arial" w:eastAsia="Calibri" w:hAnsi="Arial" w:cs="Arial"/>
        </w:rPr>
        <w:br/>
        <w:t>martedì e giovedì: dalle ore 8.30 alle ore 18.30</w:t>
      </w:r>
      <w:r w:rsidRPr="00760D78">
        <w:rPr>
          <w:rFonts w:ascii="Arial" w:eastAsia="Calibri" w:hAnsi="Arial" w:cs="Arial"/>
        </w:rPr>
        <w:br/>
        <w:t>sabato: dalle ore 8.30 alle ore 12.30</w:t>
      </w:r>
    </w:p>
    <w:p w:rsidR="00EE03B6" w:rsidRPr="00760D78" w:rsidRDefault="00714B1A" w:rsidP="00714B1A">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Nel caso di presentazione tramite </w:t>
      </w:r>
      <w:r w:rsidR="00EE03B6" w:rsidRPr="00760D78">
        <w:rPr>
          <w:rFonts w:ascii="Arial" w:eastAsia="Times New Roman" w:hAnsi="Arial" w:cs="Arial"/>
          <w:lang w:eastAsia="it-IT"/>
        </w:rPr>
        <w:t xml:space="preserve">posta elettronica certificata la manifestazione di interesse dovrà essere sottoscritta digitalmente da soggetto idoneo ad impegnare la volontà del </w:t>
      </w:r>
      <w:r w:rsidR="000F179F" w:rsidRPr="00760D78">
        <w:rPr>
          <w:rFonts w:ascii="Arial" w:eastAsia="Times New Roman" w:hAnsi="Arial" w:cs="Arial"/>
          <w:lang w:eastAsia="it-IT"/>
        </w:rPr>
        <w:t>soggetto che manifesta interesse</w:t>
      </w:r>
      <w:r w:rsidR="00EE03B6" w:rsidRPr="00760D78">
        <w:rPr>
          <w:rFonts w:ascii="Arial" w:eastAsia="Times New Roman" w:hAnsi="Arial" w:cs="Arial"/>
          <w:lang w:eastAsia="it-IT"/>
        </w:rPr>
        <w:t>. Negli altri casi dovrà essere sottoscritta in modo autografo, sempre da soggetto idoneo</w:t>
      </w:r>
      <w:r w:rsidR="000F179F" w:rsidRPr="00760D78">
        <w:rPr>
          <w:rFonts w:ascii="Arial" w:eastAsia="Times New Roman" w:hAnsi="Arial" w:cs="Arial"/>
          <w:lang w:eastAsia="it-IT"/>
        </w:rPr>
        <w:t>.</w:t>
      </w:r>
    </w:p>
    <w:p w:rsidR="00EE03B6" w:rsidRPr="00760D78" w:rsidRDefault="00EE03B6" w:rsidP="00714B1A">
      <w:pPr>
        <w:spacing w:after="0" w:line="240" w:lineRule="auto"/>
        <w:jc w:val="both"/>
        <w:rPr>
          <w:rFonts w:ascii="Arial" w:eastAsia="Times New Roman" w:hAnsi="Arial" w:cs="Arial"/>
          <w:lang w:eastAsia="it-IT"/>
        </w:rPr>
      </w:pPr>
    </w:p>
    <w:p w:rsidR="00314FEC" w:rsidRDefault="00314FEC" w:rsidP="00153E45">
      <w:pPr>
        <w:spacing w:after="0"/>
        <w:jc w:val="both"/>
        <w:rPr>
          <w:rFonts w:ascii="Arial" w:eastAsia="Times New Roman" w:hAnsi="Arial" w:cs="Arial"/>
          <w:lang w:eastAsia="it-IT"/>
        </w:rPr>
      </w:pPr>
      <w:r w:rsidRPr="00760D78">
        <w:rPr>
          <w:rFonts w:ascii="Arial" w:eastAsia="Times New Roman" w:hAnsi="Arial" w:cs="Arial"/>
          <w:b/>
          <w:lang w:eastAsia="it-IT"/>
        </w:rPr>
        <w:t xml:space="preserve">Art. 10 -  Sopralluogo  </w:t>
      </w:r>
    </w:p>
    <w:p w:rsidR="00D1293A" w:rsidRPr="00760D78" w:rsidRDefault="00D1293A" w:rsidP="00153E45">
      <w:pPr>
        <w:spacing w:after="0"/>
        <w:jc w:val="both"/>
        <w:rPr>
          <w:rFonts w:ascii="Arial" w:eastAsia="Times New Roman" w:hAnsi="Arial" w:cs="Arial"/>
          <w:lang w:eastAsia="it-IT"/>
        </w:rPr>
      </w:pPr>
      <w:r w:rsidRPr="00760D78">
        <w:rPr>
          <w:rFonts w:ascii="Arial" w:eastAsia="Times New Roman" w:hAnsi="Arial" w:cs="Arial"/>
          <w:lang w:eastAsia="it-IT"/>
        </w:rPr>
        <w:t xml:space="preserve">Eventuali </w:t>
      </w:r>
      <w:r w:rsidR="00CA15F1" w:rsidRPr="00760D78">
        <w:rPr>
          <w:rFonts w:ascii="Arial" w:eastAsia="Times New Roman" w:hAnsi="Arial" w:cs="Arial"/>
          <w:lang w:eastAsia="it-IT"/>
        </w:rPr>
        <w:t xml:space="preserve">richieste di </w:t>
      </w:r>
      <w:r w:rsidRPr="00760D78">
        <w:rPr>
          <w:rFonts w:ascii="Arial" w:eastAsia="Times New Roman" w:hAnsi="Arial" w:cs="Arial"/>
          <w:lang w:eastAsia="it-IT"/>
        </w:rPr>
        <w:t>sopralluoghi, quesiti o chiariment</w:t>
      </w:r>
      <w:r w:rsidR="00CA15F1" w:rsidRPr="00760D78">
        <w:rPr>
          <w:rFonts w:ascii="Arial" w:eastAsia="Times New Roman" w:hAnsi="Arial" w:cs="Arial"/>
          <w:lang w:eastAsia="it-IT"/>
        </w:rPr>
        <w:t>i</w:t>
      </w:r>
      <w:r w:rsidRPr="00760D78">
        <w:rPr>
          <w:rFonts w:ascii="Arial" w:eastAsia="Times New Roman" w:hAnsi="Arial" w:cs="Arial"/>
          <w:lang w:eastAsia="it-IT"/>
        </w:rPr>
        <w:t xml:space="preserve"> in merito al presente avviso potranno </w:t>
      </w:r>
      <w:r w:rsidR="005371C1" w:rsidRPr="00760D78">
        <w:rPr>
          <w:rFonts w:ascii="Arial" w:eastAsia="Times New Roman" w:hAnsi="Arial" w:cs="Arial"/>
          <w:lang w:eastAsia="it-IT"/>
        </w:rPr>
        <w:t xml:space="preserve">essere formulati al Responsabile del Procedimento Arch. Walter Varesi </w:t>
      </w:r>
      <w:r w:rsidR="00CA15F1" w:rsidRPr="00760D78">
        <w:rPr>
          <w:rFonts w:ascii="Arial" w:eastAsia="Times New Roman" w:hAnsi="Arial" w:cs="Arial"/>
          <w:lang w:eastAsia="it-IT"/>
        </w:rPr>
        <w:t xml:space="preserve"> al seguente indirizzo </w:t>
      </w:r>
      <w:r w:rsidR="005371C1" w:rsidRPr="00760D78">
        <w:rPr>
          <w:rFonts w:ascii="Arial" w:eastAsia="Times New Roman" w:hAnsi="Arial" w:cs="Arial"/>
          <w:lang w:eastAsia="it-IT"/>
        </w:rPr>
        <w:t xml:space="preserve">mail </w:t>
      </w:r>
      <w:r w:rsidR="006C701A" w:rsidRPr="00760D78">
        <w:rPr>
          <w:rFonts w:ascii="Arial" w:eastAsia="Times New Roman" w:hAnsi="Arial" w:cs="Arial"/>
          <w:lang w:eastAsia="it-IT"/>
        </w:rPr>
        <w:t xml:space="preserve"> </w:t>
      </w:r>
      <w:r w:rsidR="005371C1" w:rsidRPr="00760D78">
        <w:rPr>
          <w:rFonts w:ascii="Arial" w:eastAsia="Times New Roman" w:hAnsi="Arial" w:cs="Arial"/>
          <w:lang w:eastAsia="it-IT"/>
        </w:rPr>
        <w:t>walter.varesi@comune.rho.mi.it</w:t>
      </w:r>
    </w:p>
    <w:p w:rsidR="000D7CF4" w:rsidRPr="00760D78" w:rsidRDefault="00843082" w:rsidP="00D1293A">
      <w:pPr>
        <w:spacing w:after="0" w:line="240" w:lineRule="auto"/>
        <w:jc w:val="both"/>
        <w:rPr>
          <w:rFonts w:ascii="Arial" w:eastAsia="Times New Roman" w:hAnsi="Arial" w:cs="Arial"/>
          <w:lang w:eastAsia="it-IT"/>
        </w:rPr>
      </w:pPr>
      <w:r w:rsidRPr="00760D78">
        <w:rPr>
          <w:rFonts w:ascii="Arial" w:eastAsia="Times New Roman" w:hAnsi="Arial" w:cs="Arial"/>
          <w:lang w:eastAsia="it-IT"/>
        </w:rPr>
        <w:t>Si specifica comunque che, ai fini di un eventuale sopralluogo,  le aree oggetto del presente avviso risultano liberamente accessibili da strada (via Risorgimento).</w:t>
      </w:r>
    </w:p>
    <w:p w:rsidR="00D33548" w:rsidRPr="00760D78" w:rsidRDefault="00D33548" w:rsidP="00B7722B">
      <w:pPr>
        <w:spacing w:after="0" w:line="240" w:lineRule="auto"/>
        <w:jc w:val="both"/>
        <w:rPr>
          <w:rFonts w:ascii="Arial" w:eastAsia="Times New Roman" w:hAnsi="Arial" w:cs="Arial"/>
          <w:lang w:eastAsia="it-IT"/>
        </w:rPr>
      </w:pPr>
    </w:p>
    <w:p w:rsidR="005E628C" w:rsidRPr="00760D78" w:rsidRDefault="00314FEC" w:rsidP="00B7722B">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Art. 11 -  Procedura</w:t>
      </w:r>
    </w:p>
    <w:p w:rsidR="005E628C" w:rsidRPr="00760D78" w:rsidRDefault="005E628C" w:rsidP="00153E45">
      <w:pPr>
        <w:spacing w:after="0"/>
        <w:jc w:val="both"/>
        <w:rPr>
          <w:rFonts w:ascii="Arial" w:eastAsia="Times New Roman" w:hAnsi="Arial" w:cs="Arial"/>
          <w:lang w:eastAsia="it-IT"/>
        </w:rPr>
      </w:pPr>
      <w:r w:rsidRPr="00760D78">
        <w:rPr>
          <w:rFonts w:ascii="Arial" w:eastAsia="Times New Roman" w:hAnsi="Arial" w:cs="Arial"/>
          <w:lang w:eastAsia="it-IT"/>
        </w:rPr>
        <w:lastRenderedPageBreak/>
        <w:t xml:space="preserve">Con il presente avviso non è indetta alcuna procedura di affidamento concorsuale o </w:t>
      </w:r>
      <w:proofErr w:type="spellStart"/>
      <w:r w:rsidRPr="00760D78">
        <w:rPr>
          <w:rFonts w:ascii="Arial" w:eastAsia="Times New Roman" w:hAnsi="Arial" w:cs="Arial"/>
          <w:lang w:eastAsia="it-IT"/>
        </w:rPr>
        <w:t>paraconcorsuale</w:t>
      </w:r>
      <w:proofErr w:type="spellEnd"/>
      <w:r w:rsidRPr="00760D78">
        <w:rPr>
          <w:rFonts w:ascii="Arial" w:eastAsia="Times New Roman" w:hAnsi="Arial" w:cs="Arial"/>
          <w:lang w:eastAsia="it-IT"/>
        </w:rPr>
        <w:t>. Il Comune di Rho sarà libero di sospendere, modificare o annullare in qualsiasi momento la manifestazione di interesse avviata senza che i soggetti richiedenti possano vantare alcuna pretesa, né è, in alcun modo, vincolata a proseguire con la successiva fase di invito.</w:t>
      </w:r>
    </w:p>
    <w:p w:rsidR="007777F9" w:rsidRPr="00760D78" w:rsidRDefault="007777F9" w:rsidP="00153E45">
      <w:pPr>
        <w:spacing w:after="0"/>
        <w:jc w:val="both"/>
        <w:rPr>
          <w:rFonts w:ascii="Arial" w:eastAsia="Times New Roman" w:hAnsi="Arial" w:cs="Arial"/>
          <w:lang w:eastAsia="it-IT"/>
        </w:rPr>
      </w:pPr>
      <w:r w:rsidRPr="00760D78">
        <w:rPr>
          <w:rFonts w:ascii="Arial" w:eastAsia="Times New Roman" w:hAnsi="Arial" w:cs="Arial"/>
          <w:lang w:eastAsia="it-IT"/>
        </w:rPr>
        <w:t>Il presente avviso è finalizzato esclusivamente a promuovere la consultazione per una successiva partecipazione, limitata ai soli soggetti che manifesteranno  interesse per la concessione a titolo oneroso del diritto di superficie.</w:t>
      </w:r>
    </w:p>
    <w:p w:rsidR="007777F9" w:rsidRPr="00760D78" w:rsidRDefault="007777F9" w:rsidP="00153E45">
      <w:pPr>
        <w:spacing w:after="0"/>
        <w:jc w:val="both"/>
        <w:rPr>
          <w:rFonts w:ascii="Arial" w:eastAsia="Times New Roman" w:hAnsi="Arial" w:cs="Arial"/>
          <w:lang w:eastAsia="it-IT"/>
        </w:rPr>
      </w:pPr>
      <w:r w:rsidRPr="00760D78">
        <w:rPr>
          <w:rFonts w:ascii="Arial" w:eastAsia="Times New Roman" w:hAnsi="Arial" w:cs="Arial"/>
          <w:lang w:eastAsia="it-IT"/>
        </w:rPr>
        <w:t xml:space="preserve">Il Comune di Rho, a seguito della ricezione delle manifestazioni di interesse, avvierà </w:t>
      </w:r>
      <w:r w:rsidR="00843082" w:rsidRPr="00760D78">
        <w:rPr>
          <w:rFonts w:ascii="Arial" w:eastAsia="Times New Roman" w:hAnsi="Arial" w:cs="Arial"/>
          <w:lang w:eastAsia="it-IT"/>
        </w:rPr>
        <w:t>la procedura finalizzata all’assegnazione del diritto di superficie c</w:t>
      </w:r>
      <w:r w:rsidR="00B72068" w:rsidRPr="00760D78">
        <w:rPr>
          <w:rFonts w:ascii="Arial" w:eastAsia="Times New Roman" w:hAnsi="Arial" w:cs="Arial"/>
          <w:lang w:eastAsia="it-IT"/>
        </w:rPr>
        <w:t>on i soli soggetti che avranno presentato manifestazione di interesse nei termini e nei</w:t>
      </w:r>
      <w:r w:rsidR="00D0200F" w:rsidRPr="00760D78">
        <w:rPr>
          <w:rFonts w:ascii="Arial" w:eastAsia="Times New Roman" w:hAnsi="Arial" w:cs="Arial"/>
          <w:lang w:eastAsia="it-IT"/>
        </w:rPr>
        <w:t xml:space="preserve"> </w:t>
      </w:r>
      <w:r w:rsidR="00E65E52" w:rsidRPr="00760D78">
        <w:rPr>
          <w:rFonts w:ascii="Arial" w:eastAsia="Times New Roman" w:hAnsi="Arial" w:cs="Arial"/>
          <w:lang w:eastAsia="it-IT"/>
        </w:rPr>
        <w:t>modi di cui al presente avviso ed avendo riguardo a:</w:t>
      </w:r>
    </w:p>
    <w:p w:rsidR="00E65E52" w:rsidRPr="00760D78" w:rsidRDefault="00843082" w:rsidP="00153E45">
      <w:pPr>
        <w:pStyle w:val="Paragrafoelenco"/>
        <w:numPr>
          <w:ilvl w:val="0"/>
          <w:numId w:val="9"/>
        </w:numPr>
        <w:spacing w:after="0"/>
        <w:jc w:val="both"/>
        <w:rPr>
          <w:rFonts w:ascii="Arial" w:eastAsia="Times New Roman" w:hAnsi="Arial" w:cs="Arial"/>
          <w:lang w:eastAsia="it-IT"/>
        </w:rPr>
      </w:pPr>
      <w:r w:rsidRPr="00760D78">
        <w:rPr>
          <w:rFonts w:ascii="Arial" w:eastAsia="Times New Roman" w:hAnsi="Arial" w:cs="Arial"/>
          <w:lang w:eastAsia="it-IT"/>
        </w:rPr>
        <w:t>Corrispettivo per la concessione del diritto di superficie;</w:t>
      </w:r>
    </w:p>
    <w:p w:rsidR="00E65E52" w:rsidRPr="00760D78" w:rsidRDefault="00843082" w:rsidP="00153E45">
      <w:pPr>
        <w:pStyle w:val="Paragrafoelenco"/>
        <w:numPr>
          <w:ilvl w:val="0"/>
          <w:numId w:val="9"/>
        </w:numPr>
        <w:spacing w:after="0"/>
        <w:jc w:val="both"/>
        <w:rPr>
          <w:rFonts w:ascii="Arial" w:eastAsia="Times New Roman" w:hAnsi="Arial" w:cs="Arial"/>
          <w:lang w:eastAsia="it-IT"/>
        </w:rPr>
      </w:pPr>
      <w:r w:rsidRPr="00760D78">
        <w:rPr>
          <w:rFonts w:ascii="Arial" w:eastAsia="Times New Roman" w:hAnsi="Arial" w:cs="Arial"/>
          <w:lang w:eastAsia="it-IT"/>
        </w:rPr>
        <w:t>Potenziamento del servizio di navetta, sia come estensione di percorso, sia come orario di servizio, sia come frequenza delle corse;</w:t>
      </w:r>
    </w:p>
    <w:p w:rsidR="00E65E52" w:rsidRPr="00760D78" w:rsidRDefault="00E65E52" w:rsidP="00153E45">
      <w:pPr>
        <w:pStyle w:val="Paragrafoelenco"/>
        <w:numPr>
          <w:ilvl w:val="0"/>
          <w:numId w:val="9"/>
        </w:numPr>
        <w:spacing w:after="0"/>
        <w:jc w:val="both"/>
        <w:rPr>
          <w:rFonts w:ascii="Arial" w:eastAsia="Times New Roman" w:hAnsi="Arial" w:cs="Arial"/>
          <w:lang w:eastAsia="it-IT"/>
        </w:rPr>
      </w:pPr>
      <w:r w:rsidRPr="00760D78">
        <w:rPr>
          <w:rFonts w:ascii="Arial" w:eastAsia="Times New Roman" w:hAnsi="Arial" w:cs="Arial"/>
          <w:lang w:eastAsia="it-IT"/>
        </w:rPr>
        <w:t xml:space="preserve">Numero di </w:t>
      </w:r>
      <w:r w:rsidR="00843082" w:rsidRPr="00760D78">
        <w:rPr>
          <w:rFonts w:ascii="Arial" w:eastAsia="Times New Roman" w:hAnsi="Arial" w:cs="Arial"/>
          <w:lang w:eastAsia="it-IT"/>
        </w:rPr>
        <w:t xml:space="preserve">stalli di sosta </w:t>
      </w:r>
      <w:r w:rsidRPr="00760D78">
        <w:rPr>
          <w:rFonts w:ascii="Arial" w:eastAsia="Times New Roman" w:hAnsi="Arial" w:cs="Arial"/>
          <w:lang w:eastAsia="it-IT"/>
        </w:rPr>
        <w:t xml:space="preserve"> realizzati</w:t>
      </w:r>
      <w:r w:rsidR="00843082" w:rsidRPr="00760D78">
        <w:rPr>
          <w:rFonts w:ascii="Arial" w:eastAsia="Times New Roman" w:hAnsi="Arial" w:cs="Arial"/>
          <w:lang w:eastAsia="it-IT"/>
        </w:rPr>
        <w:t xml:space="preserve"> in aggiunta a quelli oggi esistenti</w:t>
      </w:r>
    </w:p>
    <w:p w:rsidR="00E65E52" w:rsidRPr="00760D78" w:rsidRDefault="00843082" w:rsidP="00153E45">
      <w:pPr>
        <w:pStyle w:val="Paragrafoelenco"/>
        <w:numPr>
          <w:ilvl w:val="0"/>
          <w:numId w:val="9"/>
        </w:numPr>
        <w:spacing w:after="0"/>
        <w:jc w:val="both"/>
        <w:rPr>
          <w:rFonts w:ascii="Arial" w:eastAsia="Times New Roman" w:hAnsi="Arial" w:cs="Arial"/>
          <w:lang w:eastAsia="it-IT"/>
        </w:rPr>
      </w:pPr>
      <w:r w:rsidRPr="00760D78">
        <w:rPr>
          <w:rFonts w:ascii="Arial" w:eastAsia="Times New Roman" w:hAnsi="Arial" w:cs="Arial"/>
          <w:lang w:eastAsia="it-IT"/>
        </w:rPr>
        <w:t xml:space="preserve">Le tariffe della sosta e del servizio di </w:t>
      </w:r>
      <w:proofErr w:type="spellStart"/>
      <w:r w:rsidRPr="00760D78">
        <w:rPr>
          <w:rFonts w:ascii="Arial" w:eastAsia="Times New Roman" w:hAnsi="Arial" w:cs="Arial"/>
          <w:lang w:eastAsia="it-IT"/>
        </w:rPr>
        <w:t>navettamento</w:t>
      </w:r>
      <w:proofErr w:type="spellEnd"/>
    </w:p>
    <w:p w:rsidR="00E65E52" w:rsidRPr="00760D78" w:rsidRDefault="00843082" w:rsidP="00153E45">
      <w:pPr>
        <w:pStyle w:val="Paragrafoelenco"/>
        <w:numPr>
          <w:ilvl w:val="0"/>
          <w:numId w:val="9"/>
        </w:numPr>
        <w:spacing w:after="0"/>
        <w:jc w:val="both"/>
        <w:rPr>
          <w:rFonts w:ascii="Arial" w:eastAsia="Times New Roman" w:hAnsi="Arial" w:cs="Arial"/>
          <w:lang w:eastAsia="it-IT"/>
        </w:rPr>
      </w:pPr>
      <w:r w:rsidRPr="00760D78">
        <w:rPr>
          <w:rFonts w:ascii="Arial" w:eastAsia="Times New Roman" w:hAnsi="Arial" w:cs="Arial"/>
          <w:lang w:eastAsia="it-IT"/>
        </w:rPr>
        <w:t>Le agevolazioni tariffarie per i cittadini di Rho</w:t>
      </w:r>
    </w:p>
    <w:p w:rsidR="00B72068" w:rsidRPr="00760D78" w:rsidRDefault="00B72068" w:rsidP="00153E45">
      <w:pPr>
        <w:spacing w:after="0"/>
        <w:jc w:val="both"/>
        <w:rPr>
          <w:rFonts w:ascii="Arial" w:eastAsia="Times New Roman" w:hAnsi="Arial" w:cs="Arial"/>
          <w:b/>
          <w:lang w:eastAsia="it-IT"/>
        </w:rPr>
      </w:pPr>
      <w:r w:rsidRPr="00760D78">
        <w:rPr>
          <w:rFonts w:ascii="Arial" w:eastAsia="Times New Roman" w:hAnsi="Arial" w:cs="Arial"/>
          <w:lang w:eastAsia="it-IT"/>
        </w:rPr>
        <w:t xml:space="preserve">Le modalità </w:t>
      </w:r>
      <w:r w:rsidR="00843082" w:rsidRPr="00760D78">
        <w:rPr>
          <w:rFonts w:ascii="Arial" w:eastAsia="Times New Roman" w:hAnsi="Arial" w:cs="Arial"/>
          <w:lang w:eastAsia="it-IT"/>
        </w:rPr>
        <w:t xml:space="preserve">di aggiudicazione </w:t>
      </w:r>
      <w:r w:rsidRPr="00760D78">
        <w:rPr>
          <w:rFonts w:ascii="Arial" w:eastAsia="Times New Roman" w:hAnsi="Arial" w:cs="Arial"/>
          <w:lang w:eastAsia="it-IT"/>
        </w:rPr>
        <w:t xml:space="preserve"> verranno indicate in apposita lettera di invito. Il Comune di Rho si riserva di negoziare i contenuti dell’eventuale contratto di concessione anche in presenza di un solo manifestante interesse.</w:t>
      </w:r>
    </w:p>
    <w:p w:rsidR="007777F9" w:rsidRPr="00760D78" w:rsidRDefault="007777F9" w:rsidP="00153E45">
      <w:pPr>
        <w:spacing w:after="0"/>
        <w:jc w:val="both"/>
        <w:rPr>
          <w:rFonts w:ascii="Arial" w:eastAsia="Times New Roman" w:hAnsi="Arial" w:cs="Arial"/>
          <w:b/>
          <w:lang w:eastAsia="it-IT"/>
        </w:rPr>
      </w:pPr>
    </w:p>
    <w:p w:rsidR="000D7CF4" w:rsidRPr="00760D78" w:rsidRDefault="00314FEC" w:rsidP="000D7CF4">
      <w:pPr>
        <w:spacing w:after="0" w:line="240" w:lineRule="auto"/>
        <w:jc w:val="both"/>
        <w:rPr>
          <w:rFonts w:ascii="Arial" w:eastAsia="Times New Roman" w:hAnsi="Arial" w:cs="Arial"/>
          <w:b/>
          <w:lang w:eastAsia="it-IT"/>
        </w:rPr>
      </w:pPr>
      <w:r w:rsidRPr="00760D78">
        <w:rPr>
          <w:rFonts w:ascii="Arial" w:eastAsia="Times New Roman" w:hAnsi="Arial" w:cs="Arial"/>
          <w:b/>
          <w:lang w:eastAsia="it-IT"/>
        </w:rPr>
        <w:t>Art. 12 -  Informazioni e Responsabile del Procedimento</w:t>
      </w:r>
    </w:p>
    <w:p w:rsidR="00D33548" w:rsidRPr="00D33548" w:rsidRDefault="000D7CF4" w:rsidP="00D33548">
      <w:pPr>
        <w:spacing w:after="0"/>
        <w:jc w:val="both"/>
        <w:rPr>
          <w:rFonts w:ascii="Arial" w:eastAsia="Times New Roman" w:hAnsi="Arial" w:cs="Arial"/>
          <w:lang w:eastAsia="it-IT"/>
        </w:rPr>
      </w:pPr>
      <w:r w:rsidRPr="00D33548">
        <w:rPr>
          <w:rFonts w:ascii="Arial" w:eastAsia="Times New Roman" w:hAnsi="Arial" w:cs="Arial"/>
          <w:lang w:eastAsia="it-IT"/>
        </w:rPr>
        <w:t xml:space="preserve">Informazioni e chiarimenti relativi al presente avviso potranno essere richiesti per iscritto alla mail: </w:t>
      </w:r>
      <w:hyperlink r:id="rId12" w:history="1">
        <w:r w:rsidR="00D33548" w:rsidRPr="00D33548">
          <w:rPr>
            <w:rFonts w:ascii="Arial" w:eastAsia="Times New Roman" w:hAnsi="Arial" w:cs="Arial"/>
            <w:lang w:eastAsia="it-IT"/>
          </w:rPr>
          <w:t>walter.varesi@comune.rho.mi.it</w:t>
        </w:r>
      </w:hyperlink>
      <w:r w:rsidR="00D33548" w:rsidRPr="00D33548">
        <w:rPr>
          <w:rFonts w:ascii="Arial" w:eastAsia="Times New Roman" w:hAnsi="Arial" w:cs="Arial"/>
          <w:lang w:eastAsia="it-IT"/>
        </w:rPr>
        <w:t xml:space="preserve"> entro il </w:t>
      </w:r>
      <w:r w:rsidR="00DF39D8" w:rsidRPr="00E41558">
        <w:rPr>
          <w:rFonts w:ascii="Arial" w:eastAsia="Times New Roman" w:hAnsi="Arial" w:cs="Arial"/>
          <w:b/>
          <w:lang w:eastAsia="it-IT"/>
        </w:rPr>
        <w:t>17/06/2019</w:t>
      </w:r>
      <w:r w:rsidR="00D33548" w:rsidRPr="00D33548">
        <w:rPr>
          <w:rFonts w:ascii="Arial" w:eastAsia="Times New Roman" w:hAnsi="Arial" w:cs="Arial"/>
          <w:lang w:eastAsia="it-IT"/>
        </w:rPr>
        <w:t xml:space="preserve"> Non saranno, pertanto, fornite risposte ai quesiti pervenuti successivamente al termine indicato Le risposte a tutti i quesiti posti dai vari interlocutori saranno inoltrate entro il  </w:t>
      </w:r>
      <w:r w:rsidR="00DF39D8" w:rsidRPr="00E41558">
        <w:rPr>
          <w:rFonts w:ascii="Arial" w:eastAsia="Times New Roman" w:hAnsi="Arial" w:cs="Arial"/>
          <w:b/>
          <w:lang w:eastAsia="it-IT"/>
        </w:rPr>
        <w:t>19/06/2019</w:t>
      </w:r>
      <w:r w:rsidR="00DF39D8">
        <w:rPr>
          <w:rFonts w:ascii="Arial" w:eastAsia="Times New Roman" w:hAnsi="Arial" w:cs="Arial"/>
          <w:lang w:eastAsia="it-IT"/>
        </w:rPr>
        <w:t>.</w:t>
      </w:r>
    </w:p>
    <w:p w:rsidR="000D7CF4" w:rsidRPr="00D33548" w:rsidRDefault="00D33548" w:rsidP="00D33548">
      <w:pPr>
        <w:spacing w:after="0"/>
        <w:jc w:val="both"/>
        <w:rPr>
          <w:rFonts w:ascii="Arial" w:eastAsia="Times New Roman" w:hAnsi="Arial" w:cs="Arial"/>
          <w:lang w:eastAsia="it-IT"/>
        </w:rPr>
      </w:pPr>
      <w:r w:rsidRPr="00D33548">
        <w:rPr>
          <w:rFonts w:ascii="Arial" w:eastAsia="Times New Roman" w:hAnsi="Arial" w:cs="Arial"/>
          <w:lang w:eastAsia="it-IT"/>
        </w:rPr>
        <w:t>Le risposte alle richieste di chiarimenti e/o eventuali ulteriori informazioni sostanziali in merito alla presente procedura, saranno pubblicate in forma anonima all’indirizzo</w:t>
      </w:r>
      <w:r w:rsidR="00487CF1">
        <w:rPr>
          <w:rFonts w:ascii="Arial" w:eastAsia="Times New Roman" w:hAnsi="Arial" w:cs="Arial"/>
          <w:lang w:eastAsia="it-IT"/>
        </w:rPr>
        <w:t xml:space="preserve"> internet www.comune.rho.mi.it percorso: il Comune – Bandi e concorsi.</w:t>
      </w:r>
    </w:p>
    <w:p w:rsidR="00742BBE" w:rsidRDefault="000D7CF4" w:rsidP="00D33548">
      <w:pPr>
        <w:spacing w:after="0"/>
        <w:jc w:val="both"/>
        <w:rPr>
          <w:rFonts w:ascii="Arial" w:eastAsia="Times New Roman" w:hAnsi="Arial" w:cs="Arial"/>
          <w:lang w:eastAsia="it-IT"/>
        </w:rPr>
      </w:pPr>
      <w:r w:rsidRPr="00760D78">
        <w:rPr>
          <w:rFonts w:ascii="Arial" w:eastAsia="Times New Roman" w:hAnsi="Arial" w:cs="Arial"/>
          <w:lang w:eastAsia="it-IT"/>
        </w:rPr>
        <w:t xml:space="preserve">Responsabile del Procedimento: </w:t>
      </w:r>
      <w:r w:rsidR="00F249BC" w:rsidRPr="00760D78">
        <w:rPr>
          <w:rFonts w:ascii="Arial" w:eastAsia="Times New Roman" w:hAnsi="Arial" w:cs="Arial"/>
          <w:lang w:eastAsia="it-IT"/>
        </w:rPr>
        <w:t xml:space="preserve">arch. Walter Varesi – Responsabile Servizio Pianificazione territoriale e della </w:t>
      </w:r>
      <w:r w:rsidR="005371C1" w:rsidRPr="00760D78">
        <w:rPr>
          <w:rFonts w:ascii="Arial" w:eastAsia="Times New Roman" w:hAnsi="Arial" w:cs="Arial"/>
          <w:lang w:eastAsia="it-IT"/>
        </w:rPr>
        <w:t>M</w:t>
      </w:r>
      <w:r w:rsidR="00F249BC" w:rsidRPr="00760D78">
        <w:rPr>
          <w:rFonts w:ascii="Arial" w:eastAsia="Times New Roman" w:hAnsi="Arial" w:cs="Arial"/>
          <w:lang w:eastAsia="it-IT"/>
        </w:rPr>
        <w:t xml:space="preserve">obilità, Trasporti </w:t>
      </w:r>
      <w:r w:rsidR="005371C1" w:rsidRPr="00760D78">
        <w:rPr>
          <w:rFonts w:ascii="Arial" w:eastAsia="Times New Roman" w:hAnsi="Arial" w:cs="Arial"/>
          <w:lang w:eastAsia="it-IT"/>
        </w:rPr>
        <w:t>P</w:t>
      </w:r>
      <w:r w:rsidR="00F249BC" w:rsidRPr="00760D78">
        <w:rPr>
          <w:rFonts w:ascii="Arial" w:eastAsia="Times New Roman" w:hAnsi="Arial" w:cs="Arial"/>
          <w:lang w:eastAsia="it-IT"/>
        </w:rPr>
        <w:t>ubblici</w:t>
      </w:r>
      <w:r w:rsidR="005371C1" w:rsidRPr="00760D78">
        <w:rPr>
          <w:rFonts w:ascii="Arial" w:eastAsia="Times New Roman" w:hAnsi="Arial" w:cs="Arial"/>
          <w:lang w:eastAsia="it-IT"/>
        </w:rPr>
        <w:t xml:space="preserve"> - tel. 02-93332327 - </w:t>
      </w:r>
      <w:r w:rsidR="00D33548" w:rsidRPr="00D33548">
        <w:rPr>
          <w:rFonts w:ascii="Arial" w:eastAsia="Times New Roman" w:hAnsi="Arial" w:cs="Arial"/>
          <w:lang w:eastAsia="it-IT"/>
        </w:rPr>
        <w:t xml:space="preserve">mail: </w:t>
      </w:r>
      <w:hyperlink r:id="rId13" w:history="1">
        <w:r w:rsidR="00D33548" w:rsidRPr="00D33548">
          <w:rPr>
            <w:rFonts w:ascii="Arial" w:eastAsia="Times New Roman" w:hAnsi="Arial" w:cs="Arial"/>
            <w:lang w:eastAsia="it-IT"/>
          </w:rPr>
          <w:t>walter.varesi@comune.rho.mi.it</w:t>
        </w:r>
      </w:hyperlink>
      <w:r w:rsidR="00D33548">
        <w:rPr>
          <w:rFonts w:ascii="Arial" w:eastAsia="Times New Roman" w:hAnsi="Arial" w:cs="Arial"/>
          <w:lang w:eastAsia="it-IT"/>
        </w:rPr>
        <w:t xml:space="preserve"> - </w:t>
      </w:r>
      <w:hyperlink r:id="rId14" w:history="1">
        <w:r w:rsidR="005371C1" w:rsidRPr="00760D78">
          <w:rPr>
            <w:rFonts w:ascii="Arial" w:eastAsia="Times New Roman" w:hAnsi="Arial" w:cs="Arial"/>
            <w:lang w:eastAsia="it-IT"/>
          </w:rPr>
          <w:t>pec.protocollo.comunerho@legalmail.it</w:t>
        </w:r>
      </w:hyperlink>
    </w:p>
    <w:p w:rsidR="00D33548" w:rsidRDefault="00D33548" w:rsidP="00D33548">
      <w:pPr>
        <w:autoSpaceDE w:val="0"/>
        <w:autoSpaceDN w:val="0"/>
        <w:adjustRightInd w:val="0"/>
        <w:spacing w:after="0" w:line="240" w:lineRule="auto"/>
        <w:jc w:val="both"/>
        <w:rPr>
          <w:rFonts w:ascii="Trebuchet MS" w:eastAsia="Calibri" w:hAnsi="Trebuchet MS" w:cs="Calibri"/>
          <w:sz w:val="20"/>
          <w:szCs w:val="20"/>
        </w:rPr>
      </w:pPr>
    </w:p>
    <w:p w:rsidR="00CA15F1" w:rsidRPr="00760D78" w:rsidRDefault="00314FEC" w:rsidP="00742BBE">
      <w:pPr>
        <w:spacing w:after="0" w:line="240" w:lineRule="auto"/>
        <w:jc w:val="both"/>
        <w:rPr>
          <w:rFonts w:ascii="Arial" w:eastAsia="Times New Roman" w:hAnsi="Arial" w:cs="Arial"/>
          <w:lang w:eastAsia="it-IT"/>
        </w:rPr>
      </w:pPr>
      <w:bookmarkStart w:id="0" w:name="_GoBack"/>
      <w:bookmarkEnd w:id="0"/>
      <w:r w:rsidRPr="00760D78">
        <w:rPr>
          <w:rFonts w:ascii="Arial" w:eastAsia="Times New Roman" w:hAnsi="Arial" w:cs="Arial"/>
          <w:b/>
          <w:lang w:eastAsia="it-IT"/>
        </w:rPr>
        <w:t>Art. 13 -  Normativa sul trattamento dei dati personali</w:t>
      </w:r>
    </w:p>
    <w:p w:rsidR="00CA15F1" w:rsidRPr="00760D78" w:rsidRDefault="00CA15F1" w:rsidP="00CA15F1">
      <w:pPr>
        <w:spacing w:after="0" w:line="240" w:lineRule="auto"/>
        <w:jc w:val="both"/>
        <w:rPr>
          <w:rFonts w:ascii="Arial" w:eastAsia="Times New Roman" w:hAnsi="Arial" w:cs="Arial"/>
          <w:lang w:eastAsia="it-IT"/>
        </w:rPr>
      </w:pPr>
      <w:r w:rsidRPr="00760D78">
        <w:rPr>
          <w:rFonts w:ascii="Arial" w:eastAsia="Times New Roman" w:hAnsi="Arial" w:cs="Arial"/>
          <w:lang w:eastAsia="it-IT"/>
        </w:rPr>
        <w:t xml:space="preserve">Il trattamento dei dati  avverrà ai  sensi del D.Lgs. n. 196 del 30/06/2003 e Regolamento (UE) 679/2016. </w:t>
      </w:r>
    </w:p>
    <w:p w:rsidR="00CA15F1" w:rsidRPr="00760D78" w:rsidRDefault="00CA15F1" w:rsidP="00CA15F1">
      <w:pPr>
        <w:spacing w:after="0" w:line="240" w:lineRule="auto"/>
        <w:jc w:val="both"/>
        <w:rPr>
          <w:rFonts w:ascii="Arial" w:eastAsia="Times New Roman" w:hAnsi="Arial" w:cs="Arial"/>
          <w:lang w:eastAsia="it-IT"/>
        </w:rPr>
      </w:pPr>
      <w:r w:rsidRPr="00760D78">
        <w:rPr>
          <w:rFonts w:ascii="Arial" w:eastAsia="Times New Roman" w:hAnsi="Arial" w:cs="Arial"/>
          <w:lang w:eastAsia="it-IT"/>
        </w:rPr>
        <w:t>Il titolare del trattamento dei dati è il Comune di Rho (MI).</w:t>
      </w:r>
    </w:p>
    <w:p w:rsidR="00CA15F1" w:rsidRPr="00760D78" w:rsidRDefault="00CA15F1" w:rsidP="00742BBE">
      <w:pPr>
        <w:spacing w:after="0" w:line="240" w:lineRule="auto"/>
        <w:jc w:val="both"/>
        <w:rPr>
          <w:rFonts w:ascii="Arial" w:eastAsia="Times New Roman" w:hAnsi="Arial" w:cs="Arial"/>
          <w:lang w:eastAsia="it-IT"/>
        </w:rPr>
      </w:pPr>
    </w:p>
    <w:p w:rsidR="00CA15F1" w:rsidRPr="00760D78" w:rsidRDefault="00CA15F1" w:rsidP="00742BBE">
      <w:pPr>
        <w:spacing w:after="0" w:line="240" w:lineRule="auto"/>
        <w:jc w:val="both"/>
        <w:rPr>
          <w:rFonts w:ascii="Arial" w:eastAsia="Times New Roman" w:hAnsi="Arial" w:cs="Arial"/>
          <w:lang w:eastAsia="it-IT"/>
        </w:rPr>
      </w:pPr>
    </w:p>
    <w:p w:rsidR="00F249BC" w:rsidRPr="00760D78" w:rsidRDefault="00F249BC" w:rsidP="00F249BC">
      <w:pPr>
        <w:spacing w:after="0" w:line="240" w:lineRule="auto"/>
        <w:ind w:left="4962"/>
        <w:jc w:val="center"/>
        <w:rPr>
          <w:rFonts w:ascii="Trebuchet MS" w:eastAsia="Times New Roman" w:hAnsi="Trebuchet MS" w:cs="Times New Roman"/>
          <w:sz w:val="20"/>
          <w:szCs w:val="20"/>
          <w:lang w:eastAsia="it-IT"/>
        </w:rPr>
      </w:pPr>
      <w:r w:rsidRPr="00760D78">
        <w:rPr>
          <w:rFonts w:ascii="Trebuchet MS" w:eastAsia="Times New Roman" w:hAnsi="Trebuchet MS" w:cs="Times New Roman"/>
          <w:sz w:val="20"/>
          <w:szCs w:val="20"/>
          <w:lang w:eastAsia="it-IT"/>
        </w:rPr>
        <w:t>Il Direttore Area 3 – Pianificazione,</w:t>
      </w:r>
      <w:r w:rsidR="006C701A" w:rsidRPr="00760D78">
        <w:rPr>
          <w:rFonts w:ascii="Trebuchet MS" w:eastAsia="Times New Roman" w:hAnsi="Trebuchet MS" w:cs="Times New Roman"/>
          <w:sz w:val="20"/>
          <w:szCs w:val="20"/>
          <w:lang w:eastAsia="it-IT"/>
        </w:rPr>
        <w:t xml:space="preserve"> </w:t>
      </w:r>
      <w:r w:rsidRPr="00760D78">
        <w:rPr>
          <w:rFonts w:ascii="Trebuchet MS" w:eastAsia="Times New Roman" w:hAnsi="Trebuchet MS" w:cs="Times New Roman"/>
          <w:sz w:val="20"/>
          <w:szCs w:val="20"/>
          <w:lang w:eastAsia="it-IT"/>
        </w:rPr>
        <w:t xml:space="preserve">Gestione, Tutela </w:t>
      </w:r>
      <w:r w:rsidR="006C701A" w:rsidRPr="00760D78">
        <w:rPr>
          <w:rFonts w:ascii="Trebuchet MS" w:eastAsia="Times New Roman" w:hAnsi="Trebuchet MS" w:cs="Times New Roman"/>
          <w:sz w:val="20"/>
          <w:szCs w:val="20"/>
          <w:lang w:eastAsia="it-IT"/>
        </w:rPr>
        <w:t>d</w:t>
      </w:r>
      <w:r w:rsidRPr="00760D78">
        <w:rPr>
          <w:rFonts w:ascii="Trebuchet MS" w:eastAsia="Times New Roman" w:hAnsi="Trebuchet MS" w:cs="Times New Roman"/>
          <w:sz w:val="20"/>
          <w:szCs w:val="20"/>
          <w:lang w:eastAsia="it-IT"/>
        </w:rPr>
        <w:t xml:space="preserve">el Territorio </w:t>
      </w:r>
      <w:r w:rsidR="006C701A" w:rsidRPr="00760D78">
        <w:rPr>
          <w:rFonts w:ascii="Trebuchet MS" w:eastAsia="Times New Roman" w:hAnsi="Trebuchet MS" w:cs="Times New Roman"/>
          <w:sz w:val="20"/>
          <w:szCs w:val="20"/>
          <w:lang w:eastAsia="it-IT"/>
        </w:rPr>
        <w:t xml:space="preserve">e </w:t>
      </w:r>
      <w:r w:rsidRPr="00760D78">
        <w:rPr>
          <w:rFonts w:ascii="Trebuchet MS" w:eastAsia="Times New Roman" w:hAnsi="Trebuchet MS" w:cs="Times New Roman"/>
          <w:sz w:val="20"/>
          <w:szCs w:val="20"/>
          <w:lang w:eastAsia="it-IT"/>
        </w:rPr>
        <w:t xml:space="preserve"> Lavori Pubblici</w:t>
      </w:r>
    </w:p>
    <w:p w:rsidR="006C701A" w:rsidRPr="00760D78" w:rsidRDefault="006C701A" w:rsidP="00F249BC">
      <w:pPr>
        <w:spacing w:after="0" w:line="240" w:lineRule="auto"/>
        <w:ind w:left="4962"/>
        <w:jc w:val="center"/>
        <w:rPr>
          <w:rFonts w:ascii="Trebuchet MS" w:eastAsia="Times New Roman" w:hAnsi="Trebuchet MS" w:cs="Times New Roman"/>
          <w:sz w:val="20"/>
          <w:szCs w:val="20"/>
          <w:lang w:eastAsia="it-IT"/>
        </w:rPr>
      </w:pPr>
      <w:r w:rsidRPr="00760D78">
        <w:rPr>
          <w:rFonts w:ascii="Trebuchet MS" w:eastAsia="Times New Roman" w:hAnsi="Trebuchet MS" w:cs="Times New Roman"/>
          <w:sz w:val="20"/>
          <w:szCs w:val="20"/>
          <w:lang w:eastAsia="it-IT"/>
        </w:rPr>
        <w:t>Arch. Sara Morlacchi</w:t>
      </w:r>
    </w:p>
    <w:sectPr w:rsidR="006C701A" w:rsidRPr="00760D7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289" w:rsidRDefault="00025289" w:rsidP="00025289">
      <w:pPr>
        <w:spacing w:after="0" w:line="240" w:lineRule="auto"/>
      </w:pPr>
      <w:r>
        <w:separator/>
      </w:r>
    </w:p>
  </w:endnote>
  <w:endnote w:type="continuationSeparator" w:id="0">
    <w:p w:rsidR="00025289" w:rsidRDefault="00025289" w:rsidP="00025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289" w:rsidRDefault="00025289" w:rsidP="00025289">
      <w:pPr>
        <w:spacing w:after="0" w:line="240" w:lineRule="auto"/>
      </w:pPr>
      <w:r>
        <w:separator/>
      </w:r>
    </w:p>
  </w:footnote>
  <w:footnote w:type="continuationSeparator" w:id="0">
    <w:p w:rsidR="00025289" w:rsidRDefault="00025289" w:rsidP="000252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47A5"/>
    <w:multiLevelType w:val="hybridMultilevel"/>
    <w:tmpl w:val="7EC0F1C6"/>
    <w:lvl w:ilvl="0" w:tplc="5872AA8E">
      <w:start w:val="1"/>
      <w:numFmt w:val="lowerLetter"/>
      <w:lvlText w:val="%1)"/>
      <w:lvlJc w:val="righ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
    <w:nsid w:val="041417AC"/>
    <w:multiLevelType w:val="hybridMultilevel"/>
    <w:tmpl w:val="D8C6D8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4F31ACC"/>
    <w:multiLevelType w:val="hybridMultilevel"/>
    <w:tmpl w:val="6C08FBD0"/>
    <w:lvl w:ilvl="0" w:tplc="7F183142">
      <w:start w:val="3"/>
      <w:numFmt w:val="lowerLetter"/>
      <w:lvlText w:val="%1)"/>
      <w:lvlJc w:val="righ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AD00E5"/>
    <w:multiLevelType w:val="hybridMultilevel"/>
    <w:tmpl w:val="C0FCF47E"/>
    <w:lvl w:ilvl="0" w:tplc="2760F0F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7CE1843"/>
    <w:multiLevelType w:val="hybridMultilevel"/>
    <w:tmpl w:val="DAA23218"/>
    <w:lvl w:ilvl="0" w:tplc="5872AA8E">
      <w:start w:val="1"/>
      <w:numFmt w:val="lowerLetter"/>
      <w:lvlText w:val="%1)"/>
      <w:lvlJc w:val="righ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817054E"/>
    <w:multiLevelType w:val="hybridMultilevel"/>
    <w:tmpl w:val="0F245EB6"/>
    <w:lvl w:ilvl="0" w:tplc="0410000D">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nsid w:val="11FA59B1"/>
    <w:multiLevelType w:val="hybridMultilevel"/>
    <w:tmpl w:val="1B444D3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59B1717"/>
    <w:multiLevelType w:val="hybridMultilevel"/>
    <w:tmpl w:val="F068683A"/>
    <w:lvl w:ilvl="0" w:tplc="5872AA8E">
      <w:start w:val="1"/>
      <w:numFmt w:val="lowerLetter"/>
      <w:lvlText w:val="%1)"/>
      <w:lvlJc w:val="righ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8">
    <w:nsid w:val="15DC56F9"/>
    <w:multiLevelType w:val="hybridMultilevel"/>
    <w:tmpl w:val="A114172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6D8187A"/>
    <w:multiLevelType w:val="hybridMultilevel"/>
    <w:tmpl w:val="4AAC194A"/>
    <w:lvl w:ilvl="0" w:tplc="FFFFFFFF">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F2F7FBC"/>
    <w:multiLevelType w:val="hybridMultilevel"/>
    <w:tmpl w:val="451C8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1AA1EB1"/>
    <w:multiLevelType w:val="hybridMultilevel"/>
    <w:tmpl w:val="692C1912"/>
    <w:lvl w:ilvl="0" w:tplc="5872AA8E">
      <w:start w:val="1"/>
      <w:numFmt w:val="lowerLetter"/>
      <w:lvlText w:val="%1)"/>
      <w:lvlJc w:val="righ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2">
    <w:nsid w:val="23C325B9"/>
    <w:multiLevelType w:val="hybridMultilevel"/>
    <w:tmpl w:val="B9D23E7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E134535"/>
    <w:multiLevelType w:val="hybridMultilevel"/>
    <w:tmpl w:val="9A90FA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2401064"/>
    <w:multiLevelType w:val="hybridMultilevel"/>
    <w:tmpl w:val="337C7A82"/>
    <w:lvl w:ilvl="0" w:tplc="0410000D">
      <w:start w:val="1"/>
      <w:numFmt w:val="bullet"/>
      <w:lvlText w:val=""/>
      <w:lvlJc w:val="left"/>
      <w:pPr>
        <w:ind w:left="1495"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nsid w:val="32CB5355"/>
    <w:multiLevelType w:val="hybridMultilevel"/>
    <w:tmpl w:val="50ECDB0A"/>
    <w:lvl w:ilvl="0" w:tplc="8DB6EEC4">
      <w:start w:val="5"/>
      <w:numFmt w:val="lowerLetter"/>
      <w:lvlText w:val="%1)"/>
      <w:lvlJc w:val="righ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5855D49"/>
    <w:multiLevelType w:val="hybridMultilevel"/>
    <w:tmpl w:val="E438D14A"/>
    <w:lvl w:ilvl="0" w:tplc="04100001">
      <w:start w:val="1"/>
      <w:numFmt w:val="bullet"/>
      <w:lvlText w:val=""/>
      <w:lvlJc w:val="left"/>
      <w:pPr>
        <w:ind w:left="792" w:hanging="360"/>
      </w:pPr>
      <w:rPr>
        <w:rFonts w:ascii="Symbol" w:hAnsi="Symbol" w:hint="default"/>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17">
    <w:nsid w:val="38277C32"/>
    <w:multiLevelType w:val="hybridMultilevel"/>
    <w:tmpl w:val="A240DF9E"/>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C745D3A"/>
    <w:multiLevelType w:val="hybridMultilevel"/>
    <w:tmpl w:val="AEB84BDE"/>
    <w:lvl w:ilvl="0" w:tplc="5872AA8E">
      <w:start w:val="1"/>
      <w:numFmt w:val="lowerLetter"/>
      <w:lvlText w:val="%1)"/>
      <w:lvlJc w:val="righ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9">
    <w:nsid w:val="49C42BB8"/>
    <w:multiLevelType w:val="hybridMultilevel"/>
    <w:tmpl w:val="ED62700E"/>
    <w:lvl w:ilvl="0" w:tplc="0410000D">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0">
    <w:nsid w:val="4EA42632"/>
    <w:multiLevelType w:val="hybridMultilevel"/>
    <w:tmpl w:val="1108B3AE"/>
    <w:lvl w:ilvl="0" w:tplc="83A2524C">
      <w:start w:val="4"/>
      <w:numFmt w:val="lowerLetter"/>
      <w:lvlText w:val="%1)"/>
      <w:lvlJc w:val="righ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538F6E0E"/>
    <w:multiLevelType w:val="hybridMultilevel"/>
    <w:tmpl w:val="C3425712"/>
    <w:lvl w:ilvl="0" w:tplc="FFFFFFFF">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FAE5388"/>
    <w:multiLevelType w:val="hybridMultilevel"/>
    <w:tmpl w:val="BB90292C"/>
    <w:lvl w:ilvl="0" w:tplc="5872AA8E">
      <w:start w:val="1"/>
      <w:numFmt w:val="lowerLetter"/>
      <w:lvlText w:val="%1)"/>
      <w:lvlJc w:val="righ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3">
    <w:nsid w:val="64433C3B"/>
    <w:multiLevelType w:val="hybridMultilevel"/>
    <w:tmpl w:val="D4AE9CF8"/>
    <w:lvl w:ilvl="0" w:tplc="EE2E1B04">
      <w:start w:val="1"/>
      <w:numFmt w:val="lowerLetter"/>
      <w:lvlText w:val="%1)"/>
      <w:lvlJc w:val="righ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4">
    <w:nsid w:val="65257AD7"/>
    <w:multiLevelType w:val="hybridMultilevel"/>
    <w:tmpl w:val="D9004D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680A058D"/>
    <w:multiLevelType w:val="hybridMultilevel"/>
    <w:tmpl w:val="B8202BEA"/>
    <w:lvl w:ilvl="0" w:tplc="04100017">
      <w:start w:val="1"/>
      <w:numFmt w:val="lowerLetter"/>
      <w:lvlText w:val="%1)"/>
      <w:lvlJc w:val="left"/>
      <w:pPr>
        <w:ind w:left="502" w:hanging="360"/>
      </w:p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6">
    <w:nsid w:val="695A6914"/>
    <w:multiLevelType w:val="hybridMultilevel"/>
    <w:tmpl w:val="C262C0F6"/>
    <w:lvl w:ilvl="0" w:tplc="91B69C6E">
      <w:start w:val="1"/>
      <w:numFmt w:val="lowerLetter"/>
      <w:lvlText w:val="%1)"/>
      <w:lvlJc w:val="left"/>
      <w:pPr>
        <w:ind w:left="5889"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7">
    <w:nsid w:val="6B9B76E1"/>
    <w:multiLevelType w:val="hybridMultilevel"/>
    <w:tmpl w:val="BCE8B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74424656"/>
    <w:multiLevelType w:val="hybridMultilevel"/>
    <w:tmpl w:val="C1543A5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6"/>
  </w:num>
  <w:num w:numId="4">
    <w:abstractNumId w:val="17"/>
  </w:num>
  <w:num w:numId="5">
    <w:abstractNumId w:val="5"/>
  </w:num>
  <w:num w:numId="6">
    <w:abstractNumId w:val="19"/>
  </w:num>
  <w:num w:numId="7">
    <w:abstractNumId w:val="24"/>
  </w:num>
  <w:num w:numId="8">
    <w:abstractNumId w:val="9"/>
  </w:num>
  <w:num w:numId="9">
    <w:abstractNumId w:val="21"/>
  </w:num>
  <w:num w:numId="10">
    <w:abstractNumId w:val="16"/>
  </w:num>
  <w:num w:numId="11">
    <w:abstractNumId w:val="14"/>
  </w:num>
  <w:num w:numId="12">
    <w:abstractNumId w:val="9"/>
  </w:num>
  <w:num w:numId="13">
    <w:abstractNumId w:val="5"/>
  </w:num>
  <w:num w:numId="14">
    <w:abstractNumId w:val="19"/>
  </w:num>
  <w:num w:numId="15">
    <w:abstractNumId w:val="21"/>
  </w:num>
  <w:num w:numId="16">
    <w:abstractNumId w:val="3"/>
  </w:num>
  <w:num w:numId="17">
    <w:abstractNumId w:val="25"/>
  </w:num>
  <w:num w:numId="18">
    <w:abstractNumId w:val="6"/>
  </w:num>
  <w:num w:numId="19">
    <w:abstractNumId w:val="28"/>
  </w:num>
  <w:num w:numId="20">
    <w:abstractNumId w:val="8"/>
  </w:num>
  <w:num w:numId="21">
    <w:abstractNumId w:val="13"/>
  </w:num>
  <w:num w:numId="22">
    <w:abstractNumId w:val="27"/>
  </w:num>
  <w:num w:numId="23">
    <w:abstractNumId w:val="12"/>
  </w:num>
  <w:num w:numId="24">
    <w:abstractNumId w:val="10"/>
  </w:num>
  <w:num w:numId="25">
    <w:abstractNumId w:val="4"/>
  </w:num>
  <w:num w:numId="26">
    <w:abstractNumId w:val="22"/>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3"/>
  </w:num>
  <w:num w:numId="30">
    <w:abstractNumId w:val="0"/>
  </w:num>
  <w:num w:numId="31">
    <w:abstractNumId w:val="18"/>
  </w:num>
  <w:num w:numId="32">
    <w:abstractNumId w:val="2"/>
  </w:num>
  <w:num w:numId="33">
    <w:abstractNumId w:val="7"/>
  </w:num>
  <w:num w:numId="34">
    <w:abstractNumId w:val="20"/>
  </w:num>
  <w:num w:numId="35">
    <w:abstractNumId w:val="1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9C8"/>
    <w:rsid w:val="00021E10"/>
    <w:rsid w:val="00025289"/>
    <w:rsid w:val="000369EA"/>
    <w:rsid w:val="0004397A"/>
    <w:rsid w:val="0008125D"/>
    <w:rsid w:val="00083339"/>
    <w:rsid w:val="000B67F6"/>
    <w:rsid w:val="000D047D"/>
    <w:rsid w:val="000D7CF4"/>
    <w:rsid w:val="000F179F"/>
    <w:rsid w:val="000F3E51"/>
    <w:rsid w:val="001331CD"/>
    <w:rsid w:val="00141204"/>
    <w:rsid w:val="00153E45"/>
    <w:rsid w:val="001675B1"/>
    <w:rsid w:val="001B6841"/>
    <w:rsid w:val="001D47F8"/>
    <w:rsid w:val="00211E61"/>
    <w:rsid w:val="00216E62"/>
    <w:rsid w:val="0022339A"/>
    <w:rsid w:val="0023080D"/>
    <w:rsid w:val="00262FEB"/>
    <w:rsid w:val="002B746A"/>
    <w:rsid w:val="002C20F3"/>
    <w:rsid w:val="0030099D"/>
    <w:rsid w:val="00314FEC"/>
    <w:rsid w:val="003434DB"/>
    <w:rsid w:val="00380393"/>
    <w:rsid w:val="003B777F"/>
    <w:rsid w:val="003F6058"/>
    <w:rsid w:val="0041377F"/>
    <w:rsid w:val="0043610B"/>
    <w:rsid w:val="0047641B"/>
    <w:rsid w:val="00487CF1"/>
    <w:rsid w:val="004A5924"/>
    <w:rsid w:val="005371C1"/>
    <w:rsid w:val="00561985"/>
    <w:rsid w:val="005760B5"/>
    <w:rsid w:val="005D6536"/>
    <w:rsid w:val="005E628C"/>
    <w:rsid w:val="00616F35"/>
    <w:rsid w:val="00625554"/>
    <w:rsid w:val="00665B93"/>
    <w:rsid w:val="00680DD1"/>
    <w:rsid w:val="006A5815"/>
    <w:rsid w:val="006B5B1C"/>
    <w:rsid w:val="006C701A"/>
    <w:rsid w:val="00712928"/>
    <w:rsid w:val="00714B1A"/>
    <w:rsid w:val="00716DA3"/>
    <w:rsid w:val="00742BBE"/>
    <w:rsid w:val="00756949"/>
    <w:rsid w:val="00760D78"/>
    <w:rsid w:val="007610AB"/>
    <w:rsid w:val="0076537E"/>
    <w:rsid w:val="007777F9"/>
    <w:rsid w:val="007900CA"/>
    <w:rsid w:val="00791DFC"/>
    <w:rsid w:val="00813B04"/>
    <w:rsid w:val="00843082"/>
    <w:rsid w:val="0098108E"/>
    <w:rsid w:val="009919FD"/>
    <w:rsid w:val="00992127"/>
    <w:rsid w:val="00993A4B"/>
    <w:rsid w:val="00997441"/>
    <w:rsid w:val="009E0E13"/>
    <w:rsid w:val="00A01506"/>
    <w:rsid w:val="00A41D7E"/>
    <w:rsid w:val="00A6260D"/>
    <w:rsid w:val="00A6478D"/>
    <w:rsid w:val="00A719C8"/>
    <w:rsid w:val="00A8191A"/>
    <w:rsid w:val="00AB6A28"/>
    <w:rsid w:val="00AD5E9B"/>
    <w:rsid w:val="00AF5D62"/>
    <w:rsid w:val="00B0272D"/>
    <w:rsid w:val="00B72068"/>
    <w:rsid w:val="00B7722B"/>
    <w:rsid w:val="00B83DD6"/>
    <w:rsid w:val="00BE0E5C"/>
    <w:rsid w:val="00C001E0"/>
    <w:rsid w:val="00C14C88"/>
    <w:rsid w:val="00C542B4"/>
    <w:rsid w:val="00CA15F1"/>
    <w:rsid w:val="00CB436B"/>
    <w:rsid w:val="00CD1356"/>
    <w:rsid w:val="00CE03C5"/>
    <w:rsid w:val="00CE3AB8"/>
    <w:rsid w:val="00CF22C4"/>
    <w:rsid w:val="00D0200F"/>
    <w:rsid w:val="00D10618"/>
    <w:rsid w:val="00D1293A"/>
    <w:rsid w:val="00D33548"/>
    <w:rsid w:val="00D72F60"/>
    <w:rsid w:val="00D870A8"/>
    <w:rsid w:val="00DA103F"/>
    <w:rsid w:val="00DA5C81"/>
    <w:rsid w:val="00DB54D2"/>
    <w:rsid w:val="00DB59DA"/>
    <w:rsid w:val="00DF39D8"/>
    <w:rsid w:val="00E0598D"/>
    <w:rsid w:val="00E21F77"/>
    <w:rsid w:val="00E2510A"/>
    <w:rsid w:val="00E267C7"/>
    <w:rsid w:val="00E41558"/>
    <w:rsid w:val="00E65E52"/>
    <w:rsid w:val="00E66167"/>
    <w:rsid w:val="00E73BAF"/>
    <w:rsid w:val="00E81303"/>
    <w:rsid w:val="00EE03B6"/>
    <w:rsid w:val="00F249BC"/>
    <w:rsid w:val="00F46622"/>
    <w:rsid w:val="00F616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760B5"/>
    <w:pPr>
      <w:ind w:left="720"/>
      <w:contextualSpacing/>
    </w:pPr>
  </w:style>
  <w:style w:type="table" w:styleId="Grigliatabella">
    <w:name w:val="Table Grid"/>
    <w:basedOn w:val="Tabellanormale"/>
    <w:uiPriority w:val="59"/>
    <w:rsid w:val="00211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D1061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2528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5289"/>
  </w:style>
  <w:style w:type="paragraph" w:styleId="Pidipagina">
    <w:name w:val="footer"/>
    <w:basedOn w:val="Normale"/>
    <w:link w:val="PidipaginaCarattere"/>
    <w:uiPriority w:val="99"/>
    <w:unhideWhenUsed/>
    <w:rsid w:val="0002528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5289"/>
  </w:style>
  <w:style w:type="character" w:styleId="Collegamentoipertestuale">
    <w:name w:val="Hyperlink"/>
    <w:basedOn w:val="Carpredefinitoparagrafo"/>
    <w:uiPriority w:val="99"/>
    <w:unhideWhenUsed/>
    <w:rsid w:val="005371C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760B5"/>
    <w:pPr>
      <w:ind w:left="720"/>
      <w:contextualSpacing/>
    </w:pPr>
  </w:style>
  <w:style w:type="table" w:styleId="Grigliatabella">
    <w:name w:val="Table Grid"/>
    <w:basedOn w:val="Tabellanormale"/>
    <w:uiPriority w:val="59"/>
    <w:rsid w:val="00211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D1061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2528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5289"/>
  </w:style>
  <w:style w:type="paragraph" w:styleId="Pidipagina">
    <w:name w:val="footer"/>
    <w:basedOn w:val="Normale"/>
    <w:link w:val="PidipaginaCarattere"/>
    <w:uiPriority w:val="99"/>
    <w:unhideWhenUsed/>
    <w:rsid w:val="0002528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5289"/>
  </w:style>
  <w:style w:type="character" w:styleId="Collegamentoipertestuale">
    <w:name w:val="Hyperlink"/>
    <w:basedOn w:val="Carpredefinitoparagrafo"/>
    <w:uiPriority w:val="99"/>
    <w:unhideWhenUsed/>
    <w:rsid w:val="005371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073529">
      <w:bodyDiv w:val="1"/>
      <w:marLeft w:val="0"/>
      <w:marRight w:val="0"/>
      <w:marTop w:val="0"/>
      <w:marBottom w:val="0"/>
      <w:divBdr>
        <w:top w:val="none" w:sz="0" w:space="0" w:color="auto"/>
        <w:left w:val="none" w:sz="0" w:space="0" w:color="auto"/>
        <w:bottom w:val="none" w:sz="0" w:space="0" w:color="auto"/>
        <w:right w:val="none" w:sz="0" w:space="0" w:color="auto"/>
      </w:divBdr>
      <w:divsChild>
        <w:div w:id="1679622288">
          <w:marLeft w:val="0"/>
          <w:marRight w:val="0"/>
          <w:marTop w:val="0"/>
          <w:marBottom w:val="0"/>
          <w:divBdr>
            <w:top w:val="none" w:sz="0" w:space="0" w:color="auto"/>
            <w:left w:val="none" w:sz="0" w:space="0" w:color="auto"/>
            <w:bottom w:val="none" w:sz="0" w:space="0" w:color="auto"/>
            <w:right w:val="none" w:sz="0" w:space="0" w:color="auto"/>
          </w:divBdr>
        </w:div>
        <w:div w:id="759369784">
          <w:marLeft w:val="0"/>
          <w:marRight w:val="0"/>
          <w:marTop w:val="0"/>
          <w:marBottom w:val="0"/>
          <w:divBdr>
            <w:top w:val="none" w:sz="0" w:space="0" w:color="auto"/>
            <w:left w:val="none" w:sz="0" w:space="0" w:color="auto"/>
            <w:bottom w:val="none" w:sz="0" w:space="0" w:color="auto"/>
            <w:right w:val="none" w:sz="0" w:space="0" w:color="auto"/>
          </w:divBdr>
        </w:div>
        <w:div w:id="1104376212">
          <w:marLeft w:val="0"/>
          <w:marRight w:val="0"/>
          <w:marTop w:val="0"/>
          <w:marBottom w:val="0"/>
          <w:divBdr>
            <w:top w:val="none" w:sz="0" w:space="0" w:color="auto"/>
            <w:left w:val="none" w:sz="0" w:space="0" w:color="auto"/>
            <w:bottom w:val="none" w:sz="0" w:space="0" w:color="auto"/>
            <w:right w:val="none" w:sz="0" w:space="0" w:color="auto"/>
          </w:divBdr>
        </w:div>
        <w:div w:id="1969966197">
          <w:marLeft w:val="0"/>
          <w:marRight w:val="0"/>
          <w:marTop w:val="0"/>
          <w:marBottom w:val="0"/>
          <w:divBdr>
            <w:top w:val="none" w:sz="0" w:space="0" w:color="auto"/>
            <w:left w:val="none" w:sz="0" w:space="0" w:color="auto"/>
            <w:bottom w:val="none" w:sz="0" w:space="0" w:color="auto"/>
            <w:right w:val="none" w:sz="0" w:space="0" w:color="auto"/>
          </w:divBdr>
        </w:div>
        <w:div w:id="845939671">
          <w:marLeft w:val="0"/>
          <w:marRight w:val="0"/>
          <w:marTop w:val="0"/>
          <w:marBottom w:val="0"/>
          <w:divBdr>
            <w:top w:val="none" w:sz="0" w:space="0" w:color="auto"/>
            <w:left w:val="none" w:sz="0" w:space="0" w:color="auto"/>
            <w:bottom w:val="none" w:sz="0" w:space="0" w:color="auto"/>
            <w:right w:val="none" w:sz="0" w:space="0" w:color="auto"/>
          </w:divBdr>
        </w:div>
        <w:div w:id="1272129105">
          <w:marLeft w:val="0"/>
          <w:marRight w:val="0"/>
          <w:marTop w:val="0"/>
          <w:marBottom w:val="0"/>
          <w:divBdr>
            <w:top w:val="none" w:sz="0" w:space="0" w:color="auto"/>
            <w:left w:val="none" w:sz="0" w:space="0" w:color="auto"/>
            <w:bottom w:val="none" w:sz="0" w:space="0" w:color="auto"/>
            <w:right w:val="none" w:sz="0" w:space="0" w:color="auto"/>
          </w:divBdr>
        </w:div>
        <w:div w:id="315036771">
          <w:marLeft w:val="0"/>
          <w:marRight w:val="0"/>
          <w:marTop w:val="0"/>
          <w:marBottom w:val="0"/>
          <w:divBdr>
            <w:top w:val="none" w:sz="0" w:space="0" w:color="auto"/>
            <w:left w:val="none" w:sz="0" w:space="0" w:color="auto"/>
            <w:bottom w:val="none" w:sz="0" w:space="0" w:color="auto"/>
            <w:right w:val="none" w:sz="0" w:space="0" w:color="auto"/>
          </w:divBdr>
        </w:div>
        <w:div w:id="423381294">
          <w:marLeft w:val="0"/>
          <w:marRight w:val="0"/>
          <w:marTop w:val="0"/>
          <w:marBottom w:val="0"/>
          <w:divBdr>
            <w:top w:val="none" w:sz="0" w:space="0" w:color="auto"/>
            <w:left w:val="none" w:sz="0" w:space="0" w:color="auto"/>
            <w:bottom w:val="none" w:sz="0" w:space="0" w:color="auto"/>
            <w:right w:val="none" w:sz="0" w:space="0" w:color="auto"/>
          </w:divBdr>
        </w:div>
        <w:div w:id="344940471">
          <w:marLeft w:val="0"/>
          <w:marRight w:val="0"/>
          <w:marTop w:val="0"/>
          <w:marBottom w:val="0"/>
          <w:divBdr>
            <w:top w:val="none" w:sz="0" w:space="0" w:color="auto"/>
            <w:left w:val="none" w:sz="0" w:space="0" w:color="auto"/>
            <w:bottom w:val="none" w:sz="0" w:space="0" w:color="auto"/>
            <w:right w:val="none" w:sz="0" w:space="0" w:color="auto"/>
          </w:divBdr>
        </w:div>
        <w:div w:id="399180859">
          <w:marLeft w:val="0"/>
          <w:marRight w:val="0"/>
          <w:marTop w:val="0"/>
          <w:marBottom w:val="0"/>
          <w:divBdr>
            <w:top w:val="none" w:sz="0" w:space="0" w:color="auto"/>
            <w:left w:val="none" w:sz="0" w:space="0" w:color="auto"/>
            <w:bottom w:val="none" w:sz="0" w:space="0" w:color="auto"/>
            <w:right w:val="none" w:sz="0" w:space="0" w:color="auto"/>
          </w:divBdr>
        </w:div>
        <w:div w:id="1435907045">
          <w:marLeft w:val="0"/>
          <w:marRight w:val="0"/>
          <w:marTop w:val="0"/>
          <w:marBottom w:val="0"/>
          <w:divBdr>
            <w:top w:val="none" w:sz="0" w:space="0" w:color="auto"/>
            <w:left w:val="none" w:sz="0" w:space="0" w:color="auto"/>
            <w:bottom w:val="none" w:sz="0" w:space="0" w:color="auto"/>
            <w:right w:val="none" w:sz="0" w:space="0" w:color="auto"/>
          </w:divBdr>
        </w:div>
        <w:div w:id="1616986577">
          <w:marLeft w:val="0"/>
          <w:marRight w:val="0"/>
          <w:marTop w:val="0"/>
          <w:marBottom w:val="0"/>
          <w:divBdr>
            <w:top w:val="none" w:sz="0" w:space="0" w:color="auto"/>
            <w:left w:val="none" w:sz="0" w:space="0" w:color="auto"/>
            <w:bottom w:val="none" w:sz="0" w:space="0" w:color="auto"/>
            <w:right w:val="none" w:sz="0" w:space="0" w:color="auto"/>
          </w:divBdr>
        </w:div>
        <w:div w:id="441539248">
          <w:marLeft w:val="0"/>
          <w:marRight w:val="0"/>
          <w:marTop w:val="0"/>
          <w:marBottom w:val="0"/>
          <w:divBdr>
            <w:top w:val="none" w:sz="0" w:space="0" w:color="auto"/>
            <w:left w:val="none" w:sz="0" w:space="0" w:color="auto"/>
            <w:bottom w:val="none" w:sz="0" w:space="0" w:color="auto"/>
            <w:right w:val="none" w:sz="0" w:space="0" w:color="auto"/>
          </w:divBdr>
        </w:div>
        <w:div w:id="996302702">
          <w:marLeft w:val="0"/>
          <w:marRight w:val="0"/>
          <w:marTop w:val="0"/>
          <w:marBottom w:val="0"/>
          <w:divBdr>
            <w:top w:val="none" w:sz="0" w:space="0" w:color="auto"/>
            <w:left w:val="none" w:sz="0" w:space="0" w:color="auto"/>
            <w:bottom w:val="none" w:sz="0" w:space="0" w:color="auto"/>
            <w:right w:val="none" w:sz="0" w:space="0" w:color="auto"/>
          </w:divBdr>
        </w:div>
      </w:divsChild>
    </w:div>
    <w:div w:id="520122703">
      <w:bodyDiv w:val="1"/>
      <w:marLeft w:val="0"/>
      <w:marRight w:val="0"/>
      <w:marTop w:val="0"/>
      <w:marBottom w:val="0"/>
      <w:divBdr>
        <w:top w:val="none" w:sz="0" w:space="0" w:color="auto"/>
        <w:left w:val="none" w:sz="0" w:space="0" w:color="auto"/>
        <w:bottom w:val="none" w:sz="0" w:space="0" w:color="auto"/>
        <w:right w:val="none" w:sz="0" w:space="0" w:color="auto"/>
      </w:divBdr>
      <w:divsChild>
        <w:div w:id="1765494432">
          <w:marLeft w:val="0"/>
          <w:marRight w:val="0"/>
          <w:marTop w:val="0"/>
          <w:marBottom w:val="0"/>
          <w:divBdr>
            <w:top w:val="none" w:sz="0" w:space="0" w:color="auto"/>
            <w:left w:val="none" w:sz="0" w:space="0" w:color="auto"/>
            <w:bottom w:val="none" w:sz="0" w:space="0" w:color="auto"/>
            <w:right w:val="none" w:sz="0" w:space="0" w:color="auto"/>
          </w:divBdr>
        </w:div>
        <w:div w:id="1742677323">
          <w:marLeft w:val="0"/>
          <w:marRight w:val="0"/>
          <w:marTop w:val="0"/>
          <w:marBottom w:val="0"/>
          <w:divBdr>
            <w:top w:val="none" w:sz="0" w:space="0" w:color="auto"/>
            <w:left w:val="none" w:sz="0" w:space="0" w:color="auto"/>
            <w:bottom w:val="none" w:sz="0" w:space="0" w:color="auto"/>
            <w:right w:val="none" w:sz="0" w:space="0" w:color="auto"/>
          </w:divBdr>
        </w:div>
        <w:div w:id="1120300046">
          <w:marLeft w:val="0"/>
          <w:marRight w:val="0"/>
          <w:marTop w:val="0"/>
          <w:marBottom w:val="0"/>
          <w:divBdr>
            <w:top w:val="none" w:sz="0" w:space="0" w:color="auto"/>
            <w:left w:val="none" w:sz="0" w:space="0" w:color="auto"/>
            <w:bottom w:val="none" w:sz="0" w:space="0" w:color="auto"/>
            <w:right w:val="none" w:sz="0" w:space="0" w:color="auto"/>
          </w:divBdr>
        </w:div>
        <w:div w:id="2017799789">
          <w:marLeft w:val="0"/>
          <w:marRight w:val="0"/>
          <w:marTop w:val="0"/>
          <w:marBottom w:val="0"/>
          <w:divBdr>
            <w:top w:val="none" w:sz="0" w:space="0" w:color="auto"/>
            <w:left w:val="none" w:sz="0" w:space="0" w:color="auto"/>
            <w:bottom w:val="none" w:sz="0" w:space="0" w:color="auto"/>
            <w:right w:val="none" w:sz="0" w:space="0" w:color="auto"/>
          </w:divBdr>
        </w:div>
        <w:div w:id="862090419">
          <w:marLeft w:val="0"/>
          <w:marRight w:val="0"/>
          <w:marTop w:val="0"/>
          <w:marBottom w:val="0"/>
          <w:divBdr>
            <w:top w:val="none" w:sz="0" w:space="0" w:color="auto"/>
            <w:left w:val="none" w:sz="0" w:space="0" w:color="auto"/>
            <w:bottom w:val="none" w:sz="0" w:space="0" w:color="auto"/>
            <w:right w:val="none" w:sz="0" w:space="0" w:color="auto"/>
          </w:divBdr>
        </w:div>
        <w:div w:id="812524413">
          <w:marLeft w:val="0"/>
          <w:marRight w:val="0"/>
          <w:marTop w:val="0"/>
          <w:marBottom w:val="0"/>
          <w:divBdr>
            <w:top w:val="none" w:sz="0" w:space="0" w:color="auto"/>
            <w:left w:val="none" w:sz="0" w:space="0" w:color="auto"/>
            <w:bottom w:val="none" w:sz="0" w:space="0" w:color="auto"/>
            <w:right w:val="none" w:sz="0" w:space="0" w:color="auto"/>
          </w:divBdr>
        </w:div>
        <w:div w:id="2114785086">
          <w:marLeft w:val="0"/>
          <w:marRight w:val="0"/>
          <w:marTop w:val="0"/>
          <w:marBottom w:val="0"/>
          <w:divBdr>
            <w:top w:val="none" w:sz="0" w:space="0" w:color="auto"/>
            <w:left w:val="none" w:sz="0" w:space="0" w:color="auto"/>
            <w:bottom w:val="none" w:sz="0" w:space="0" w:color="auto"/>
            <w:right w:val="none" w:sz="0" w:space="0" w:color="auto"/>
          </w:divBdr>
        </w:div>
        <w:div w:id="1076628554">
          <w:marLeft w:val="0"/>
          <w:marRight w:val="0"/>
          <w:marTop w:val="0"/>
          <w:marBottom w:val="0"/>
          <w:divBdr>
            <w:top w:val="none" w:sz="0" w:space="0" w:color="auto"/>
            <w:left w:val="none" w:sz="0" w:space="0" w:color="auto"/>
            <w:bottom w:val="none" w:sz="0" w:space="0" w:color="auto"/>
            <w:right w:val="none" w:sz="0" w:space="0" w:color="auto"/>
          </w:divBdr>
        </w:div>
        <w:div w:id="85418323">
          <w:marLeft w:val="0"/>
          <w:marRight w:val="0"/>
          <w:marTop w:val="0"/>
          <w:marBottom w:val="0"/>
          <w:divBdr>
            <w:top w:val="none" w:sz="0" w:space="0" w:color="auto"/>
            <w:left w:val="none" w:sz="0" w:space="0" w:color="auto"/>
            <w:bottom w:val="none" w:sz="0" w:space="0" w:color="auto"/>
            <w:right w:val="none" w:sz="0" w:space="0" w:color="auto"/>
          </w:divBdr>
        </w:div>
        <w:div w:id="1137334458">
          <w:marLeft w:val="0"/>
          <w:marRight w:val="0"/>
          <w:marTop w:val="0"/>
          <w:marBottom w:val="0"/>
          <w:divBdr>
            <w:top w:val="none" w:sz="0" w:space="0" w:color="auto"/>
            <w:left w:val="none" w:sz="0" w:space="0" w:color="auto"/>
            <w:bottom w:val="none" w:sz="0" w:space="0" w:color="auto"/>
            <w:right w:val="none" w:sz="0" w:space="0" w:color="auto"/>
          </w:divBdr>
        </w:div>
        <w:div w:id="1916352989">
          <w:marLeft w:val="0"/>
          <w:marRight w:val="0"/>
          <w:marTop w:val="0"/>
          <w:marBottom w:val="0"/>
          <w:divBdr>
            <w:top w:val="none" w:sz="0" w:space="0" w:color="auto"/>
            <w:left w:val="none" w:sz="0" w:space="0" w:color="auto"/>
            <w:bottom w:val="none" w:sz="0" w:space="0" w:color="auto"/>
            <w:right w:val="none" w:sz="0" w:space="0" w:color="auto"/>
          </w:divBdr>
        </w:div>
        <w:div w:id="1864005614">
          <w:marLeft w:val="0"/>
          <w:marRight w:val="0"/>
          <w:marTop w:val="0"/>
          <w:marBottom w:val="0"/>
          <w:divBdr>
            <w:top w:val="none" w:sz="0" w:space="0" w:color="auto"/>
            <w:left w:val="none" w:sz="0" w:space="0" w:color="auto"/>
            <w:bottom w:val="none" w:sz="0" w:space="0" w:color="auto"/>
            <w:right w:val="none" w:sz="0" w:space="0" w:color="auto"/>
          </w:divBdr>
        </w:div>
        <w:div w:id="445273698">
          <w:marLeft w:val="0"/>
          <w:marRight w:val="0"/>
          <w:marTop w:val="0"/>
          <w:marBottom w:val="0"/>
          <w:divBdr>
            <w:top w:val="none" w:sz="0" w:space="0" w:color="auto"/>
            <w:left w:val="none" w:sz="0" w:space="0" w:color="auto"/>
            <w:bottom w:val="none" w:sz="0" w:space="0" w:color="auto"/>
            <w:right w:val="none" w:sz="0" w:space="0" w:color="auto"/>
          </w:divBdr>
        </w:div>
      </w:divsChild>
    </w:div>
    <w:div w:id="569507913">
      <w:bodyDiv w:val="1"/>
      <w:marLeft w:val="0"/>
      <w:marRight w:val="0"/>
      <w:marTop w:val="0"/>
      <w:marBottom w:val="0"/>
      <w:divBdr>
        <w:top w:val="none" w:sz="0" w:space="0" w:color="auto"/>
        <w:left w:val="none" w:sz="0" w:space="0" w:color="auto"/>
        <w:bottom w:val="none" w:sz="0" w:space="0" w:color="auto"/>
        <w:right w:val="none" w:sz="0" w:space="0" w:color="auto"/>
      </w:divBdr>
      <w:divsChild>
        <w:div w:id="1509053369">
          <w:marLeft w:val="0"/>
          <w:marRight w:val="0"/>
          <w:marTop w:val="0"/>
          <w:marBottom w:val="0"/>
          <w:divBdr>
            <w:top w:val="none" w:sz="0" w:space="0" w:color="auto"/>
            <w:left w:val="none" w:sz="0" w:space="0" w:color="auto"/>
            <w:bottom w:val="none" w:sz="0" w:space="0" w:color="auto"/>
            <w:right w:val="none" w:sz="0" w:space="0" w:color="auto"/>
          </w:divBdr>
        </w:div>
        <w:div w:id="295453001">
          <w:marLeft w:val="0"/>
          <w:marRight w:val="0"/>
          <w:marTop w:val="0"/>
          <w:marBottom w:val="0"/>
          <w:divBdr>
            <w:top w:val="none" w:sz="0" w:space="0" w:color="auto"/>
            <w:left w:val="none" w:sz="0" w:space="0" w:color="auto"/>
            <w:bottom w:val="none" w:sz="0" w:space="0" w:color="auto"/>
            <w:right w:val="none" w:sz="0" w:space="0" w:color="auto"/>
          </w:divBdr>
        </w:div>
        <w:div w:id="592206033">
          <w:marLeft w:val="0"/>
          <w:marRight w:val="0"/>
          <w:marTop w:val="0"/>
          <w:marBottom w:val="0"/>
          <w:divBdr>
            <w:top w:val="none" w:sz="0" w:space="0" w:color="auto"/>
            <w:left w:val="none" w:sz="0" w:space="0" w:color="auto"/>
            <w:bottom w:val="none" w:sz="0" w:space="0" w:color="auto"/>
            <w:right w:val="none" w:sz="0" w:space="0" w:color="auto"/>
          </w:divBdr>
        </w:div>
        <w:div w:id="1935212705">
          <w:marLeft w:val="0"/>
          <w:marRight w:val="0"/>
          <w:marTop w:val="0"/>
          <w:marBottom w:val="0"/>
          <w:divBdr>
            <w:top w:val="none" w:sz="0" w:space="0" w:color="auto"/>
            <w:left w:val="none" w:sz="0" w:space="0" w:color="auto"/>
            <w:bottom w:val="none" w:sz="0" w:space="0" w:color="auto"/>
            <w:right w:val="none" w:sz="0" w:space="0" w:color="auto"/>
          </w:divBdr>
        </w:div>
        <w:div w:id="629287827">
          <w:marLeft w:val="0"/>
          <w:marRight w:val="0"/>
          <w:marTop w:val="0"/>
          <w:marBottom w:val="0"/>
          <w:divBdr>
            <w:top w:val="none" w:sz="0" w:space="0" w:color="auto"/>
            <w:left w:val="none" w:sz="0" w:space="0" w:color="auto"/>
            <w:bottom w:val="none" w:sz="0" w:space="0" w:color="auto"/>
            <w:right w:val="none" w:sz="0" w:space="0" w:color="auto"/>
          </w:divBdr>
        </w:div>
        <w:div w:id="1158225701">
          <w:marLeft w:val="0"/>
          <w:marRight w:val="0"/>
          <w:marTop w:val="0"/>
          <w:marBottom w:val="0"/>
          <w:divBdr>
            <w:top w:val="none" w:sz="0" w:space="0" w:color="auto"/>
            <w:left w:val="none" w:sz="0" w:space="0" w:color="auto"/>
            <w:bottom w:val="none" w:sz="0" w:space="0" w:color="auto"/>
            <w:right w:val="none" w:sz="0" w:space="0" w:color="auto"/>
          </w:divBdr>
        </w:div>
        <w:div w:id="1303775726">
          <w:marLeft w:val="0"/>
          <w:marRight w:val="0"/>
          <w:marTop w:val="0"/>
          <w:marBottom w:val="0"/>
          <w:divBdr>
            <w:top w:val="none" w:sz="0" w:space="0" w:color="auto"/>
            <w:left w:val="none" w:sz="0" w:space="0" w:color="auto"/>
            <w:bottom w:val="none" w:sz="0" w:space="0" w:color="auto"/>
            <w:right w:val="none" w:sz="0" w:space="0" w:color="auto"/>
          </w:divBdr>
        </w:div>
        <w:div w:id="1756046679">
          <w:marLeft w:val="0"/>
          <w:marRight w:val="0"/>
          <w:marTop w:val="0"/>
          <w:marBottom w:val="0"/>
          <w:divBdr>
            <w:top w:val="none" w:sz="0" w:space="0" w:color="auto"/>
            <w:left w:val="none" w:sz="0" w:space="0" w:color="auto"/>
            <w:bottom w:val="none" w:sz="0" w:space="0" w:color="auto"/>
            <w:right w:val="none" w:sz="0" w:space="0" w:color="auto"/>
          </w:divBdr>
        </w:div>
        <w:div w:id="507453386">
          <w:marLeft w:val="0"/>
          <w:marRight w:val="0"/>
          <w:marTop w:val="0"/>
          <w:marBottom w:val="0"/>
          <w:divBdr>
            <w:top w:val="none" w:sz="0" w:space="0" w:color="auto"/>
            <w:left w:val="none" w:sz="0" w:space="0" w:color="auto"/>
            <w:bottom w:val="none" w:sz="0" w:space="0" w:color="auto"/>
            <w:right w:val="none" w:sz="0" w:space="0" w:color="auto"/>
          </w:divBdr>
        </w:div>
      </w:divsChild>
    </w:div>
    <w:div w:id="1041370062">
      <w:bodyDiv w:val="1"/>
      <w:marLeft w:val="0"/>
      <w:marRight w:val="0"/>
      <w:marTop w:val="0"/>
      <w:marBottom w:val="0"/>
      <w:divBdr>
        <w:top w:val="none" w:sz="0" w:space="0" w:color="auto"/>
        <w:left w:val="none" w:sz="0" w:space="0" w:color="auto"/>
        <w:bottom w:val="none" w:sz="0" w:space="0" w:color="auto"/>
        <w:right w:val="none" w:sz="0" w:space="0" w:color="auto"/>
      </w:divBdr>
      <w:divsChild>
        <w:div w:id="2082673092">
          <w:marLeft w:val="0"/>
          <w:marRight w:val="0"/>
          <w:marTop w:val="0"/>
          <w:marBottom w:val="0"/>
          <w:divBdr>
            <w:top w:val="none" w:sz="0" w:space="0" w:color="auto"/>
            <w:left w:val="none" w:sz="0" w:space="0" w:color="auto"/>
            <w:bottom w:val="none" w:sz="0" w:space="0" w:color="auto"/>
            <w:right w:val="none" w:sz="0" w:space="0" w:color="auto"/>
          </w:divBdr>
        </w:div>
        <w:div w:id="265239497">
          <w:marLeft w:val="0"/>
          <w:marRight w:val="0"/>
          <w:marTop w:val="0"/>
          <w:marBottom w:val="0"/>
          <w:divBdr>
            <w:top w:val="none" w:sz="0" w:space="0" w:color="auto"/>
            <w:left w:val="none" w:sz="0" w:space="0" w:color="auto"/>
            <w:bottom w:val="none" w:sz="0" w:space="0" w:color="auto"/>
            <w:right w:val="none" w:sz="0" w:space="0" w:color="auto"/>
          </w:divBdr>
        </w:div>
        <w:div w:id="504397081">
          <w:marLeft w:val="0"/>
          <w:marRight w:val="0"/>
          <w:marTop w:val="0"/>
          <w:marBottom w:val="0"/>
          <w:divBdr>
            <w:top w:val="none" w:sz="0" w:space="0" w:color="auto"/>
            <w:left w:val="none" w:sz="0" w:space="0" w:color="auto"/>
            <w:bottom w:val="none" w:sz="0" w:space="0" w:color="auto"/>
            <w:right w:val="none" w:sz="0" w:space="0" w:color="auto"/>
          </w:divBdr>
        </w:div>
        <w:div w:id="1587879150">
          <w:marLeft w:val="0"/>
          <w:marRight w:val="0"/>
          <w:marTop w:val="0"/>
          <w:marBottom w:val="0"/>
          <w:divBdr>
            <w:top w:val="none" w:sz="0" w:space="0" w:color="auto"/>
            <w:left w:val="none" w:sz="0" w:space="0" w:color="auto"/>
            <w:bottom w:val="none" w:sz="0" w:space="0" w:color="auto"/>
            <w:right w:val="none" w:sz="0" w:space="0" w:color="auto"/>
          </w:divBdr>
        </w:div>
        <w:div w:id="1840778580">
          <w:marLeft w:val="0"/>
          <w:marRight w:val="0"/>
          <w:marTop w:val="0"/>
          <w:marBottom w:val="0"/>
          <w:divBdr>
            <w:top w:val="none" w:sz="0" w:space="0" w:color="auto"/>
            <w:left w:val="none" w:sz="0" w:space="0" w:color="auto"/>
            <w:bottom w:val="none" w:sz="0" w:space="0" w:color="auto"/>
            <w:right w:val="none" w:sz="0" w:space="0" w:color="auto"/>
          </w:divBdr>
        </w:div>
        <w:div w:id="1472792172">
          <w:marLeft w:val="0"/>
          <w:marRight w:val="0"/>
          <w:marTop w:val="0"/>
          <w:marBottom w:val="0"/>
          <w:divBdr>
            <w:top w:val="none" w:sz="0" w:space="0" w:color="auto"/>
            <w:left w:val="none" w:sz="0" w:space="0" w:color="auto"/>
            <w:bottom w:val="none" w:sz="0" w:space="0" w:color="auto"/>
            <w:right w:val="none" w:sz="0" w:space="0" w:color="auto"/>
          </w:divBdr>
        </w:div>
        <w:div w:id="1842964522">
          <w:marLeft w:val="0"/>
          <w:marRight w:val="0"/>
          <w:marTop w:val="0"/>
          <w:marBottom w:val="0"/>
          <w:divBdr>
            <w:top w:val="none" w:sz="0" w:space="0" w:color="auto"/>
            <w:left w:val="none" w:sz="0" w:space="0" w:color="auto"/>
            <w:bottom w:val="none" w:sz="0" w:space="0" w:color="auto"/>
            <w:right w:val="none" w:sz="0" w:space="0" w:color="auto"/>
          </w:divBdr>
        </w:div>
        <w:div w:id="677269151">
          <w:marLeft w:val="0"/>
          <w:marRight w:val="0"/>
          <w:marTop w:val="0"/>
          <w:marBottom w:val="0"/>
          <w:divBdr>
            <w:top w:val="none" w:sz="0" w:space="0" w:color="auto"/>
            <w:left w:val="none" w:sz="0" w:space="0" w:color="auto"/>
            <w:bottom w:val="none" w:sz="0" w:space="0" w:color="auto"/>
            <w:right w:val="none" w:sz="0" w:space="0" w:color="auto"/>
          </w:divBdr>
        </w:div>
        <w:div w:id="1082336717">
          <w:marLeft w:val="0"/>
          <w:marRight w:val="0"/>
          <w:marTop w:val="0"/>
          <w:marBottom w:val="0"/>
          <w:divBdr>
            <w:top w:val="none" w:sz="0" w:space="0" w:color="auto"/>
            <w:left w:val="none" w:sz="0" w:space="0" w:color="auto"/>
            <w:bottom w:val="none" w:sz="0" w:space="0" w:color="auto"/>
            <w:right w:val="none" w:sz="0" w:space="0" w:color="auto"/>
          </w:divBdr>
        </w:div>
      </w:divsChild>
    </w:div>
    <w:div w:id="1062562418">
      <w:bodyDiv w:val="1"/>
      <w:marLeft w:val="0"/>
      <w:marRight w:val="0"/>
      <w:marTop w:val="0"/>
      <w:marBottom w:val="0"/>
      <w:divBdr>
        <w:top w:val="none" w:sz="0" w:space="0" w:color="auto"/>
        <w:left w:val="none" w:sz="0" w:space="0" w:color="auto"/>
        <w:bottom w:val="none" w:sz="0" w:space="0" w:color="auto"/>
        <w:right w:val="none" w:sz="0" w:space="0" w:color="auto"/>
      </w:divBdr>
    </w:div>
    <w:div w:id="1094671554">
      <w:bodyDiv w:val="1"/>
      <w:marLeft w:val="0"/>
      <w:marRight w:val="0"/>
      <w:marTop w:val="0"/>
      <w:marBottom w:val="0"/>
      <w:divBdr>
        <w:top w:val="none" w:sz="0" w:space="0" w:color="auto"/>
        <w:left w:val="none" w:sz="0" w:space="0" w:color="auto"/>
        <w:bottom w:val="none" w:sz="0" w:space="0" w:color="auto"/>
        <w:right w:val="none" w:sz="0" w:space="0" w:color="auto"/>
      </w:divBdr>
      <w:divsChild>
        <w:div w:id="1762068619">
          <w:marLeft w:val="0"/>
          <w:marRight w:val="0"/>
          <w:marTop w:val="0"/>
          <w:marBottom w:val="0"/>
          <w:divBdr>
            <w:top w:val="none" w:sz="0" w:space="0" w:color="auto"/>
            <w:left w:val="none" w:sz="0" w:space="0" w:color="auto"/>
            <w:bottom w:val="none" w:sz="0" w:space="0" w:color="auto"/>
            <w:right w:val="none" w:sz="0" w:space="0" w:color="auto"/>
          </w:divBdr>
        </w:div>
        <w:div w:id="947349103">
          <w:marLeft w:val="0"/>
          <w:marRight w:val="0"/>
          <w:marTop w:val="0"/>
          <w:marBottom w:val="0"/>
          <w:divBdr>
            <w:top w:val="none" w:sz="0" w:space="0" w:color="auto"/>
            <w:left w:val="none" w:sz="0" w:space="0" w:color="auto"/>
            <w:bottom w:val="none" w:sz="0" w:space="0" w:color="auto"/>
            <w:right w:val="none" w:sz="0" w:space="0" w:color="auto"/>
          </w:divBdr>
        </w:div>
        <w:div w:id="1747805163">
          <w:marLeft w:val="0"/>
          <w:marRight w:val="0"/>
          <w:marTop w:val="0"/>
          <w:marBottom w:val="0"/>
          <w:divBdr>
            <w:top w:val="none" w:sz="0" w:space="0" w:color="auto"/>
            <w:left w:val="none" w:sz="0" w:space="0" w:color="auto"/>
            <w:bottom w:val="none" w:sz="0" w:space="0" w:color="auto"/>
            <w:right w:val="none" w:sz="0" w:space="0" w:color="auto"/>
          </w:divBdr>
        </w:div>
        <w:div w:id="1461264686">
          <w:marLeft w:val="0"/>
          <w:marRight w:val="0"/>
          <w:marTop w:val="0"/>
          <w:marBottom w:val="0"/>
          <w:divBdr>
            <w:top w:val="none" w:sz="0" w:space="0" w:color="auto"/>
            <w:left w:val="none" w:sz="0" w:space="0" w:color="auto"/>
            <w:bottom w:val="none" w:sz="0" w:space="0" w:color="auto"/>
            <w:right w:val="none" w:sz="0" w:space="0" w:color="auto"/>
          </w:divBdr>
        </w:div>
        <w:div w:id="56057082">
          <w:marLeft w:val="0"/>
          <w:marRight w:val="0"/>
          <w:marTop w:val="0"/>
          <w:marBottom w:val="0"/>
          <w:divBdr>
            <w:top w:val="none" w:sz="0" w:space="0" w:color="auto"/>
            <w:left w:val="none" w:sz="0" w:space="0" w:color="auto"/>
            <w:bottom w:val="none" w:sz="0" w:space="0" w:color="auto"/>
            <w:right w:val="none" w:sz="0" w:space="0" w:color="auto"/>
          </w:divBdr>
        </w:div>
        <w:div w:id="310254769">
          <w:marLeft w:val="0"/>
          <w:marRight w:val="0"/>
          <w:marTop w:val="0"/>
          <w:marBottom w:val="0"/>
          <w:divBdr>
            <w:top w:val="none" w:sz="0" w:space="0" w:color="auto"/>
            <w:left w:val="none" w:sz="0" w:space="0" w:color="auto"/>
            <w:bottom w:val="none" w:sz="0" w:space="0" w:color="auto"/>
            <w:right w:val="none" w:sz="0" w:space="0" w:color="auto"/>
          </w:divBdr>
        </w:div>
        <w:div w:id="1201015735">
          <w:marLeft w:val="0"/>
          <w:marRight w:val="0"/>
          <w:marTop w:val="0"/>
          <w:marBottom w:val="0"/>
          <w:divBdr>
            <w:top w:val="none" w:sz="0" w:space="0" w:color="auto"/>
            <w:left w:val="none" w:sz="0" w:space="0" w:color="auto"/>
            <w:bottom w:val="none" w:sz="0" w:space="0" w:color="auto"/>
            <w:right w:val="none" w:sz="0" w:space="0" w:color="auto"/>
          </w:divBdr>
        </w:div>
        <w:div w:id="2089422395">
          <w:marLeft w:val="0"/>
          <w:marRight w:val="0"/>
          <w:marTop w:val="0"/>
          <w:marBottom w:val="0"/>
          <w:divBdr>
            <w:top w:val="none" w:sz="0" w:space="0" w:color="auto"/>
            <w:left w:val="none" w:sz="0" w:space="0" w:color="auto"/>
            <w:bottom w:val="none" w:sz="0" w:space="0" w:color="auto"/>
            <w:right w:val="none" w:sz="0" w:space="0" w:color="auto"/>
          </w:divBdr>
        </w:div>
        <w:div w:id="1898736197">
          <w:marLeft w:val="0"/>
          <w:marRight w:val="0"/>
          <w:marTop w:val="0"/>
          <w:marBottom w:val="0"/>
          <w:divBdr>
            <w:top w:val="none" w:sz="0" w:space="0" w:color="auto"/>
            <w:left w:val="none" w:sz="0" w:space="0" w:color="auto"/>
            <w:bottom w:val="none" w:sz="0" w:space="0" w:color="auto"/>
            <w:right w:val="none" w:sz="0" w:space="0" w:color="auto"/>
          </w:divBdr>
        </w:div>
        <w:div w:id="91947248">
          <w:marLeft w:val="0"/>
          <w:marRight w:val="0"/>
          <w:marTop w:val="0"/>
          <w:marBottom w:val="0"/>
          <w:divBdr>
            <w:top w:val="none" w:sz="0" w:space="0" w:color="auto"/>
            <w:left w:val="none" w:sz="0" w:space="0" w:color="auto"/>
            <w:bottom w:val="none" w:sz="0" w:space="0" w:color="auto"/>
            <w:right w:val="none" w:sz="0" w:space="0" w:color="auto"/>
          </w:divBdr>
        </w:div>
        <w:div w:id="2031835789">
          <w:marLeft w:val="0"/>
          <w:marRight w:val="0"/>
          <w:marTop w:val="0"/>
          <w:marBottom w:val="0"/>
          <w:divBdr>
            <w:top w:val="none" w:sz="0" w:space="0" w:color="auto"/>
            <w:left w:val="none" w:sz="0" w:space="0" w:color="auto"/>
            <w:bottom w:val="none" w:sz="0" w:space="0" w:color="auto"/>
            <w:right w:val="none" w:sz="0" w:space="0" w:color="auto"/>
          </w:divBdr>
        </w:div>
        <w:div w:id="1911891641">
          <w:marLeft w:val="0"/>
          <w:marRight w:val="0"/>
          <w:marTop w:val="0"/>
          <w:marBottom w:val="0"/>
          <w:divBdr>
            <w:top w:val="none" w:sz="0" w:space="0" w:color="auto"/>
            <w:left w:val="none" w:sz="0" w:space="0" w:color="auto"/>
            <w:bottom w:val="none" w:sz="0" w:space="0" w:color="auto"/>
            <w:right w:val="none" w:sz="0" w:space="0" w:color="auto"/>
          </w:divBdr>
        </w:div>
        <w:div w:id="268976956">
          <w:marLeft w:val="0"/>
          <w:marRight w:val="0"/>
          <w:marTop w:val="0"/>
          <w:marBottom w:val="0"/>
          <w:divBdr>
            <w:top w:val="none" w:sz="0" w:space="0" w:color="auto"/>
            <w:left w:val="none" w:sz="0" w:space="0" w:color="auto"/>
            <w:bottom w:val="none" w:sz="0" w:space="0" w:color="auto"/>
            <w:right w:val="none" w:sz="0" w:space="0" w:color="auto"/>
          </w:divBdr>
        </w:div>
        <w:div w:id="1831292130">
          <w:marLeft w:val="0"/>
          <w:marRight w:val="0"/>
          <w:marTop w:val="0"/>
          <w:marBottom w:val="0"/>
          <w:divBdr>
            <w:top w:val="none" w:sz="0" w:space="0" w:color="auto"/>
            <w:left w:val="none" w:sz="0" w:space="0" w:color="auto"/>
            <w:bottom w:val="none" w:sz="0" w:space="0" w:color="auto"/>
            <w:right w:val="none" w:sz="0" w:space="0" w:color="auto"/>
          </w:divBdr>
        </w:div>
        <w:div w:id="284312599">
          <w:marLeft w:val="0"/>
          <w:marRight w:val="0"/>
          <w:marTop w:val="0"/>
          <w:marBottom w:val="0"/>
          <w:divBdr>
            <w:top w:val="none" w:sz="0" w:space="0" w:color="auto"/>
            <w:left w:val="none" w:sz="0" w:space="0" w:color="auto"/>
            <w:bottom w:val="none" w:sz="0" w:space="0" w:color="auto"/>
            <w:right w:val="none" w:sz="0" w:space="0" w:color="auto"/>
          </w:divBdr>
        </w:div>
        <w:div w:id="813793075">
          <w:marLeft w:val="0"/>
          <w:marRight w:val="0"/>
          <w:marTop w:val="0"/>
          <w:marBottom w:val="0"/>
          <w:divBdr>
            <w:top w:val="none" w:sz="0" w:space="0" w:color="auto"/>
            <w:left w:val="none" w:sz="0" w:space="0" w:color="auto"/>
            <w:bottom w:val="none" w:sz="0" w:space="0" w:color="auto"/>
            <w:right w:val="none" w:sz="0" w:space="0" w:color="auto"/>
          </w:divBdr>
        </w:div>
        <w:div w:id="1870751184">
          <w:marLeft w:val="0"/>
          <w:marRight w:val="0"/>
          <w:marTop w:val="0"/>
          <w:marBottom w:val="0"/>
          <w:divBdr>
            <w:top w:val="none" w:sz="0" w:space="0" w:color="auto"/>
            <w:left w:val="none" w:sz="0" w:space="0" w:color="auto"/>
            <w:bottom w:val="none" w:sz="0" w:space="0" w:color="auto"/>
            <w:right w:val="none" w:sz="0" w:space="0" w:color="auto"/>
          </w:divBdr>
        </w:div>
        <w:div w:id="3822377">
          <w:marLeft w:val="0"/>
          <w:marRight w:val="0"/>
          <w:marTop w:val="0"/>
          <w:marBottom w:val="0"/>
          <w:divBdr>
            <w:top w:val="none" w:sz="0" w:space="0" w:color="auto"/>
            <w:left w:val="none" w:sz="0" w:space="0" w:color="auto"/>
            <w:bottom w:val="none" w:sz="0" w:space="0" w:color="auto"/>
            <w:right w:val="none" w:sz="0" w:space="0" w:color="auto"/>
          </w:divBdr>
        </w:div>
        <w:div w:id="1711956880">
          <w:marLeft w:val="0"/>
          <w:marRight w:val="0"/>
          <w:marTop w:val="0"/>
          <w:marBottom w:val="0"/>
          <w:divBdr>
            <w:top w:val="none" w:sz="0" w:space="0" w:color="auto"/>
            <w:left w:val="none" w:sz="0" w:space="0" w:color="auto"/>
            <w:bottom w:val="none" w:sz="0" w:space="0" w:color="auto"/>
            <w:right w:val="none" w:sz="0" w:space="0" w:color="auto"/>
          </w:divBdr>
        </w:div>
      </w:divsChild>
    </w:div>
    <w:div w:id="1106198969">
      <w:bodyDiv w:val="1"/>
      <w:marLeft w:val="0"/>
      <w:marRight w:val="0"/>
      <w:marTop w:val="0"/>
      <w:marBottom w:val="0"/>
      <w:divBdr>
        <w:top w:val="none" w:sz="0" w:space="0" w:color="auto"/>
        <w:left w:val="none" w:sz="0" w:space="0" w:color="auto"/>
        <w:bottom w:val="none" w:sz="0" w:space="0" w:color="auto"/>
        <w:right w:val="none" w:sz="0" w:space="0" w:color="auto"/>
      </w:divBdr>
    </w:div>
    <w:div w:id="1141850046">
      <w:bodyDiv w:val="1"/>
      <w:marLeft w:val="0"/>
      <w:marRight w:val="0"/>
      <w:marTop w:val="0"/>
      <w:marBottom w:val="0"/>
      <w:divBdr>
        <w:top w:val="none" w:sz="0" w:space="0" w:color="auto"/>
        <w:left w:val="none" w:sz="0" w:space="0" w:color="auto"/>
        <w:bottom w:val="none" w:sz="0" w:space="0" w:color="auto"/>
        <w:right w:val="none" w:sz="0" w:space="0" w:color="auto"/>
      </w:divBdr>
    </w:div>
    <w:div w:id="1179781226">
      <w:bodyDiv w:val="1"/>
      <w:marLeft w:val="0"/>
      <w:marRight w:val="0"/>
      <w:marTop w:val="0"/>
      <w:marBottom w:val="0"/>
      <w:divBdr>
        <w:top w:val="none" w:sz="0" w:space="0" w:color="auto"/>
        <w:left w:val="none" w:sz="0" w:space="0" w:color="auto"/>
        <w:bottom w:val="none" w:sz="0" w:space="0" w:color="auto"/>
        <w:right w:val="none" w:sz="0" w:space="0" w:color="auto"/>
      </w:divBdr>
    </w:div>
    <w:div w:id="1235041650">
      <w:bodyDiv w:val="1"/>
      <w:marLeft w:val="0"/>
      <w:marRight w:val="0"/>
      <w:marTop w:val="0"/>
      <w:marBottom w:val="0"/>
      <w:divBdr>
        <w:top w:val="none" w:sz="0" w:space="0" w:color="auto"/>
        <w:left w:val="none" w:sz="0" w:space="0" w:color="auto"/>
        <w:bottom w:val="none" w:sz="0" w:space="0" w:color="auto"/>
        <w:right w:val="none" w:sz="0" w:space="0" w:color="auto"/>
      </w:divBdr>
      <w:divsChild>
        <w:div w:id="525024530">
          <w:marLeft w:val="0"/>
          <w:marRight w:val="0"/>
          <w:marTop w:val="0"/>
          <w:marBottom w:val="0"/>
          <w:divBdr>
            <w:top w:val="none" w:sz="0" w:space="0" w:color="auto"/>
            <w:left w:val="none" w:sz="0" w:space="0" w:color="auto"/>
            <w:bottom w:val="none" w:sz="0" w:space="0" w:color="auto"/>
            <w:right w:val="none" w:sz="0" w:space="0" w:color="auto"/>
          </w:divBdr>
        </w:div>
        <w:div w:id="1842426657">
          <w:marLeft w:val="0"/>
          <w:marRight w:val="0"/>
          <w:marTop w:val="0"/>
          <w:marBottom w:val="0"/>
          <w:divBdr>
            <w:top w:val="none" w:sz="0" w:space="0" w:color="auto"/>
            <w:left w:val="none" w:sz="0" w:space="0" w:color="auto"/>
            <w:bottom w:val="none" w:sz="0" w:space="0" w:color="auto"/>
            <w:right w:val="none" w:sz="0" w:space="0" w:color="auto"/>
          </w:divBdr>
        </w:div>
        <w:div w:id="2108384751">
          <w:marLeft w:val="0"/>
          <w:marRight w:val="0"/>
          <w:marTop w:val="0"/>
          <w:marBottom w:val="0"/>
          <w:divBdr>
            <w:top w:val="none" w:sz="0" w:space="0" w:color="auto"/>
            <w:left w:val="none" w:sz="0" w:space="0" w:color="auto"/>
            <w:bottom w:val="none" w:sz="0" w:space="0" w:color="auto"/>
            <w:right w:val="none" w:sz="0" w:space="0" w:color="auto"/>
          </w:divBdr>
        </w:div>
        <w:div w:id="760754707">
          <w:marLeft w:val="0"/>
          <w:marRight w:val="0"/>
          <w:marTop w:val="0"/>
          <w:marBottom w:val="0"/>
          <w:divBdr>
            <w:top w:val="none" w:sz="0" w:space="0" w:color="auto"/>
            <w:left w:val="none" w:sz="0" w:space="0" w:color="auto"/>
            <w:bottom w:val="none" w:sz="0" w:space="0" w:color="auto"/>
            <w:right w:val="none" w:sz="0" w:space="0" w:color="auto"/>
          </w:divBdr>
        </w:div>
        <w:div w:id="299379797">
          <w:marLeft w:val="0"/>
          <w:marRight w:val="0"/>
          <w:marTop w:val="0"/>
          <w:marBottom w:val="0"/>
          <w:divBdr>
            <w:top w:val="none" w:sz="0" w:space="0" w:color="auto"/>
            <w:left w:val="none" w:sz="0" w:space="0" w:color="auto"/>
            <w:bottom w:val="none" w:sz="0" w:space="0" w:color="auto"/>
            <w:right w:val="none" w:sz="0" w:space="0" w:color="auto"/>
          </w:divBdr>
        </w:div>
        <w:div w:id="1528325298">
          <w:marLeft w:val="0"/>
          <w:marRight w:val="0"/>
          <w:marTop w:val="0"/>
          <w:marBottom w:val="0"/>
          <w:divBdr>
            <w:top w:val="none" w:sz="0" w:space="0" w:color="auto"/>
            <w:left w:val="none" w:sz="0" w:space="0" w:color="auto"/>
            <w:bottom w:val="none" w:sz="0" w:space="0" w:color="auto"/>
            <w:right w:val="none" w:sz="0" w:space="0" w:color="auto"/>
          </w:divBdr>
        </w:div>
        <w:div w:id="858201416">
          <w:marLeft w:val="0"/>
          <w:marRight w:val="0"/>
          <w:marTop w:val="0"/>
          <w:marBottom w:val="0"/>
          <w:divBdr>
            <w:top w:val="none" w:sz="0" w:space="0" w:color="auto"/>
            <w:left w:val="none" w:sz="0" w:space="0" w:color="auto"/>
            <w:bottom w:val="none" w:sz="0" w:space="0" w:color="auto"/>
            <w:right w:val="none" w:sz="0" w:space="0" w:color="auto"/>
          </w:divBdr>
        </w:div>
        <w:div w:id="1728845449">
          <w:marLeft w:val="0"/>
          <w:marRight w:val="0"/>
          <w:marTop w:val="0"/>
          <w:marBottom w:val="0"/>
          <w:divBdr>
            <w:top w:val="none" w:sz="0" w:space="0" w:color="auto"/>
            <w:left w:val="none" w:sz="0" w:space="0" w:color="auto"/>
            <w:bottom w:val="none" w:sz="0" w:space="0" w:color="auto"/>
            <w:right w:val="none" w:sz="0" w:space="0" w:color="auto"/>
          </w:divBdr>
        </w:div>
        <w:div w:id="420180487">
          <w:marLeft w:val="0"/>
          <w:marRight w:val="0"/>
          <w:marTop w:val="0"/>
          <w:marBottom w:val="0"/>
          <w:divBdr>
            <w:top w:val="none" w:sz="0" w:space="0" w:color="auto"/>
            <w:left w:val="none" w:sz="0" w:space="0" w:color="auto"/>
            <w:bottom w:val="none" w:sz="0" w:space="0" w:color="auto"/>
            <w:right w:val="none" w:sz="0" w:space="0" w:color="auto"/>
          </w:divBdr>
        </w:div>
        <w:div w:id="334193358">
          <w:marLeft w:val="0"/>
          <w:marRight w:val="0"/>
          <w:marTop w:val="0"/>
          <w:marBottom w:val="0"/>
          <w:divBdr>
            <w:top w:val="none" w:sz="0" w:space="0" w:color="auto"/>
            <w:left w:val="none" w:sz="0" w:space="0" w:color="auto"/>
            <w:bottom w:val="none" w:sz="0" w:space="0" w:color="auto"/>
            <w:right w:val="none" w:sz="0" w:space="0" w:color="auto"/>
          </w:divBdr>
        </w:div>
        <w:div w:id="194731910">
          <w:marLeft w:val="0"/>
          <w:marRight w:val="0"/>
          <w:marTop w:val="0"/>
          <w:marBottom w:val="0"/>
          <w:divBdr>
            <w:top w:val="none" w:sz="0" w:space="0" w:color="auto"/>
            <w:left w:val="none" w:sz="0" w:space="0" w:color="auto"/>
            <w:bottom w:val="none" w:sz="0" w:space="0" w:color="auto"/>
            <w:right w:val="none" w:sz="0" w:space="0" w:color="auto"/>
          </w:divBdr>
        </w:div>
        <w:div w:id="1073509944">
          <w:marLeft w:val="0"/>
          <w:marRight w:val="0"/>
          <w:marTop w:val="0"/>
          <w:marBottom w:val="0"/>
          <w:divBdr>
            <w:top w:val="none" w:sz="0" w:space="0" w:color="auto"/>
            <w:left w:val="none" w:sz="0" w:space="0" w:color="auto"/>
            <w:bottom w:val="none" w:sz="0" w:space="0" w:color="auto"/>
            <w:right w:val="none" w:sz="0" w:space="0" w:color="auto"/>
          </w:divBdr>
        </w:div>
        <w:div w:id="2093427686">
          <w:marLeft w:val="0"/>
          <w:marRight w:val="0"/>
          <w:marTop w:val="0"/>
          <w:marBottom w:val="0"/>
          <w:divBdr>
            <w:top w:val="none" w:sz="0" w:space="0" w:color="auto"/>
            <w:left w:val="none" w:sz="0" w:space="0" w:color="auto"/>
            <w:bottom w:val="none" w:sz="0" w:space="0" w:color="auto"/>
            <w:right w:val="none" w:sz="0" w:space="0" w:color="auto"/>
          </w:divBdr>
        </w:div>
        <w:div w:id="1036615479">
          <w:marLeft w:val="0"/>
          <w:marRight w:val="0"/>
          <w:marTop w:val="0"/>
          <w:marBottom w:val="0"/>
          <w:divBdr>
            <w:top w:val="none" w:sz="0" w:space="0" w:color="auto"/>
            <w:left w:val="none" w:sz="0" w:space="0" w:color="auto"/>
            <w:bottom w:val="none" w:sz="0" w:space="0" w:color="auto"/>
            <w:right w:val="none" w:sz="0" w:space="0" w:color="auto"/>
          </w:divBdr>
        </w:div>
        <w:div w:id="379549241">
          <w:marLeft w:val="0"/>
          <w:marRight w:val="0"/>
          <w:marTop w:val="0"/>
          <w:marBottom w:val="0"/>
          <w:divBdr>
            <w:top w:val="none" w:sz="0" w:space="0" w:color="auto"/>
            <w:left w:val="none" w:sz="0" w:space="0" w:color="auto"/>
            <w:bottom w:val="none" w:sz="0" w:space="0" w:color="auto"/>
            <w:right w:val="none" w:sz="0" w:space="0" w:color="auto"/>
          </w:divBdr>
        </w:div>
        <w:div w:id="120734296">
          <w:marLeft w:val="0"/>
          <w:marRight w:val="0"/>
          <w:marTop w:val="0"/>
          <w:marBottom w:val="0"/>
          <w:divBdr>
            <w:top w:val="none" w:sz="0" w:space="0" w:color="auto"/>
            <w:left w:val="none" w:sz="0" w:space="0" w:color="auto"/>
            <w:bottom w:val="none" w:sz="0" w:space="0" w:color="auto"/>
            <w:right w:val="none" w:sz="0" w:space="0" w:color="auto"/>
          </w:divBdr>
        </w:div>
        <w:div w:id="1322932330">
          <w:marLeft w:val="0"/>
          <w:marRight w:val="0"/>
          <w:marTop w:val="0"/>
          <w:marBottom w:val="0"/>
          <w:divBdr>
            <w:top w:val="none" w:sz="0" w:space="0" w:color="auto"/>
            <w:left w:val="none" w:sz="0" w:space="0" w:color="auto"/>
            <w:bottom w:val="none" w:sz="0" w:space="0" w:color="auto"/>
            <w:right w:val="none" w:sz="0" w:space="0" w:color="auto"/>
          </w:divBdr>
        </w:div>
        <w:div w:id="2101368130">
          <w:marLeft w:val="0"/>
          <w:marRight w:val="0"/>
          <w:marTop w:val="0"/>
          <w:marBottom w:val="0"/>
          <w:divBdr>
            <w:top w:val="none" w:sz="0" w:space="0" w:color="auto"/>
            <w:left w:val="none" w:sz="0" w:space="0" w:color="auto"/>
            <w:bottom w:val="none" w:sz="0" w:space="0" w:color="auto"/>
            <w:right w:val="none" w:sz="0" w:space="0" w:color="auto"/>
          </w:divBdr>
        </w:div>
        <w:div w:id="1543791041">
          <w:marLeft w:val="0"/>
          <w:marRight w:val="0"/>
          <w:marTop w:val="0"/>
          <w:marBottom w:val="0"/>
          <w:divBdr>
            <w:top w:val="none" w:sz="0" w:space="0" w:color="auto"/>
            <w:left w:val="none" w:sz="0" w:space="0" w:color="auto"/>
            <w:bottom w:val="none" w:sz="0" w:space="0" w:color="auto"/>
            <w:right w:val="none" w:sz="0" w:space="0" w:color="auto"/>
          </w:divBdr>
        </w:div>
        <w:div w:id="1320185170">
          <w:marLeft w:val="0"/>
          <w:marRight w:val="0"/>
          <w:marTop w:val="0"/>
          <w:marBottom w:val="0"/>
          <w:divBdr>
            <w:top w:val="none" w:sz="0" w:space="0" w:color="auto"/>
            <w:left w:val="none" w:sz="0" w:space="0" w:color="auto"/>
            <w:bottom w:val="none" w:sz="0" w:space="0" w:color="auto"/>
            <w:right w:val="none" w:sz="0" w:space="0" w:color="auto"/>
          </w:divBdr>
        </w:div>
        <w:div w:id="128985227">
          <w:marLeft w:val="0"/>
          <w:marRight w:val="0"/>
          <w:marTop w:val="0"/>
          <w:marBottom w:val="0"/>
          <w:divBdr>
            <w:top w:val="none" w:sz="0" w:space="0" w:color="auto"/>
            <w:left w:val="none" w:sz="0" w:space="0" w:color="auto"/>
            <w:bottom w:val="none" w:sz="0" w:space="0" w:color="auto"/>
            <w:right w:val="none" w:sz="0" w:space="0" w:color="auto"/>
          </w:divBdr>
        </w:div>
        <w:div w:id="1570774141">
          <w:marLeft w:val="0"/>
          <w:marRight w:val="0"/>
          <w:marTop w:val="0"/>
          <w:marBottom w:val="0"/>
          <w:divBdr>
            <w:top w:val="none" w:sz="0" w:space="0" w:color="auto"/>
            <w:left w:val="none" w:sz="0" w:space="0" w:color="auto"/>
            <w:bottom w:val="none" w:sz="0" w:space="0" w:color="auto"/>
            <w:right w:val="none" w:sz="0" w:space="0" w:color="auto"/>
          </w:divBdr>
        </w:div>
        <w:div w:id="130877087">
          <w:marLeft w:val="0"/>
          <w:marRight w:val="0"/>
          <w:marTop w:val="0"/>
          <w:marBottom w:val="0"/>
          <w:divBdr>
            <w:top w:val="none" w:sz="0" w:space="0" w:color="auto"/>
            <w:left w:val="none" w:sz="0" w:space="0" w:color="auto"/>
            <w:bottom w:val="none" w:sz="0" w:space="0" w:color="auto"/>
            <w:right w:val="none" w:sz="0" w:space="0" w:color="auto"/>
          </w:divBdr>
        </w:div>
        <w:div w:id="321390710">
          <w:marLeft w:val="0"/>
          <w:marRight w:val="0"/>
          <w:marTop w:val="0"/>
          <w:marBottom w:val="0"/>
          <w:divBdr>
            <w:top w:val="none" w:sz="0" w:space="0" w:color="auto"/>
            <w:left w:val="none" w:sz="0" w:space="0" w:color="auto"/>
            <w:bottom w:val="none" w:sz="0" w:space="0" w:color="auto"/>
            <w:right w:val="none" w:sz="0" w:space="0" w:color="auto"/>
          </w:divBdr>
        </w:div>
        <w:div w:id="865673492">
          <w:marLeft w:val="0"/>
          <w:marRight w:val="0"/>
          <w:marTop w:val="0"/>
          <w:marBottom w:val="0"/>
          <w:divBdr>
            <w:top w:val="none" w:sz="0" w:space="0" w:color="auto"/>
            <w:left w:val="none" w:sz="0" w:space="0" w:color="auto"/>
            <w:bottom w:val="none" w:sz="0" w:space="0" w:color="auto"/>
            <w:right w:val="none" w:sz="0" w:space="0" w:color="auto"/>
          </w:divBdr>
        </w:div>
        <w:div w:id="85536872">
          <w:marLeft w:val="0"/>
          <w:marRight w:val="0"/>
          <w:marTop w:val="0"/>
          <w:marBottom w:val="0"/>
          <w:divBdr>
            <w:top w:val="none" w:sz="0" w:space="0" w:color="auto"/>
            <w:left w:val="none" w:sz="0" w:space="0" w:color="auto"/>
            <w:bottom w:val="none" w:sz="0" w:space="0" w:color="auto"/>
            <w:right w:val="none" w:sz="0" w:space="0" w:color="auto"/>
          </w:divBdr>
        </w:div>
        <w:div w:id="578297473">
          <w:marLeft w:val="0"/>
          <w:marRight w:val="0"/>
          <w:marTop w:val="0"/>
          <w:marBottom w:val="0"/>
          <w:divBdr>
            <w:top w:val="none" w:sz="0" w:space="0" w:color="auto"/>
            <w:left w:val="none" w:sz="0" w:space="0" w:color="auto"/>
            <w:bottom w:val="none" w:sz="0" w:space="0" w:color="auto"/>
            <w:right w:val="none" w:sz="0" w:space="0" w:color="auto"/>
          </w:divBdr>
        </w:div>
        <w:div w:id="1269241349">
          <w:marLeft w:val="0"/>
          <w:marRight w:val="0"/>
          <w:marTop w:val="0"/>
          <w:marBottom w:val="0"/>
          <w:divBdr>
            <w:top w:val="none" w:sz="0" w:space="0" w:color="auto"/>
            <w:left w:val="none" w:sz="0" w:space="0" w:color="auto"/>
            <w:bottom w:val="none" w:sz="0" w:space="0" w:color="auto"/>
            <w:right w:val="none" w:sz="0" w:space="0" w:color="auto"/>
          </w:divBdr>
        </w:div>
        <w:div w:id="1188107090">
          <w:marLeft w:val="0"/>
          <w:marRight w:val="0"/>
          <w:marTop w:val="0"/>
          <w:marBottom w:val="0"/>
          <w:divBdr>
            <w:top w:val="none" w:sz="0" w:space="0" w:color="auto"/>
            <w:left w:val="none" w:sz="0" w:space="0" w:color="auto"/>
            <w:bottom w:val="none" w:sz="0" w:space="0" w:color="auto"/>
            <w:right w:val="none" w:sz="0" w:space="0" w:color="auto"/>
          </w:divBdr>
        </w:div>
        <w:div w:id="1129012965">
          <w:marLeft w:val="0"/>
          <w:marRight w:val="0"/>
          <w:marTop w:val="0"/>
          <w:marBottom w:val="0"/>
          <w:divBdr>
            <w:top w:val="none" w:sz="0" w:space="0" w:color="auto"/>
            <w:left w:val="none" w:sz="0" w:space="0" w:color="auto"/>
            <w:bottom w:val="none" w:sz="0" w:space="0" w:color="auto"/>
            <w:right w:val="none" w:sz="0" w:space="0" w:color="auto"/>
          </w:divBdr>
        </w:div>
        <w:div w:id="675502162">
          <w:marLeft w:val="0"/>
          <w:marRight w:val="0"/>
          <w:marTop w:val="0"/>
          <w:marBottom w:val="0"/>
          <w:divBdr>
            <w:top w:val="none" w:sz="0" w:space="0" w:color="auto"/>
            <w:left w:val="none" w:sz="0" w:space="0" w:color="auto"/>
            <w:bottom w:val="none" w:sz="0" w:space="0" w:color="auto"/>
            <w:right w:val="none" w:sz="0" w:space="0" w:color="auto"/>
          </w:divBdr>
        </w:div>
        <w:div w:id="1957057346">
          <w:marLeft w:val="0"/>
          <w:marRight w:val="0"/>
          <w:marTop w:val="0"/>
          <w:marBottom w:val="0"/>
          <w:divBdr>
            <w:top w:val="none" w:sz="0" w:space="0" w:color="auto"/>
            <w:left w:val="none" w:sz="0" w:space="0" w:color="auto"/>
            <w:bottom w:val="none" w:sz="0" w:space="0" w:color="auto"/>
            <w:right w:val="none" w:sz="0" w:space="0" w:color="auto"/>
          </w:divBdr>
        </w:div>
        <w:div w:id="934823509">
          <w:marLeft w:val="0"/>
          <w:marRight w:val="0"/>
          <w:marTop w:val="0"/>
          <w:marBottom w:val="0"/>
          <w:divBdr>
            <w:top w:val="none" w:sz="0" w:space="0" w:color="auto"/>
            <w:left w:val="none" w:sz="0" w:space="0" w:color="auto"/>
            <w:bottom w:val="none" w:sz="0" w:space="0" w:color="auto"/>
            <w:right w:val="none" w:sz="0" w:space="0" w:color="auto"/>
          </w:divBdr>
        </w:div>
        <w:div w:id="1176843815">
          <w:marLeft w:val="0"/>
          <w:marRight w:val="0"/>
          <w:marTop w:val="0"/>
          <w:marBottom w:val="0"/>
          <w:divBdr>
            <w:top w:val="none" w:sz="0" w:space="0" w:color="auto"/>
            <w:left w:val="none" w:sz="0" w:space="0" w:color="auto"/>
            <w:bottom w:val="none" w:sz="0" w:space="0" w:color="auto"/>
            <w:right w:val="none" w:sz="0" w:space="0" w:color="auto"/>
          </w:divBdr>
        </w:div>
        <w:div w:id="75710538">
          <w:marLeft w:val="0"/>
          <w:marRight w:val="0"/>
          <w:marTop w:val="0"/>
          <w:marBottom w:val="0"/>
          <w:divBdr>
            <w:top w:val="none" w:sz="0" w:space="0" w:color="auto"/>
            <w:left w:val="none" w:sz="0" w:space="0" w:color="auto"/>
            <w:bottom w:val="none" w:sz="0" w:space="0" w:color="auto"/>
            <w:right w:val="none" w:sz="0" w:space="0" w:color="auto"/>
          </w:divBdr>
        </w:div>
        <w:div w:id="1796636158">
          <w:marLeft w:val="0"/>
          <w:marRight w:val="0"/>
          <w:marTop w:val="0"/>
          <w:marBottom w:val="0"/>
          <w:divBdr>
            <w:top w:val="none" w:sz="0" w:space="0" w:color="auto"/>
            <w:left w:val="none" w:sz="0" w:space="0" w:color="auto"/>
            <w:bottom w:val="none" w:sz="0" w:space="0" w:color="auto"/>
            <w:right w:val="none" w:sz="0" w:space="0" w:color="auto"/>
          </w:divBdr>
        </w:div>
        <w:div w:id="833565771">
          <w:marLeft w:val="0"/>
          <w:marRight w:val="0"/>
          <w:marTop w:val="0"/>
          <w:marBottom w:val="0"/>
          <w:divBdr>
            <w:top w:val="none" w:sz="0" w:space="0" w:color="auto"/>
            <w:left w:val="none" w:sz="0" w:space="0" w:color="auto"/>
            <w:bottom w:val="none" w:sz="0" w:space="0" w:color="auto"/>
            <w:right w:val="none" w:sz="0" w:space="0" w:color="auto"/>
          </w:divBdr>
        </w:div>
        <w:div w:id="813715719">
          <w:marLeft w:val="0"/>
          <w:marRight w:val="0"/>
          <w:marTop w:val="0"/>
          <w:marBottom w:val="0"/>
          <w:divBdr>
            <w:top w:val="none" w:sz="0" w:space="0" w:color="auto"/>
            <w:left w:val="none" w:sz="0" w:space="0" w:color="auto"/>
            <w:bottom w:val="none" w:sz="0" w:space="0" w:color="auto"/>
            <w:right w:val="none" w:sz="0" w:space="0" w:color="auto"/>
          </w:divBdr>
        </w:div>
        <w:div w:id="144398099">
          <w:marLeft w:val="0"/>
          <w:marRight w:val="0"/>
          <w:marTop w:val="0"/>
          <w:marBottom w:val="0"/>
          <w:divBdr>
            <w:top w:val="none" w:sz="0" w:space="0" w:color="auto"/>
            <w:left w:val="none" w:sz="0" w:space="0" w:color="auto"/>
            <w:bottom w:val="none" w:sz="0" w:space="0" w:color="auto"/>
            <w:right w:val="none" w:sz="0" w:space="0" w:color="auto"/>
          </w:divBdr>
        </w:div>
        <w:div w:id="193278020">
          <w:marLeft w:val="0"/>
          <w:marRight w:val="0"/>
          <w:marTop w:val="0"/>
          <w:marBottom w:val="0"/>
          <w:divBdr>
            <w:top w:val="none" w:sz="0" w:space="0" w:color="auto"/>
            <w:left w:val="none" w:sz="0" w:space="0" w:color="auto"/>
            <w:bottom w:val="none" w:sz="0" w:space="0" w:color="auto"/>
            <w:right w:val="none" w:sz="0" w:space="0" w:color="auto"/>
          </w:divBdr>
        </w:div>
        <w:div w:id="1062101910">
          <w:marLeft w:val="0"/>
          <w:marRight w:val="0"/>
          <w:marTop w:val="0"/>
          <w:marBottom w:val="0"/>
          <w:divBdr>
            <w:top w:val="none" w:sz="0" w:space="0" w:color="auto"/>
            <w:left w:val="none" w:sz="0" w:space="0" w:color="auto"/>
            <w:bottom w:val="none" w:sz="0" w:space="0" w:color="auto"/>
            <w:right w:val="none" w:sz="0" w:space="0" w:color="auto"/>
          </w:divBdr>
        </w:div>
        <w:div w:id="316349675">
          <w:marLeft w:val="0"/>
          <w:marRight w:val="0"/>
          <w:marTop w:val="0"/>
          <w:marBottom w:val="0"/>
          <w:divBdr>
            <w:top w:val="none" w:sz="0" w:space="0" w:color="auto"/>
            <w:left w:val="none" w:sz="0" w:space="0" w:color="auto"/>
            <w:bottom w:val="none" w:sz="0" w:space="0" w:color="auto"/>
            <w:right w:val="none" w:sz="0" w:space="0" w:color="auto"/>
          </w:divBdr>
        </w:div>
        <w:div w:id="1674264565">
          <w:marLeft w:val="0"/>
          <w:marRight w:val="0"/>
          <w:marTop w:val="0"/>
          <w:marBottom w:val="0"/>
          <w:divBdr>
            <w:top w:val="none" w:sz="0" w:space="0" w:color="auto"/>
            <w:left w:val="none" w:sz="0" w:space="0" w:color="auto"/>
            <w:bottom w:val="none" w:sz="0" w:space="0" w:color="auto"/>
            <w:right w:val="none" w:sz="0" w:space="0" w:color="auto"/>
          </w:divBdr>
        </w:div>
        <w:div w:id="968166261">
          <w:marLeft w:val="0"/>
          <w:marRight w:val="0"/>
          <w:marTop w:val="0"/>
          <w:marBottom w:val="0"/>
          <w:divBdr>
            <w:top w:val="none" w:sz="0" w:space="0" w:color="auto"/>
            <w:left w:val="none" w:sz="0" w:space="0" w:color="auto"/>
            <w:bottom w:val="none" w:sz="0" w:space="0" w:color="auto"/>
            <w:right w:val="none" w:sz="0" w:space="0" w:color="auto"/>
          </w:divBdr>
        </w:div>
        <w:div w:id="472452038">
          <w:marLeft w:val="0"/>
          <w:marRight w:val="0"/>
          <w:marTop w:val="0"/>
          <w:marBottom w:val="0"/>
          <w:divBdr>
            <w:top w:val="none" w:sz="0" w:space="0" w:color="auto"/>
            <w:left w:val="none" w:sz="0" w:space="0" w:color="auto"/>
            <w:bottom w:val="none" w:sz="0" w:space="0" w:color="auto"/>
            <w:right w:val="none" w:sz="0" w:space="0" w:color="auto"/>
          </w:divBdr>
        </w:div>
        <w:div w:id="858858001">
          <w:marLeft w:val="0"/>
          <w:marRight w:val="0"/>
          <w:marTop w:val="0"/>
          <w:marBottom w:val="0"/>
          <w:divBdr>
            <w:top w:val="none" w:sz="0" w:space="0" w:color="auto"/>
            <w:left w:val="none" w:sz="0" w:space="0" w:color="auto"/>
            <w:bottom w:val="none" w:sz="0" w:space="0" w:color="auto"/>
            <w:right w:val="none" w:sz="0" w:space="0" w:color="auto"/>
          </w:divBdr>
        </w:div>
        <w:div w:id="1824423084">
          <w:marLeft w:val="0"/>
          <w:marRight w:val="0"/>
          <w:marTop w:val="0"/>
          <w:marBottom w:val="0"/>
          <w:divBdr>
            <w:top w:val="none" w:sz="0" w:space="0" w:color="auto"/>
            <w:left w:val="none" w:sz="0" w:space="0" w:color="auto"/>
            <w:bottom w:val="none" w:sz="0" w:space="0" w:color="auto"/>
            <w:right w:val="none" w:sz="0" w:space="0" w:color="auto"/>
          </w:divBdr>
        </w:div>
        <w:div w:id="1902518550">
          <w:marLeft w:val="0"/>
          <w:marRight w:val="0"/>
          <w:marTop w:val="0"/>
          <w:marBottom w:val="0"/>
          <w:divBdr>
            <w:top w:val="none" w:sz="0" w:space="0" w:color="auto"/>
            <w:left w:val="none" w:sz="0" w:space="0" w:color="auto"/>
            <w:bottom w:val="none" w:sz="0" w:space="0" w:color="auto"/>
            <w:right w:val="none" w:sz="0" w:space="0" w:color="auto"/>
          </w:divBdr>
        </w:div>
        <w:div w:id="1321344318">
          <w:marLeft w:val="0"/>
          <w:marRight w:val="0"/>
          <w:marTop w:val="0"/>
          <w:marBottom w:val="0"/>
          <w:divBdr>
            <w:top w:val="none" w:sz="0" w:space="0" w:color="auto"/>
            <w:left w:val="none" w:sz="0" w:space="0" w:color="auto"/>
            <w:bottom w:val="none" w:sz="0" w:space="0" w:color="auto"/>
            <w:right w:val="none" w:sz="0" w:space="0" w:color="auto"/>
          </w:divBdr>
        </w:div>
        <w:div w:id="1471823222">
          <w:marLeft w:val="0"/>
          <w:marRight w:val="0"/>
          <w:marTop w:val="0"/>
          <w:marBottom w:val="0"/>
          <w:divBdr>
            <w:top w:val="none" w:sz="0" w:space="0" w:color="auto"/>
            <w:left w:val="none" w:sz="0" w:space="0" w:color="auto"/>
            <w:bottom w:val="none" w:sz="0" w:space="0" w:color="auto"/>
            <w:right w:val="none" w:sz="0" w:space="0" w:color="auto"/>
          </w:divBdr>
        </w:div>
        <w:div w:id="1874539875">
          <w:marLeft w:val="0"/>
          <w:marRight w:val="0"/>
          <w:marTop w:val="0"/>
          <w:marBottom w:val="0"/>
          <w:divBdr>
            <w:top w:val="none" w:sz="0" w:space="0" w:color="auto"/>
            <w:left w:val="none" w:sz="0" w:space="0" w:color="auto"/>
            <w:bottom w:val="none" w:sz="0" w:space="0" w:color="auto"/>
            <w:right w:val="none" w:sz="0" w:space="0" w:color="auto"/>
          </w:divBdr>
        </w:div>
        <w:div w:id="570433534">
          <w:marLeft w:val="0"/>
          <w:marRight w:val="0"/>
          <w:marTop w:val="0"/>
          <w:marBottom w:val="0"/>
          <w:divBdr>
            <w:top w:val="none" w:sz="0" w:space="0" w:color="auto"/>
            <w:left w:val="none" w:sz="0" w:space="0" w:color="auto"/>
            <w:bottom w:val="none" w:sz="0" w:space="0" w:color="auto"/>
            <w:right w:val="none" w:sz="0" w:space="0" w:color="auto"/>
          </w:divBdr>
        </w:div>
        <w:div w:id="1375806509">
          <w:marLeft w:val="0"/>
          <w:marRight w:val="0"/>
          <w:marTop w:val="0"/>
          <w:marBottom w:val="0"/>
          <w:divBdr>
            <w:top w:val="none" w:sz="0" w:space="0" w:color="auto"/>
            <w:left w:val="none" w:sz="0" w:space="0" w:color="auto"/>
            <w:bottom w:val="none" w:sz="0" w:space="0" w:color="auto"/>
            <w:right w:val="none" w:sz="0" w:space="0" w:color="auto"/>
          </w:divBdr>
        </w:div>
        <w:div w:id="1651864344">
          <w:marLeft w:val="0"/>
          <w:marRight w:val="0"/>
          <w:marTop w:val="0"/>
          <w:marBottom w:val="0"/>
          <w:divBdr>
            <w:top w:val="none" w:sz="0" w:space="0" w:color="auto"/>
            <w:left w:val="none" w:sz="0" w:space="0" w:color="auto"/>
            <w:bottom w:val="none" w:sz="0" w:space="0" w:color="auto"/>
            <w:right w:val="none" w:sz="0" w:space="0" w:color="auto"/>
          </w:divBdr>
        </w:div>
        <w:div w:id="51856856">
          <w:marLeft w:val="0"/>
          <w:marRight w:val="0"/>
          <w:marTop w:val="0"/>
          <w:marBottom w:val="0"/>
          <w:divBdr>
            <w:top w:val="none" w:sz="0" w:space="0" w:color="auto"/>
            <w:left w:val="none" w:sz="0" w:space="0" w:color="auto"/>
            <w:bottom w:val="none" w:sz="0" w:space="0" w:color="auto"/>
            <w:right w:val="none" w:sz="0" w:space="0" w:color="auto"/>
          </w:divBdr>
        </w:div>
        <w:div w:id="169224736">
          <w:marLeft w:val="0"/>
          <w:marRight w:val="0"/>
          <w:marTop w:val="0"/>
          <w:marBottom w:val="0"/>
          <w:divBdr>
            <w:top w:val="none" w:sz="0" w:space="0" w:color="auto"/>
            <w:left w:val="none" w:sz="0" w:space="0" w:color="auto"/>
            <w:bottom w:val="none" w:sz="0" w:space="0" w:color="auto"/>
            <w:right w:val="none" w:sz="0" w:space="0" w:color="auto"/>
          </w:divBdr>
        </w:div>
        <w:div w:id="794909940">
          <w:marLeft w:val="0"/>
          <w:marRight w:val="0"/>
          <w:marTop w:val="0"/>
          <w:marBottom w:val="0"/>
          <w:divBdr>
            <w:top w:val="none" w:sz="0" w:space="0" w:color="auto"/>
            <w:left w:val="none" w:sz="0" w:space="0" w:color="auto"/>
            <w:bottom w:val="none" w:sz="0" w:space="0" w:color="auto"/>
            <w:right w:val="none" w:sz="0" w:space="0" w:color="auto"/>
          </w:divBdr>
        </w:div>
        <w:div w:id="629361937">
          <w:marLeft w:val="0"/>
          <w:marRight w:val="0"/>
          <w:marTop w:val="0"/>
          <w:marBottom w:val="0"/>
          <w:divBdr>
            <w:top w:val="none" w:sz="0" w:space="0" w:color="auto"/>
            <w:left w:val="none" w:sz="0" w:space="0" w:color="auto"/>
            <w:bottom w:val="none" w:sz="0" w:space="0" w:color="auto"/>
            <w:right w:val="none" w:sz="0" w:space="0" w:color="auto"/>
          </w:divBdr>
        </w:div>
        <w:div w:id="301035296">
          <w:marLeft w:val="0"/>
          <w:marRight w:val="0"/>
          <w:marTop w:val="0"/>
          <w:marBottom w:val="0"/>
          <w:divBdr>
            <w:top w:val="none" w:sz="0" w:space="0" w:color="auto"/>
            <w:left w:val="none" w:sz="0" w:space="0" w:color="auto"/>
            <w:bottom w:val="none" w:sz="0" w:space="0" w:color="auto"/>
            <w:right w:val="none" w:sz="0" w:space="0" w:color="auto"/>
          </w:divBdr>
        </w:div>
        <w:div w:id="902762167">
          <w:marLeft w:val="0"/>
          <w:marRight w:val="0"/>
          <w:marTop w:val="0"/>
          <w:marBottom w:val="0"/>
          <w:divBdr>
            <w:top w:val="none" w:sz="0" w:space="0" w:color="auto"/>
            <w:left w:val="none" w:sz="0" w:space="0" w:color="auto"/>
            <w:bottom w:val="none" w:sz="0" w:space="0" w:color="auto"/>
            <w:right w:val="none" w:sz="0" w:space="0" w:color="auto"/>
          </w:divBdr>
        </w:div>
        <w:div w:id="368653939">
          <w:marLeft w:val="0"/>
          <w:marRight w:val="0"/>
          <w:marTop w:val="0"/>
          <w:marBottom w:val="0"/>
          <w:divBdr>
            <w:top w:val="none" w:sz="0" w:space="0" w:color="auto"/>
            <w:left w:val="none" w:sz="0" w:space="0" w:color="auto"/>
            <w:bottom w:val="none" w:sz="0" w:space="0" w:color="auto"/>
            <w:right w:val="none" w:sz="0" w:space="0" w:color="auto"/>
          </w:divBdr>
        </w:div>
        <w:div w:id="2057729827">
          <w:marLeft w:val="0"/>
          <w:marRight w:val="0"/>
          <w:marTop w:val="0"/>
          <w:marBottom w:val="0"/>
          <w:divBdr>
            <w:top w:val="none" w:sz="0" w:space="0" w:color="auto"/>
            <w:left w:val="none" w:sz="0" w:space="0" w:color="auto"/>
            <w:bottom w:val="none" w:sz="0" w:space="0" w:color="auto"/>
            <w:right w:val="none" w:sz="0" w:space="0" w:color="auto"/>
          </w:divBdr>
        </w:div>
        <w:div w:id="589705896">
          <w:marLeft w:val="0"/>
          <w:marRight w:val="0"/>
          <w:marTop w:val="0"/>
          <w:marBottom w:val="0"/>
          <w:divBdr>
            <w:top w:val="none" w:sz="0" w:space="0" w:color="auto"/>
            <w:left w:val="none" w:sz="0" w:space="0" w:color="auto"/>
            <w:bottom w:val="none" w:sz="0" w:space="0" w:color="auto"/>
            <w:right w:val="none" w:sz="0" w:space="0" w:color="auto"/>
          </w:divBdr>
        </w:div>
        <w:div w:id="19281099">
          <w:marLeft w:val="0"/>
          <w:marRight w:val="0"/>
          <w:marTop w:val="0"/>
          <w:marBottom w:val="0"/>
          <w:divBdr>
            <w:top w:val="none" w:sz="0" w:space="0" w:color="auto"/>
            <w:left w:val="none" w:sz="0" w:space="0" w:color="auto"/>
            <w:bottom w:val="none" w:sz="0" w:space="0" w:color="auto"/>
            <w:right w:val="none" w:sz="0" w:space="0" w:color="auto"/>
          </w:divBdr>
        </w:div>
        <w:div w:id="1844390076">
          <w:marLeft w:val="0"/>
          <w:marRight w:val="0"/>
          <w:marTop w:val="0"/>
          <w:marBottom w:val="0"/>
          <w:divBdr>
            <w:top w:val="none" w:sz="0" w:space="0" w:color="auto"/>
            <w:left w:val="none" w:sz="0" w:space="0" w:color="auto"/>
            <w:bottom w:val="none" w:sz="0" w:space="0" w:color="auto"/>
            <w:right w:val="none" w:sz="0" w:space="0" w:color="auto"/>
          </w:divBdr>
        </w:div>
        <w:div w:id="1295913893">
          <w:marLeft w:val="0"/>
          <w:marRight w:val="0"/>
          <w:marTop w:val="0"/>
          <w:marBottom w:val="0"/>
          <w:divBdr>
            <w:top w:val="none" w:sz="0" w:space="0" w:color="auto"/>
            <w:left w:val="none" w:sz="0" w:space="0" w:color="auto"/>
            <w:bottom w:val="none" w:sz="0" w:space="0" w:color="auto"/>
            <w:right w:val="none" w:sz="0" w:space="0" w:color="auto"/>
          </w:divBdr>
        </w:div>
        <w:div w:id="708336360">
          <w:marLeft w:val="0"/>
          <w:marRight w:val="0"/>
          <w:marTop w:val="0"/>
          <w:marBottom w:val="0"/>
          <w:divBdr>
            <w:top w:val="none" w:sz="0" w:space="0" w:color="auto"/>
            <w:left w:val="none" w:sz="0" w:space="0" w:color="auto"/>
            <w:bottom w:val="none" w:sz="0" w:space="0" w:color="auto"/>
            <w:right w:val="none" w:sz="0" w:space="0" w:color="auto"/>
          </w:divBdr>
        </w:div>
        <w:div w:id="608509812">
          <w:marLeft w:val="0"/>
          <w:marRight w:val="0"/>
          <w:marTop w:val="0"/>
          <w:marBottom w:val="0"/>
          <w:divBdr>
            <w:top w:val="none" w:sz="0" w:space="0" w:color="auto"/>
            <w:left w:val="none" w:sz="0" w:space="0" w:color="auto"/>
            <w:bottom w:val="none" w:sz="0" w:space="0" w:color="auto"/>
            <w:right w:val="none" w:sz="0" w:space="0" w:color="auto"/>
          </w:divBdr>
        </w:div>
        <w:div w:id="657154114">
          <w:marLeft w:val="0"/>
          <w:marRight w:val="0"/>
          <w:marTop w:val="0"/>
          <w:marBottom w:val="0"/>
          <w:divBdr>
            <w:top w:val="none" w:sz="0" w:space="0" w:color="auto"/>
            <w:left w:val="none" w:sz="0" w:space="0" w:color="auto"/>
            <w:bottom w:val="none" w:sz="0" w:space="0" w:color="auto"/>
            <w:right w:val="none" w:sz="0" w:space="0" w:color="auto"/>
          </w:divBdr>
        </w:div>
        <w:div w:id="1441678700">
          <w:marLeft w:val="0"/>
          <w:marRight w:val="0"/>
          <w:marTop w:val="0"/>
          <w:marBottom w:val="0"/>
          <w:divBdr>
            <w:top w:val="none" w:sz="0" w:space="0" w:color="auto"/>
            <w:left w:val="none" w:sz="0" w:space="0" w:color="auto"/>
            <w:bottom w:val="none" w:sz="0" w:space="0" w:color="auto"/>
            <w:right w:val="none" w:sz="0" w:space="0" w:color="auto"/>
          </w:divBdr>
        </w:div>
        <w:div w:id="1573467616">
          <w:marLeft w:val="0"/>
          <w:marRight w:val="0"/>
          <w:marTop w:val="0"/>
          <w:marBottom w:val="0"/>
          <w:divBdr>
            <w:top w:val="none" w:sz="0" w:space="0" w:color="auto"/>
            <w:left w:val="none" w:sz="0" w:space="0" w:color="auto"/>
            <w:bottom w:val="none" w:sz="0" w:space="0" w:color="auto"/>
            <w:right w:val="none" w:sz="0" w:space="0" w:color="auto"/>
          </w:divBdr>
        </w:div>
        <w:div w:id="1475492252">
          <w:marLeft w:val="0"/>
          <w:marRight w:val="0"/>
          <w:marTop w:val="0"/>
          <w:marBottom w:val="0"/>
          <w:divBdr>
            <w:top w:val="none" w:sz="0" w:space="0" w:color="auto"/>
            <w:left w:val="none" w:sz="0" w:space="0" w:color="auto"/>
            <w:bottom w:val="none" w:sz="0" w:space="0" w:color="auto"/>
            <w:right w:val="none" w:sz="0" w:space="0" w:color="auto"/>
          </w:divBdr>
        </w:div>
        <w:div w:id="494152483">
          <w:marLeft w:val="0"/>
          <w:marRight w:val="0"/>
          <w:marTop w:val="0"/>
          <w:marBottom w:val="0"/>
          <w:divBdr>
            <w:top w:val="none" w:sz="0" w:space="0" w:color="auto"/>
            <w:left w:val="none" w:sz="0" w:space="0" w:color="auto"/>
            <w:bottom w:val="none" w:sz="0" w:space="0" w:color="auto"/>
            <w:right w:val="none" w:sz="0" w:space="0" w:color="auto"/>
          </w:divBdr>
        </w:div>
        <w:div w:id="1727214337">
          <w:marLeft w:val="0"/>
          <w:marRight w:val="0"/>
          <w:marTop w:val="0"/>
          <w:marBottom w:val="0"/>
          <w:divBdr>
            <w:top w:val="none" w:sz="0" w:space="0" w:color="auto"/>
            <w:left w:val="none" w:sz="0" w:space="0" w:color="auto"/>
            <w:bottom w:val="none" w:sz="0" w:space="0" w:color="auto"/>
            <w:right w:val="none" w:sz="0" w:space="0" w:color="auto"/>
          </w:divBdr>
        </w:div>
        <w:div w:id="862478727">
          <w:marLeft w:val="0"/>
          <w:marRight w:val="0"/>
          <w:marTop w:val="0"/>
          <w:marBottom w:val="0"/>
          <w:divBdr>
            <w:top w:val="none" w:sz="0" w:space="0" w:color="auto"/>
            <w:left w:val="none" w:sz="0" w:space="0" w:color="auto"/>
            <w:bottom w:val="none" w:sz="0" w:space="0" w:color="auto"/>
            <w:right w:val="none" w:sz="0" w:space="0" w:color="auto"/>
          </w:divBdr>
        </w:div>
        <w:div w:id="249393668">
          <w:marLeft w:val="0"/>
          <w:marRight w:val="0"/>
          <w:marTop w:val="0"/>
          <w:marBottom w:val="0"/>
          <w:divBdr>
            <w:top w:val="none" w:sz="0" w:space="0" w:color="auto"/>
            <w:left w:val="none" w:sz="0" w:space="0" w:color="auto"/>
            <w:bottom w:val="none" w:sz="0" w:space="0" w:color="auto"/>
            <w:right w:val="none" w:sz="0" w:space="0" w:color="auto"/>
          </w:divBdr>
        </w:div>
        <w:div w:id="1030107644">
          <w:marLeft w:val="0"/>
          <w:marRight w:val="0"/>
          <w:marTop w:val="0"/>
          <w:marBottom w:val="0"/>
          <w:divBdr>
            <w:top w:val="none" w:sz="0" w:space="0" w:color="auto"/>
            <w:left w:val="none" w:sz="0" w:space="0" w:color="auto"/>
            <w:bottom w:val="none" w:sz="0" w:space="0" w:color="auto"/>
            <w:right w:val="none" w:sz="0" w:space="0" w:color="auto"/>
          </w:divBdr>
        </w:div>
        <w:div w:id="929000921">
          <w:marLeft w:val="0"/>
          <w:marRight w:val="0"/>
          <w:marTop w:val="0"/>
          <w:marBottom w:val="0"/>
          <w:divBdr>
            <w:top w:val="none" w:sz="0" w:space="0" w:color="auto"/>
            <w:left w:val="none" w:sz="0" w:space="0" w:color="auto"/>
            <w:bottom w:val="none" w:sz="0" w:space="0" w:color="auto"/>
            <w:right w:val="none" w:sz="0" w:space="0" w:color="auto"/>
          </w:divBdr>
        </w:div>
        <w:div w:id="1347096059">
          <w:marLeft w:val="0"/>
          <w:marRight w:val="0"/>
          <w:marTop w:val="0"/>
          <w:marBottom w:val="0"/>
          <w:divBdr>
            <w:top w:val="none" w:sz="0" w:space="0" w:color="auto"/>
            <w:left w:val="none" w:sz="0" w:space="0" w:color="auto"/>
            <w:bottom w:val="none" w:sz="0" w:space="0" w:color="auto"/>
            <w:right w:val="none" w:sz="0" w:space="0" w:color="auto"/>
          </w:divBdr>
        </w:div>
        <w:div w:id="1354694669">
          <w:marLeft w:val="0"/>
          <w:marRight w:val="0"/>
          <w:marTop w:val="0"/>
          <w:marBottom w:val="0"/>
          <w:divBdr>
            <w:top w:val="none" w:sz="0" w:space="0" w:color="auto"/>
            <w:left w:val="none" w:sz="0" w:space="0" w:color="auto"/>
            <w:bottom w:val="none" w:sz="0" w:space="0" w:color="auto"/>
            <w:right w:val="none" w:sz="0" w:space="0" w:color="auto"/>
          </w:divBdr>
        </w:div>
        <w:div w:id="185288632">
          <w:marLeft w:val="0"/>
          <w:marRight w:val="0"/>
          <w:marTop w:val="0"/>
          <w:marBottom w:val="0"/>
          <w:divBdr>
            <w:top w:val="none" w:sz="0" w:space="0" w:color="auto"/>
            <w:left w:val="none" w:sz="0" w:space="0" w:color="auto"/>
            <w:bottom w:val="none" w:sz="0" w:space="0" w:color="auto"/>
            <w:right w:val="none" w:sz="0" w:space="0" w:color="auto"/>
          </w:divBdr>
        </w:div>
        <w:div w:id="2101246303">
          <w:marLeft w:val="0"/>
          <w:marRight w:val="0"/>
          <w:marTop w:val="0"/>
          <w:marBottom w:val="0"/>
          <w:divBdr>
            <w:top w:val="none" w:sz="0" w:space="0" w:color="auto"/>
            <w:left w:val="none" w:sz="0" w:space="0" w:color="auto"/>
            <w:bottom w:val="none" w:sz="0" w:space="0" w:color="auto"/>
            <w:right w:val="none" w:sz="0" w:space="0" w:color="auto"/>
          </w:divBdr>
        </w:div>
        <w:div w:id="1766026891">
          <w:marLeft w:val="0"/>
          <w:marRight w:val="0"/>
          <w:marTop w:val="0"/>
          <w:marBottom w:val="0"/>
          <w:divBdr>
            <w:top w:val="none" w:sz="0" w:space="0" w:color="auto"/>
            <w:left w:val="none" w:sz="0" w:space="0" w:color="auto"/>
            <w:bottom w:val="none" w:sz="0" w:space="0" w:color="auto"/>
            <w:right w:val="none" w:sz="0" w:space="0" w:color="auto"/>
          </w:divBdr>
        </w:div>
        <w:div w:id="2089111199">
          <w:marLeft w:val="0"/>
          <w:marRight w:val="0"/>
          <w:marTop w:val="0"/>
          <w:marBottom w:val="0"/>
          <w:divBdr>
            <w:top w:val="none" w:sz="0" w:space="0" w:color="auto"/>
            <w:left w:val="none" w:sz="0" w:space="0" w:color="auto"/>
            <w:bottom w:val="none" w:sz="0" w:space="0" w:color="auto"/>
            <w:right w:val="none" w:sz="0" w:space="0" w:color="auto"/>
          </w:divBdr>
        </w:div>
        <w:div w:id="1208566984">
          <w:marLeft w:val="0"/>
          <w:marRight w:val="0"/>
          <w:marTop w:val="0"/>
          <w:marBottom w:val="0"/>
          <w:divBdr>
            <w:top w:val="none" w:sz="0" w:space="0" w:color="auto"/>
            <w:left w:val="none" w:sz="0" w:space="0" w:color="auto"/>
            <w:bottom w:val="none" w:sz="0" w:space="0" w:color="auto"/>
            <w:right w:val="none" w:sz="0" w:space="0" w:color="auto"/>
          </w:divBdr>
        </w:div>
        <w:div w:id="1104182348">
          <w:marLeft w:val="0"/>
          <w:marRight w:val="0"/>
          <w:marTop w:val="0"/>
          <w:marBottom w:val="0"/>
          <w:divBdr>
            <w:top w:val="none" w:sz="0" w:space="0" w:color="auto"/>
            <w:left w:val="none" w:sz="0" w:space="0" w:color="auto"/>
            <w:bottom w:val="none" w:sz="0" w:space="0" w:color="auto"/>
            <w:right w:val="none" w:sz="0" w:space="0" w:color="auto"/>
          </w:divBdr>
        </w:div>
        <w:div w:id="680281931">
          <w:marLeft w:val="0"/>
          <w:marRight w:val="0"/>
          <w:marTop w:val="0"/>
          <w:marBottom w:val="0"/>
          <w:divBdr>
            <w:top w:val="none" w:sz="0" w:space="0" w:color="auto"/>
            <w:left w:val="none" w:sz="0" w:space="0" w:color="auto"/>
            <w:bottom w:val="none" w:sz="0" w:space="0" w:color="auto"/>
            <w:right w:val="none" w:sz="0" w:space="0" w:color="auto"/>
          </w:divBdr>
        </w:div>
        <w:div w:id="374088486">
          <w:marLeft w:val="0"/>
          <w:marRight w:val="0"/>
          <w:marTop w:val="0"/>
          <w:marBottom w:val="0"/>
          <w:divBdr>
            <w:top w:val="none" w:sz="0" w:space="0" w:color="auto"/>
            <w:left w:val="none" w:sz="0" w:space="0" w:color="auto"/>
            <w:bottom w:val="none" w:sz="0" w:space="0" w:color="auto"/>
            <w:right w:val="none" w:sz="0" w:space="0" w:color="auto"/>
          </w:divBdr>
        </w:div>
        <w:div w:id="1966697316">
          <w:marLeft w:val="0"/>
          <w:marRight w:val="0"/>
          <w:marTop w:val="0"/>
          <w:marBottom w:val="0"/>
          <w:divBdr>
            <w:top w:val="none" w:sz="0" w:space="0" w:color="auto"/>
            <w:left w:val="none" w:sz="0" w:space="0" w:color="auto"/>
            <w:bottom w:val="none" w:sz="0" w:space="0" w:color="auto"/>
            <w:right w:val="none" w:sz="0" w:space="0" w:color="auto"/>
          </w:divBdr>
        </w:div>
        <w:div w:id="146480659">
          <w:marLeft w:val="0"/>
          <w:marRight w:val="0"/>
          <w:marTop w:val="0"/>
          <w:marBottom w:val="0"/>
          <w:divBdr>
            <w:top w:val="none" w:sz="0" w:space="0" w:color="auto"/>
            <w:left w:val="none" w:sz="0" w:space="0" w:color="auto"/>
            <w:bottom w:val="none" w:sz="0" w:space="0" w:color="auto"/>
            <w:right w:val="none" w:sz="0" w:space="0" w:color="auto"/>
          </w:divBdr>
        </w:div>
        <w:div w:id="1469400687">
          <w:marLeft w:val="0"/>
          <w:marRight w:val="0"/>
          <w:marTop w:val="0"/>
          <w:marBottom w:val="0"/>
          <w:divBdr>
            <w:top w:val="none" w:sz="0" w:space="0" w:color="auto"/>
            <w:left w:val="none" w:sz="0" w:space="0" w:color="auto"/>
            <w:bottom w:val="none" w:sz="0" w:space="0" w:color="auto"/>
            <w:right w:val="none" w:sz="0" w:space="0" w:color="auto"/>
          </w:divBdr>
        </w:div>
        <w:div w:id="538591929">
          <w:marLeft w:val="0"/>
          <w:marRight w:val="0"/>
          <w:marTop w:val="0"/>
          <w:marBottom w:val="0"/>
          <w:divBdr>
            <w:top w:val="none" w:sz="0" w:space="0" w:color="auto"/>
            <w:left w:val="none" w:sz="0" w:space="0" w:color="auto"/>
            <w:bottom w:val="none" w:sz="0" w:space="0" w:color="auto"/>
            <w:right w:val="none" w:sz="0" w:space="0" w:color="auto"/>
          </w:divBdr>
        </w:div>
        <w:div w:id="1422603988">
          <w:marLeft w:val="0"/>
          <w:marRight w:val="0"/>
          <w:marTop w:val="0"/>
          <w:marBottom w:val="0"/>
          <w:divBdr>
            <w:top w:val="none" w:sz="0" w:space="0" w:color="auto"/>
            <w:left w:val="none" w:sz="0" w:space="0" w:color="auto"/>
            <w:bottom w:val="none" w:sz="0" w:space="0" w:color="auto"/>
            <w:right w:val="none" w:sz="0" w:space="0" w:color="auto"/>
          </w:divBdr>
        </w:div>
        <w:div w:id="1900480029">
          <w:marLeft w:val="0"/>
          <w:marRight w:val="0"/>
          <w:marTop w:val="0"/>
          <w:marBottom w:val="0"/>
          <w:divBdr>
            <w:top w:val="none" w:sz="0" w:space="0" w:color="auto"/>
            <w:left w:val="none" w:sz="0" w:space="0" w:color="auto"/>
            <w:bottom w:val="none" w:sz="0" w:space="0" w:color="auto"/>
            <w:right w:val="none" w:sz="0" w:space="0" w:color="auto"/>
          </w:divBdr>
        </w:div>
        <w:div w:id="96875146">
          <w:marLeft w:val="0"/>
          <w:marRight w:val="0"/>
          <w:marTop w:val="0"/>
          <w:marBottom w:val="0"/>
          <w:divBdr>
            <w:top w:val="none" w:sz="0" w:space="0" w:color="auto"/>
            <w:left w:val="none" w:sz="0" w:space="0" w:color="auto"/>
            <w:bottom w:val="none" w:sz="0" w:space="0" w:color="auto"/>
            <w:right w:val="none" w:sz="0" w:space="0" w:color="auto"/>
          </w:divBdr>
        </w:div>
        <w:div w:id="1613629457">
          <w:marLeft w:val="0"/>
          <w:marRight w:val="0"/>
          <w:marTop w:val="0"/>
          <w:marBottom w:val="0"/>
          <w:divBdr>
            <w:top w:val="none" w:sz="0" w:space="0" w:color="auto"/>
            <w:left w:val="none" w:sz="0" w:space="0" w:color="auto"/>
            <w:bottom w:val="none" w:sz="0" w:space="0" w:color="auto"/>
            <w:right w:val="none" w:sz="0" w:space="0" w:color="auto"/>
          </w:divBdr>
        </w:div>
        <w:div w:id="2091920751">
          <w:marLeft w:val="0"/>
          <w:marRight w:val="0"/>
          <w:marTop w:val="0"/>
          <w:marBottom w:val="0"/>
          <w:divBdr>
            <w:top w:val="none" w:sz="0" w:space="0" w:color="auto"/>
            <w:left w:val="none" w:sz="0" w:space="0" w:color="auto"/>
            <w:bottom w:val="none" w:sz="0" w:space="0" w:color="auto"/>
            <w:right w:val="none" w:sz="0" w:space="0" w:color="auto"/>
          </w:divBdr>
        </w:div>
        <w:div w:id="347680257">
          <w:marLeft w:val="0"/>
          <w:marRight w:val="0"/>
          <w:marTop w:val="0"/>
          <w:marBottom w:val="0"/>
          <w:divBdr>
            <w:top w:val="none" w:sz="0" w:space="0" w:color="auto"/>
            <w:left w:val="none" w:sz="0" w:space="0" w:color="auto"/>
            <w:bottom w:val="none" w:sz="0" w:space="0" w:color="auto"/>
            <w:right w:val="none" w:sz="0" w:space="0" w:color="auto"/>
          </w:divBdr>
        </w:div>
        <w:div w:id="1829975719">
          <w:marLeft w:val="0"/>
          <w:marRight w:val="0"/>
          <w:marTop w:val="0"/>
          <w:marBottom w:val="0"/>
          <w:divBdr>
            <w:top w:val="none" w:sz="0" w:space="0" w:color="auto"/>
            <w:left w:val="none" w:sz="0" w:space="0" w:color="auto"/>
            <w:bottom w:val="none" w:sz="0" w:space="0" w:color="auto"/>
            <w:right w:val="none" w:sz="0" w:space="0" w:color="auto"/>
          </w:divBdr>
        </w:div>
        <w:div w:id="1195382323">
          <w:marLeft w:val="0"/>
          <w:marRight w:val="0"/>
          <w:marTop w:val="0"/>
          <w:marBottom w:val="0"/>
          <w:divBdr>
            <w:top w:val="none" w:sz="0" w:space="0" w:color="auto"/>
            <w:left w:val="none" w:sz="0" w:space="0" w:color="auto"/>
            <w:bottom w:val="none" w:sz="0" w:space="0" w:color="auto"/>
            <w:right w:val="none" w:sz="0" w:space="0" w:color="auto"/>
          </w:divBdr>
        </w:div>
        <w:div w:id="565722615">
          <w:marLeft w:val="0"/>
          <w:marRight w:val="0"/>
          <w:marTop w:val="0"/>
          <w:marBottom w:val="0"/>
          <w:divBdr>
            <w:top w:val="none" w:sz="0" w:space="0" w:color="auto"/>
            <w:left w:val="none" w:sz="0" w:space="0" w:color="auto"/>
            <w:bottom w:val="none" w:sz="0" w:space="0" w:color="auto"/>
            <w:right w:val="none" w:sz="0" w:space="0" w:color="auto"/>
          </w:divBdr>
        </w:div>
        <w:div w:id="1077819761">
          <w:marLeft w:val="0"/>
          <w:marRight w:val="0"/>
          <w:marTop w:val="0"/>
          <w:marBottom w:val="0"/>
          <w:divBdr>
            <w:top w:val="none" w:sz="0" w:space="0" w:color="auto"/>
            <w:left w:val="none" w:sz="0" w:space="0" w:color="auto"/>
            <w:bottom w:val="none" w:sz="0" w:space="0" w:color="auto"/>
            <w:right w:val="none" w:sz="0" w:space="0" w:color="auto"/>
          </w:divBdr>
        </w:div>
        <w:div w:id="987827136">
          <w:marLeft w:val="0"/>
          <w:marRight w:val="0"/>
          <w:marTop w:val="0"/>
          <w:marBottom w:val="0"/>
          <w:divBdr>
            <w:top w:val="none" w:sz="0" w:space="0" w:color="auto"/>
            <w:left w:val="none" w:sz="0" w:space="0" w:color="auto"/>
            <w:bottom w:val="none" w:sz="0" w:space="0" w:color="auto"/>
            <w:right w:val="none" w:sz="0" w:space="0" w:color="auto"/>
          </w:divBdr>
        </w:div>
        <w:div w:id="1228148355">
          <w:marLeft w:val="0"/>
          <w:marRight w:val="0"/>
          <w:marTop w:val="0"/>
          <w:marBottom w:val="0"/>
          <w:divBdr>
            <w:top w:val="none" w:sz="0" w:space="0" w:color="auto"/>
            <w:left w:val="none" w:sz="0" w:space="0" w:color="auto"/>
            <w:bottom w:val="none" w:sz="0" w:space="0" w:color="auto"/>
            <w:right w:val="none" w:sz="0" w:space="0" w:color="auto"/>
          </w:divBdr>
        </w:div>
        <w:div w:id="997418782">
          <w:marLeft w:val="0"/>
          <w:marRight w:val="0"/>
          <w:marTop w:val="0"/>
          <w:marBottom w:val="0"/>
          <w:divBdr>
            <w:top w:val="none" w:sz="0" w:space="0" w:color="auto"/>
            <w:left w:val="none" w:sz="0" w:space="0" w:color="auto"/>
            <w:bottom w:val="none" w:sz="0" w:space="0" w:color="auto"/>
            <w:right w:val="none" w:sz="0" w:space="0" w:color="auto"/>
          </w:divBdr>
        </w:div>
        <w:div w:id="468743486">
          <w:marLeft w:val="0"/>
          <w:marRight w:val="0"/>
          <w:marTop w:val="0"/>
          <w:marBottom w:val="0"/>
          <w:divBdr>
            <w:top w:val="none" w:sz="0" w:space="0" w:color="auto"/>
            <w:left w:val="none" w:sz="0" w:space="0" w:color="auto"/>
            <w:bottom w:val="none" w:sz="0" w:space="0" w:color="auto"/>
            <w:right w:val="none" w:sz="0" w:space="0" w:color="auto"/>
          </w:divBdr>
        </w:div>
        <w:div w:id="1869173057">
          <w:marLeft w:val="0"/>
          <w:marRight w:val="0"/>
          <w:marTop w:val="0"/>
          <w:marBottom w:val="0"/>
          <w:divBdr>
            <w:top w:val="none" w:sz="0" w:space="0" w:color="auto"/>
            <w:left w:val="none" w:sz="0" w:space="0" w:color="auto"/>
            <w:bottom w:val="none" w:sz="0" w:space="0" w:color="auto"/>
            <w:right w:val="none" w:sz="0" w:space="0" w:color="auto"/>
          </w:divBdr>
        </w:div>
        <w:div w:id="1429036642">
          <w:marLeft w:val="0"/>
          <w:marRight w:val="0"/>
          <w:marTop w:val="0"/>
          <w:marBottom w:val="0"/>
          <w:divBdr>
            <w:top w:val="none" w:sz="0" w:space="0" w:color="auto"/>
            <w:left w:val="none" w:sz="0" w:space="0" w:color="auto"/>
            <w:bottom w:val="none" w:sz="0" w:space="0" w:color="auto"/>
            <w:right w:val="none" w:sz="0" w:space="0" w:color="auto"/>
          </w:divBdr>
        </w:div>
        <w:div w:id="1771853772">
          <w:marLeft w:val="0"/>
          <w:marRight w:val="0"/>
          <w:marTop w:val="0"/>
          <w:marBottom w:val="0"/>
          <w:divBdr>
            <w:top w:val="none" w:sz="0" w:space="0" w:color="auto"/>
            <w:left w:val="none" w:sz="0" w:space="0" w:color="auto"/>
            <w:bottom w:val="none" w:sz="0" w:space="0" w:color="auto"/>
            <w:right w:val="none" w:sz="0" w:space="0" w:color="auto"/>
          </w:divBdr>
        </w:div>
        <w:div w:id="1599673957">
          <w:marLeft w:val="0"/>
          <w:marRight w:val="0"/>
          <w:marTop w:val="0"/>
          <w:marBottom w:val="0"/>
          <w:divBdr>
            <w:top w:val="none" w:sz="0" w:space="0" w:color="auto"/>
            <w:left w:val="none" w:sz="0" w:space="0" w:color="auto"/>
            <w:bottom w:val="none" w:sz="0" w:space="0" w:color="auto"/>
            <w:right w:val="none" w:sz="0" w:space="0" w:color="auto"/>
          </w:divBdr>
        </w:div>
        <w:div w:id="889339356">
          <w:marLeft w:val="0"/>
          <w:marRight w:val="0"/>
          <w:marTop w:val="0"/>
          <w:marBottom w:val="0"/>
          <w:divBdr>
            <w:top w:val="none" w:sz="0" w:space="0" w:color="auto"/>
            <w:left w:val="none" w:sz="0" w:space="0" w:color="auto"/>
            <w:bottom w:val="none" w:sz="0" w:space="0" w:color="auto"/>
            <w:right w:val="none" w:sz="0" w:space="0" w:color="auto"/>
          </w:divBdr>
        </w:div>
        <w:div w:id="1186551716">
          <w:marLeft w:val="0"/>
          <w:marRight w:val="0"/>
          <w:marTop w:val="0"/>
          <w:marBottom w:val="0"/>
          <w:divBdr>
            <w:top w:val="none" w:sz="0" w:space="0" w:color="auto"/>
            <w:left w:val="none" w:sz="0" w:space="0" w:color="auto"/>
            <w:bottom w:val="none" w:sz="0" w:space="0" w:color="auto"/>
            <w:right w:val="none" w:sz="0" w:space="0" w:color="auto"/>
          </w:divBdr>
        </w:div>
        <w:div w:id="1532376886">
          <w:marLeft w:val="0"/>
          <w:marRight w:val="0"/>
          <w:marTop w:val="0"/>
          <w:marBottom w:val="0"/>
          <w:divBdr>
            <w:top w:val="none" w:sz="0" w:space="0" w:color="auto"/>
            <w:left w:val="none" w:sz="0" w:space="0" w:color="auto"/>
            <w:bottom w:val="none" w:sz="0" w:space="0" w:color="auto"/>
            <w:right w:val="none" w:sz="0" w:space="0" w:color="auto"/>
          </w:divBdr>
        </w:div>
        <w:div w:id="952900471">
          <w:marLeft w:val="0"/>
          <w:marRight w:val="0"/>
          <w:marTop w:val="0"/>
          <w:marBottom w:val="0"/>
          <w:divBdr>
            <w:top w:val="none" w:sz="0" w:space="0" w:color="auto"/>
            <w:left w:val="none" w:sz="0" w:space="0" w:color="auto"/>
            <w:bottom w:val="none" w:sz="0" w:space="0" w:color="auto"/>
            <w:right w:val="none" w:sz="0" w:space="0" w:color="auto"/>
          </w:divBdr>
        </w:div>
        <w:div w:id="739061006">
          <w:marLeft w:val="0"/>
          <w:marRight w:val="0"/>
          <w:marTop w:val="0"/>
          <w:marBottom w:val="0"/>
          <w:divBdr>
            <w:top w:val="none" w:sz="0" w:space="0" w:color="auto"/>
            <w:left w:val="none" w:sz="0" w:space="0" w:color="auto"/>
            <w:bottom w:val="none" w:sz="0" w:space="0" w:color="auto"/>
            <w:right w:val="none" w:sz="0" w:space="0" w:color="auto"/>
          </w:divBdr>
        </w:div>
        <w:div w:id="285046405">
          <w:marLeft w:val="0"/>
          <w:marRight w:val="0"/>
          <w:marTop w:val="0"/>
          <w:marBottom w:val="0"/>
          <w:divBdr>
            <w:top w:val="none" w:sz="0" w:space="0" w:color="auto"/>
            <w:left w:val="none" w:sz="0" w:space="0" w:color="auto"/>
            <w:bottom w:val="none" w:sz="0" w:space="0" w:color="auto"/>
            <w:right w:val="none" w:sz="0" w:space="0" w:color="auto"/>
          </w:divBdr>
        </w:div>
        <w:div w:id="1748108465">
          <w:marLeft w:val="0"/>
          <w:marRight w:val="0"/>
          <w:marTop w:val="0"/>
          <w:marBottom w:val="0"/>
          <w:divBdr>
            <w:top w:val="none" w:sz="0" w:space="0" w:color="auto"/>
            <w:left w:val="none" w:sz="0" w:space="0" w:color="auto"/>
            <w:bottom w:val="none" w:sz="0" w:space="0" w:color="auto"/>
            <w:right w:val="none" w:sz="0" w:space="0" w:color="auto"/>
          </w:divBdr>
        </w:div>
        <w:div w:id="104664071">
          <w:marLeft w:val="0"/>
          <w:marRight w:val="0"/>
          <w:marTop w:val="0"/>
          <w:marBottom w:val="0"/>
          <w:divBdr>
            <w:top w:val="none" w:sz="0" w:space="0" w:color="auto"/>
            <w:left w:val="none" w:sz="0" w:space="0" w:color="auto"/>
            <w:bottom w:val="none" w:sz="0" w:space="0" w:color="auto"/>
            <w:right w:val="none" w:sz="0" w:space="0" w:color="auto"/>
          </w:divBdr>
        </w:div>
        <w:div w:id="2032220649">
          <w:marLeft w:val="0"/>
          <w:marRight w:val="0"/>
          <w:marTop w:val="0"/>
          <w:marBottom w:val="0"/>
          <w:divBdr>
            <w:top w:val="none" w:sz="0" w:space="0" w:color="auto"/>
            <w:left w:val="none" w:sz="0" w:space="0" w:color="auto"/>
            <w:bottom w:val="none" w:sz="0" w:space="0" w:color="auto"/>
            <w:right w:val="none" w:sz="0" w:space="0" w:color="auto"/>
          </w:divBdr>
        </w:div>
        <w:div w:id="1252162782">
          <w:marLeft w:val="0"/>
          <w:marRight w:val="0"/>
          <w:marTop w:val="0"/>
          <w:marBottom w:val="0"/>
          <w:divBdr>
            <w:top w:val="none" w:sz="0" w:space="0" w:color="auto"/>
            <w:left w:val="none" w:sz="0" w:space="0" w:color="auto"/>
            <w:bottom w:val="none" w:sz="0" w:space="0" w:color="auto"/>
            <w:right w:val="none" w:sz="0" w:space="0" w:color="auto"/>
          </w:divBdr>
        </w:div>
        <w:div w:id="1799833287">
          <w:marLeft w:val="0"/>
          <w:marRight w:val="0"/>
          <w:marTop w:val="0"/>
          <w:marBottom w:val="0"/>
          <w:divBdr>
            <w:top w:val="none" w:sz="0" w:space="0" w:color="auto"/>
            <w:left w:val="none" w:sz="0" w:space="0" w:color="auto"/>
            <w:bottom w:val="none" w:sz="0" w:space="0" w:color="auto"/>
            <w:right w:val="none" w:sz="0" w:space="0" w:color="auto"/>
          </w:divBdr>
        </w:div>
        <w:div w:id="1486778773">
          <w:marLeft w:val="0"/>
          <w:marRight w:val="0"/>
          <w:marTop w:val="0"/>
          <w:marBottom w:val="0"/>
          <w:divBdr>
            <w:top w:val="none" w:sz="0" w:space="0" w:color="auto"/>
            <w:left w:val="none" w:sz="0" w:space="0" w:color="auto"/>
            <w:bottom w:val="none" w:sz="0" w:space="0" w:color="auto"/>
            <w:right w:val="none" w:sz="0" w:space="0" w:color="auto"/>
          </w:divBdr>
        </w:div>
        <w:div w:id="2017075549">
          <w:marLeft w:val="0"/>
          <w:marRight w:val="0"/>
          <w:marTop w:val="0"/>
          <w:marBottom w:val="0"/>
          <w:divBdr>
            <w:top w:val="none" w:sz="0" w:space="0" w:color="auto"/>
            <w:left w:val="none" w:sz="0" w:space="0" w:color="auto"/>
            <w:bottom w:val="none" w:sz="0" w:space="0" w:color="auto"/>
            <w:right w:val="none" w:sz="0" w:space="0" w:color="auto"/>
          </w:divBdr>
        </w:div>
        <w:div w:id="173344567">
          <w:marLeft w:val="0"/>
          <w:marRight w:val="0"/>
          <w:marTop w:val="0"/>
          <w:marBottom w:val="0"/>
          <w:divBdr>
            <w:top w:val="none" w:sz="0" w:space="0" w:color="auto"/>
            <w:left w:val="none" w:sz="0" w:space="0" w:color="auto"/>
            <w:bottom w:val="none" w:sz="0" w:space="0" w:color="auto"/>
            <w:right w:val="none" w:sz="0" w:space="0" w:color="auto"/>
          </w:divBdr>
        </w:div>
        <w:div w:id="1423454159">
          <w:marLeft w:val="0"/>
          <w:marRight w:val="0"/>
          <w:marTop w:val="0"/>
          <w:marBottom w:val="0"/>
          <w:divBdr>
            <w:top w:val="none" w:sz="0" w:space="0" w:color="auto"/>
            <w:left w:val="none" w:sz="0" w:space="0" w:color="auto"/>
            <w:bottom w:val="none" w:sz="0" w:space="0" w:color="auto"/>
            <w:right w:val="none" w:sz="0" w:space="0" w:color="auto"/>
          </w:divBdr>
        </w:div>
        <w:div w:id="1033648673">
          <w:marLeft w:val="0"/>
          <w:marRight w:val="0"/>
          <w:marTop w:val="0"/>
          <w:marBottom w:val="0"/>
          <w:divBdr>
            <w:top w:val="none" w:sz="0" w:space="0" w:color="auto"/>
            <w:left w:val="none" w:sz="0" w:space="0" w:color="auto"/>
            <w:bottom w:val="none" w:sz="0" w:space="0" w:color="auto"/>
            <w:right w:val="none" w:sz="0" w:space="0" w:color="auto"/>
          </w:divBdr>
        </w:div>
        <w:div w:id="720330178">
          <w:marLeft w:val="0"/>
          <w:marRight w:val="0"/>
          <w:marTop w:val="0"/>
          <w:marBottom w:val="0"/>
          <w:divBdr>
            <w:top w:val="none" w:sz="0" w:space="0" w:color="auto"/>
            <w:left w:val="none" w:sz="0" w:space="0" w:color="auto"/>
            <w:bottom w:val="none" w:sz="0" w:space="0" w:color="auto"/>
            <w:right w:val="none" w:sz="0" w:space="0" w:color="auto"/>
          </w:divBdr>
        </w:div>
        <w:div w:id="196820488">
          <w:marLeft w:val="0"/>
          <w:marRight w:val="0"/>
          <w:marTop w:val="0"/>
          <w:marBottom w:val="0"/>
          <w:divBdr>
            <w:top w:val="none" w:sz="0" w:space="0" w:color="auto"/>
            <w:left w:val="none" w:sz="0" w:space="0" w:color="auto"/>
            <w:bottom w:val="none" w:sz="0" w:space="0" w:color="auto"/>
            <w:right w:val="none" w:sz="0" w:space="0" w:color="auto"/>
          </w:divBdr>
        </w:div>
        <w:div w:id="1446119516">
          <w:marLeft w:val="0"/>
          <w:marRight w:val="0"/>
          <w:marTop w:val="0"/>
          <w:marBottom w:val="0"/>
          <w:divBdr>
            <w:top w:val="none" w:sz="0" w:space="0" w:color="auto"/>
            <w:left w:val="none" w:sz="0" w:space="0" w:color="auto"/>
            <w:bottom w:val="none" w:sz="0" w:space="0" w:color="auto"/>
            <w:right w:val="none" w:sz="0" w:space="0" w:color="auto"/>
          </w:divBdr>
        </w:div>
        <w:div w:id="1061908084">
          <w:marLeft w:val="0"/>
          <w:marRight w:val="0"/>
          <w:marTop w:val="0"/>
          <w:marBottom w:val="0"/>
          <w:divBdr>
            <w:top w:val="none" w:sz="0" w:space="0" w:color="auto"/>
            <w:left w:val="none" w:sz="0" w:space="0" w:color="auto"/>
            <w:bottom w:val="none" w:sz="0" w:space="0" w:color="auto"/>
            <w:right w:val="none" w:sz="0" w:space="0" w:color="auto"/>
          </w:divBdr>
        </w:div>
        <w:div w:id="312485485">
          <w:marLeft w:val="0"/>
          <w:marRight w:val="0"/>
          <w:marTop w:val="0"/>
          <w:marBottom w:val="0"/>
          <w:divBdr>
            <w:top w:val="none" w:sz="0" w:space="0" w:color="auto"/>
            <w:left w:val="none" w:sz="0" w:space="0" w:color="auto"/>
            <w:bottom w:val="none" w:sz="0" w:space="0" w:color="auto"/>
            <w:right w:val="none" w:sz="0" w:space="0" w:color="auto"/>
          </w:divBdr>
        </w:div>
        <w:div w:id="1020618113">
          <w:marLeft w:val="0"/>
          <w:marRight w:val="0"/>
          <w:marTop w:val="0"/>
          <w:marBottom w:val="0"/>
          <w:divBdr>
            <w:top w:val="none" w:sz="0" w:space="0" w:color="auto"/>
            <w:left w:val="none" w:sz="0" w:space="0" w:color="auto"/>
            <w:bottom w:val="none" w:sz="0" w:space="0" w:color="auto"/>
            <w:right w:val="none" w:sz="0" w:space="0" w:color="auto"/>
          </w:divBdr>
        </w:div>
        <w:div w:id="692153290">
          <w:marLeft w:val="0"/>
          <w:marRight w:val="0"/>
          <w:marTop w:val="0"/>
          <w:marBottom w:val="0"/>
          <w:divBdr>
            <w:top w:val="none" w:sz="0" w:space="0" w:color="auto"/>
            <w:left w:val="none" w:sz="0" w:space="0" w:color="auto"/>
            <w:bottom w:val="none" w:sz="0" w:space="0" w:color="auto"/>
            <w:right w:val="none" w:sz="0" w:space="0" w:color="auto"/>
          </w:divBdr>
        </w:div>
        <w:div w:id="1168836313">
          <w:marLeft w:val="0"/>
          <w:marRight w:val="0"/>
          <w:marTop w:val="0"/>
          <w:marBottom w:val="0"/>
          <w:divBdr>
            <w:top w:val="none" w:sz="0" w:space="0" w:color="auto"/>
            <w:left w:val="none" w:sz="0" w:space="0" w:color="auto"/>
            <w:bottom w:val="none" w:sz="0" w:space="0" w:color="auto"/>
            <w:right w:val="none" w:sz="0" w:space="0" w:color="auto"/>
          </w:divBdr>
        </w:div>
        <w:div w:id="1087530873">
          <w:marLeft w:val="0"/>
          <w:marRight w:val="0"/>
          <w:marTop w:val="0"/>
          <w:marBottom w:val="0"/>
          <w:divBdr>
            <w:top w:val="none" w:sz="0" w:space="0" w:color="auto"/>
            <w:left w:val="none" w:sz="0" w:space="0" w:color="auto"/>
            <w:bottom w:val="none" w:sz="0" w:space="0" w:color="auto"/>
            <w:right w:val="none" w:sz="0" w:space="0" w:color="auto"/>
          </w:divBdr>
        </w:div>
        <w:div w:id="1031806300">
          <w:marLeft w:val="0"/>
          <w:marRight w:val="0"/>
          <w:marTop w:val="0"/>
          <w:marBottom w:val="0"/>
          <w:divBdr>
            <w:top w:val="none" w:sz="0" w:space="0" w:color="auto"/>
            <w:left w:val="none" w:sz="0" w:space="0" w:color="auto"/>
            <w:bottom w:val="none" w:sz="0" w:space="0" w:color="auto"/>
            <w:right w:val="none" w:sz="0" w:space="0" w:color="auto"/>
          </w:divBdr>
        </w:div>
        <w:div w:id="1923905899">
          <w:marLeft w:val="0"/>
          <w:marRight w:val="0"/>
          <w:marTop w:val="0"/>
          <w:marBottom w:val="0"/>
          <w:divBdr>
            <w:top w:val="none" w:sz="0" w:space="0" w:color="auto"/>
            <w:left w:val="none" w:sz="0" w:space="0" w:color="auto"/>
            <w:bottom w:val="none" w:sz="0" w:space="0" w:color="auto"/>
            <w:right w:val="none" w:sz="0" w:space="0" w:color="auto"/>
          </w:divBdr>
        </w:div>
        <w:div w:id="980353484">
          <w:marLeft w:val="0"/>
          <w:marRight w:val="0"/>
          <w:marTop w:val="0"/>
          <w:marBottom w:val="0"/>
          <w:divBdr>
            <w:top w:val="none" w:sz="0" w:space="0" w:color="auto"/>
            <w:left w:val="none" w:sz="0" w:space="0" w:color="auto"/>
            <w:bottom w:val="none" w:sz="0" w:space="0" w:color="auto"/>
            <w:right w:val="none" w:sz="0" w:space="0" w:color="auto"/>
          </w:divBdr>
        </w:div>
        <w:div w:id="1855072758">
          <w:marLeft w:val="0"/>
          <w:marRight w:val="0"/>
          <w:marTop w:val="0"/>
          <w:marBottom w:val="0"/>
          <w:divBdr>
            <w:top w:val="none" w:sz="0" w:space="0" w:color="auto"/>
            <w:left w:val="none" w:sz="0" w:space="0" w:color="auto"/>
            <w:bottom w:val="none" w:sz="0" w:space="0" w:color="auto"/>
            <w:right w:val="none" w:sz="0" w:space="0" w:color="auto"/>
          </w:divBdr>
        </w:div>
        <w:div w:id="1682507077">
          <w:marLeft w:val="0"/>
          <w:marRight w:val="0"/>
          <w:marTop w:val="0"/>
          <w:marBottom w:val="0"/>
          <w:divBdr>
            <w:top w:val="none" w:sz="0" w:space="0" w:color="auto"/>
            <w:left w:val="none" w:sz="0" w:space="0" w:color="auto"/>
            <w:bottom w:val="none" w:sz="0" w:space="0" w:color="auto"/>
            <w:right w:val="none" w:sz="0" w:space="0" w:color="auto"/>
          </w:divBdr>
        </w:div>
        <w:div w:id="718668277">
          <w:marLeft w:val="0"/>
          <w:marRight w:val="0"/>
          <w:marTop w:val="0"/>
          <w:marBottom w:val="0"/>
          <w:divBdr>
            <w:top w:val="none" w:sz="0" w:space="0" w:color="auto"/>
            <w:left w:val="none" w:sz="0" w:space="0" w:color="auto"/>
            <w:bottom w:val="none" w:sz="0" w:space="0" w:color="auto"/>
            <w:right w:val="none" w:sz="0" w:space="0" w:color="auto"/>
          </w:divBdr>
        </w:div>
        <w:div w:id="170071374">
          <w:marLeft w:val="0"/>
          <w:marRight w:val="0"/>
          <w:marTop w:val="0"/>
          <w:marBottom w:val="0"/>
          <w:divBdr>
            <w:top w:val="none" w:sz="0" w:space="0" w:color="auto"/>
            <w:left w:val="none" w:sz="0" w:space="0" w:color="auto"/>
            <w:bottom w:val="none" w:sz="0" w:space="0" w:color="auto"/>
            <w:right w:val="none" w:sz="0" w:space="0" w:color="auto"/>
          </w:divBdr>
        </w:div>
        <w:div w:id="1879858838">
          <w:marLeft w:val="0"/>
          <w:marRight w:val="0"/>
          <w:marTop w:val="0"/>
          <w:marBottom w:val="0"/>
          <w:divBdr>
            <w:top w:val="none" w:sz="0" w:space="0" w:color="auto"/>
            <w:left w:val="none" w:sz="0" w:space="0" w:color="auto"/>
            <w:bottom w:val="none" w:sz="0" w:space="0" w:color="auto"/>
            <w:right w:val="none" w:sz="0" w:space="0" w:color="auto"/>
          </w:divBdr>
        </w:div>
        <w:div w:id="1268348501">
          <w:marLeft w:val="0"/>
          <w:marRight w:val="0"/>
          <w:marTop w:val="0"/>
          <w:marBottom w:val="0"/>
          <w:divBdr>
            <w:top w:val="none" w:sz="0" w:space="0" w:color="auto"/>
            <w:left w:val="none" w:sz="0" w:space="0" w:color="auto"/>
            <w:bottom w:val="none" w:sz="0" w:space="0" w:color="auto"/>
            <w:right w:val="none" w:sz="0" w:space="0" w:color="auto"/>
          </w:divBdr>
        </w:div>
        <w:div w:id="1336610070">
          <w:marLeft w:val="0"/>
          <w:marRight w:val="0"/>
          <w:marTop w:val="0"/>
          <w:marBottom w:val="0"/>
          <w:divBdr>
            <w:top w:val="none" w:sz="0" w:space="0" w:color="auto"/>
            <w:left w:val="none" w:sz="0" w:space="0" w:color="auto"/>
            <w:bottom w:val="none" w:sz="0" w:space="0" w:color="auto"/>
            <w:right w:val="none" w:sz="0" w:space="0" w:color="auto"/>
          </w:divBdr>
        </w:div>
        <w:div w:id="144513293">
          <w:marLeft w:val="0"/>
          <w:marRight w:val="0"/>
          <w:marTop w:val="0"/>
          <w:marBottom w:val="0"/>
          <w:divBdr>
            <w:top w:val="none" w:sz="0" w:space="0" w:color="auto"/>
            <w:left w:val="none" w:sz="0" w:space="0" w:color="auto"/>
            <w:bottom w:val="none" w:sz="0" w:space="0" w:color="auto"/>
            <w:right w:val="none" w:sz="0" w:space="0" w:color="auto"/>
          </w:divBdr>
        </w:div>
        <w:div w:id="155149080">
          <w:marLeft w:val="0"/>
          <w:marRight w:val="0"/>
          <w:marTop w:val="0"/>
          <w:marBottom w:val="0"/>
          <w:divBdr>
            <w:top w:val="none" w:sz="0" w:space="0" w:color="auto"/>
            <w:left w:val="none" w:sz="0" w:space="0" w:color="auto"/>
            <w:bottom w:val="none" w:sz="0" w:space="0" w:color="auto"/>
            <w:right w:val="none" w:sz="0" w:space="0" w:color="auto"/>
          </w:divBdr>
        </w:div>
        <w:div w:id="589116767">
          <w:marLeft w:val="0"/>
          <w:marRight w:val="0"/>
          <w:marTop w:val="0"/>
          <w:marBottom w:val="0"/>
          <w:divBdr>
            <w:top w:val="none" w:sz="0" w:space="0" w:color="auto"/>
            <w:left w:val="none" w:sz="0" w:space="0" w:color="auto"/>
            <w:bottom w:val="none" w:sz="0" w:space="0" w:color="auto"/>
            <w:right w:val="none" w:sz="0" w:space="0" w:color="auto"/>
          </w:divBdr>
        </w:div>
        <w:div w:id="60372479">
          <w:marLeft w:val="0"/>
          <w:marRight w:val="0"/>
          <w:marTop w:val="0"/>
          <w:marBottom w:val="0"/>
          <w:divBdr>
            <w:top w:val="none" w:sz="0" w:space="0" w:color="auto"/>
            <w:left w:val="none" w:sz="0" w:space="0" w:color="auto"/>
            <w:bottom w:val="none" w:sz="0" w:space="0" w:color="auto"/>
            <w:right w:val="none" w:sz="0" w:space="0" w:color="auto"/>
          </w:divBdr>
        </w:div>
        <w:div w:id="409154530">
          <w:marLeft w:val="0"/>
          <w:marRight w:val="0"/>
          <w:marTop w:val="0"/>
          <w:marBottom w:val="0"/>
          <w:divBdr>
            <w:top w:val="none" w:sz="0" w:space="0" w:color="auto"/>
            <w:left w:val="none" w:sz="0" w:space="0" w:color="auto"/>
            <w:bottom w:val="none" w:sz="0" w:space="0" w:color="auto"/>
            <w:right w:val="none" w:sz="0" w:space="0" w:color="auto"/>
          </w:divBdr>
        </w:div>
        <w:div w:id="2003118629">
          <w:marLeft w:val="0"/>
          <w:marRight w:val="0"/>
          <w:marTop w:val="0"/>
          <w:marBottom w:val="0"/>
          <w:divBdr>
            <w:top w:val="none" w:sz="0" w:space="0" w:color="auto"/>
            <w:left w:val="none" w:sz="0" w:space="0" w:color="auto"/>
            <w:bottom w:val="none" w:sz="0" w:space="0" w:color="auto"/>
            <w:right w:val="none" w:sz="0" w:space="0" w:color="auto"/>
          </w:divBdr>
        </w:div>
        <w:div w:id="1557858191">
          <w:marLeft w:val="0"/>
          <w:marRight w:val="0"/>
          <w:marTop w:val="0"/>
          <w:marBottom w:val="0"/>
          <w:divBdr>
            <w:top w:val="none" w:sz="0" w:space="0" w:color="auto"/>
            <w:left w:val="none" w:sz="0" w:space="0" w:color="auto"/>
            <w:bottom w:val="none" w:sz="0" w:space="0" w:color="auto"/>
            <w:right w:val="none" w:sz="0" w:space="0" w:color="auto"/>
          </w:divBdr>
        </w:div>
        <w:div w:id="7758350">
          <w:marLeft w:val="0"/>
          <w:marRight w:val="0"/>
          <w:marTop w:val="0"/>
          <w:marBottom w:val="0"/>
          <w:divBdr>
            <w:top w:val="none" w:sz="0" w:space="0" w:color="auto"/>
            <w:left w:val="none" w:sz="0" w:space="0" w:color="auto"/>
            <w:bottom w:val="none" w:sz="0" w:space="0" w:color="auto"/>
            <w:right w:val="none" w:sz="0" w:space="0" w:color="auto"/>
          </w:divBdr>
        </w:div>
        <w:div w:id="1282228725">
          <w:marLeft w:val="0"/>
          <w:marRight w:val="0"/>
          <w:marTop w:val="0"/>
          <w:marBottom w:val="0"/>
          <w:divBdr>
            <w:top w:val="none" w:sz="0" w:space="0" w:color="auto"/>
            <w:left w:val="none" w:sz="0" w:space="0" w:color="auto"/>
            <w:bottom w:val="none" w:sz="0" w:space="0" w:color="auto"/>
            <w:right w:val="none" w:sz="0" w:space="0" w:color="auto"/>
          </w:divBdr>
        </w:div>
        <w:div w:id="1860043837">
          <w:marLeft w:val="0"/>
          <w:marRight w:val="0"/>
          <w:marTop w:val="0"/>
          <w:marBottom w:val="0"/>
          <w:divBdr>
            <w:top w:val="none" w:sz="0" w:space="0" w:color="auto"/>
            <w:left w:val="none" w:sz="0" w:space="0" w:color="auto"/>
            <w:bottom w:val="none" w:sz="0" w:space="0" w:color="auto"/>
            <w:right w:val="none" w:sz="0" w:space="0" w:color="auto"/>
          </w:divBdr>
        </w:div>
        <w:div w:id="371268326">
          <w:marLeft w:val="0"/>
          <w:marRight w:val="0"/>
          <w:marTop w:val="0"/>
          <w:marBottom w:val="0"/>
          <w:divBdr>
            <w:top w:val="none" w:sz="0" w:space="0" w:color="auto"/>
            <w:left w:val="none" w:sz="0" w:space="0" w:color="auto"/>
            <w:bottom w:val="none" w:sz="0" w:space="0" w:color="auto"/>
            <w:right w:val="none" w:sz="0" w:space="0" w:color="auto"/>
          </w:divBdr>
        </w:div>
        <w:div w:id="1860774064">
          <w:marLeft w:val="0"/>
          <w:marRight w:val="0"/>
          <w:marTop w:val="0"/>
          <w:marBottom w:val="0"/>
          <w:divBdr>
            <w:top w:val="none" w:sz="0" w:space="0" w:color="auto"/>
            <w:left w:val="none" w:sz="0" w:space="0" w:color="auto"/>
            <w:bottom w:val="none" w:sz="0" w:space="0" w:color="auto"/>
            <w:right w:val="none" w:sz="0" w:space="0" w:color="auto"/>
          </w:divBdr>
        </w:div>
        <w:div w:id="60833089">
          <w:marLeft w:val="0"/>
          <w:marRight w:val="0"/>
          <w:marTop w:val="0"/>
          <w:marBottom w:val="0"/>
          <w:divBdr>
            <w:top w:val="none" w:sz="0" w:space="0" w:color="auto"/>
            <w:left w:val="none" w:sz="0" w:space="0" w:color="auto"/>
            <w:bottom w:val="none" w:sz="0" w:space="0" w:color="auto"/>
            <w:right w:val="none" w:sz="0" w:space="0" w:color="auto"/>
          </w:divBdr>
        </w:div>
        <w:div w:id="1858302376">
          <w:marLeft w:val="0"/>
          <w:marRight w:val="0"/>
          <w:marTop w:val="0"/>
          <w:marBottom w:val="0"/>
          <w:divBdr>
            <w:top w:val="none" w:sz="0" w:space="0" w:color="auto"/>
            <w:left w:val="none" w:sz="0" w:space="0" w:color="auto"/>
            <w:bottom w:val="none" w:sz="0" w:space="0" w:color="auto"/>
            <w:right w:val="none" w:sz="0" w:space="0" w:color="auto"/>
          </w:divBdr>
        </w:div>
        <w:div w:id="1855414333">
          <w:marLeft w:val="0"/>
          <w:marRight w:val="0"/>
          <w:marTop w:val="0"/>
          <w:marBottom w:val="0"/>
          <w:divBdr>
            <w:top w:val="none" w:sz="0" w:space="0" w:color="auto"/>
            <w:left w:val="none" w:sz="0" w:space="0" w:color="auto"/>
            <w:bottom w:val="none" w:sz="0" w:space="0" w:color="auto"/>
            <w:right w:val="none" w:sz="0" w:space="0" w:color="auto"/>
          </w:divBdr>
        </w:div>
        <w:div w:id="703291815">
          <w:marLeft w:val="0"/>
          <w:marRight w:val="0"/>
          <w:marTop w:val="0"/>
          <w:marBottom w:val="0"/>
          <w:divBdr>
            <w:top w:val="none" w:sz="0" w:space="0" w:color="auto"/>
            <w:left w:val="none" w:sz="0" w:space="0" w:color="auto"/>
            <w:bottom w:val="none" w:sz="0" w:space="0" w:color="auto"/>
            <w:right w:val="none" w:sz="0" w:space="0" w:color="auto"/>
          </w:divBdr>
        </w:div>
        <w:div w:id="1756171143">
          <w:marLeft w:val="0"/>
          <w:marRight w:val="0"/>
          <w:marTop w:val="0"/>
          <w:marBottom w:val="0"/>
          <w:divBdr>
            <w:top w:val="none" w:sz="0" w:space="0" w:color="auto"/>
            <w:left w:val="none" w:sz="0" w:space="0" w:color="auto"/>
            <w:bottom w:val="none" w:sz="0" w:space="0" w:color="auto"/>
            <w:right w:val="none" w:sz="0" w:space="0" w:color="auto"/>
          </w:divBdr>
        </w:div>
        <w:div w:id="1181816803">
          <w:marLeft w:val="0"/>
          <w:marRight w:val="0"/>
          <w:marTop w:val="0"/>
          <w:marBottom w:val="0"/>
          <w:divBdr>
            <w:top w:val="none" w:sz="0" w:space="0" w:color="auto"/>
            <w:left w:val="none" w:sz="0" w:space="0" w:color="auto"/>
            <w:bottom w:val="none" w:sz="0" w:space="0" w:color="auto"/>
            <w:right w:val="none" w:sz="0" w:space="0" w:color="auto"/>
          </w:divBdr>
        </w:div>
        <w:div w:id="1663729272">
          <w:marLeft w:val="0"/>
          <w:marRight w:val="0"/>
          <w:marTop w:val="0"/>
          <w:marBottom w:val="0"/>
          <w:divBdr>
            <w:top w:val="none" w:sz="0" w:space="0" w:color="auto"/>
            <w:left w:val="none" w:sz="0" w:space="0" w:color="auto"/>
            <w:bottom w:val="none" w:sz="0" w:space="0" w:color="auto"/>
            <w:right w:val="none" w:sz="0" w:space="0" w:color="auto"/>
          </w:divBdr>
        </w:div>
        <w:div w:id="2114742108">
          <w:marLeft w:val="0"/>
          <w:marRight w:val="0"/>
          <w:marTop w:val="0"/>
          <w:marBottom w:val="0"/>
          <w:divBdr>
            <w:top w:val="none" w:sz="0" w:space="0" w:color="auto"/>
            <w:left w:val="none" w:sz="0" w:space="0" w:color="auto"/>
            <w:bottom w:val="none" w:sz="0" w:space="0" w:color="auto"/>
            <w:right w:val="none" w:sz="0" w:space="0" w:color="auto"/>
          </w:divBdr>
        </w:div>
        <w:div w:id="1667903741">
          <w:marLeft w:val="0"/>
          <w:marRight w:val="0"/>
          <w:marTop w:val="0"/>
          <w:marBottom w:val="0"/>
          <w:divBdr>
            <w:top w:val="none" w:sz="0" w:space="0" w:color="auto"/>
            <w:left w:val="none" w:sz="0" w:space="0" w:color="auto"/>
            <w:bottom w:val="none" w:sz="0" w:space="0" w:color="auto"/>
            <w:right w:val="none" w:sz="0" w:space="0" w:color="auto"/>
          </w:divBdr>
        </w:div>
        <w:div w:id="2083211580">
          <w:marLeft w:val="0"/>
          <w:marRight w:val="0"/>
          <w:marTop w:val="0"/>
          <w:marBottom w:val="0"/>
          <w:divBdr>
            <w:top w:val="none" w:sz="0" w:space="0" w:color="auto"/>
            <w:left w:val="none" w:sz="0" w:space="0" w:color="auto"/>
            <w:bottom w:val="none" w:sz="0" w:space="0" w:color="auto"/>
            <w:right w:val="none" w:sz="0" w:space="0" w:color="auto"/>
          </w:divBdr>
        </w:div>
        <w:div w:id="640187470">
          <w:marLeft w:val="0"/>
          <w:marRight w:val="0"/>
          <w:marTop w:val="0"/>
          <w:marBottom w:val="0"/>
          <w:divBdr>
            <w:top w:val="none" w:sz="0" w:space="0" w:color="auto"/>
            <w:left w:val="none" w:sz="0" w:space="0" w:color="auto"/>
            <w:bottom w:val="none" w:sz="0" w:space="0" w:color="auto"/>
            <w:right w:val="none" w:sz="0" w:space="0" w:color="auto"/>
          </w:divBdr>
        </w:div>
        <w:div w:id="1780443207">
          <w:marLeft w:val="0"/>
          <w:marRight w:val="0"/>
          <w:marTop w:val="0"/>
          <w:marBottom w:val="0"/>
          <w:divBdr>
            <w:top w:val="none" w:sz="0" w:space="0" w:color="auto"/>
            <w:left w:val="none" w:sz="0" w:space="0" w:color="auto"/>
            <w:bottom w:val="none" w:sz="0" w:space="0" w:color="auto"/>
            <w:right w:val="none" w:sz="0" w:space="0" w:color="auto"/>
          </w:divBdr>
        </w:div>
        <w:div w:id="617757962">
          <w:marLeft w:val="0"/>
          <w:marRight w:val="0"/>
          <w:marTop w:val="0"/>
          <w:marBottom w:val="0"/>
          <w:divBdr>
            <w:top w:val="none" w:sz="0" w:space="0" w:color="auto"/>
            <w:left w:val="none" w:sz="0" w:space="0" w:color="auto"/>
            <w:bottom w:val="none" w:sz="0" w:space="0" w:color="auto"/>
            <w:right w:val="none" w:sz="0" w:space="0" w:color="auto"/>
          </w:divBdr>
        </w:div>
        <w:div w:id="1279338348">
          <w:marLeft w:val="0"/>
          <w:marRight w:val="0"/>
          <w:marTop w:val="0"/>
          <w:marBottom w:val="0"/>
          <w:divBdr>
            <w:top w:val="none" w:sz="0" w:space="0" w:color="auto"/>
            <w:left w:val="none" w:sz="0" w:space="0" w:color="auto"/>
            <w:bottom w:val="none" w:sz="0" w:space="0" w:color="auto"/>
            <w:right w:val="none" w:sz="0" w:space="0" w:color="auto"/>
          </w:divBdr>
        </w:div>
        <w:div w:id="2045209156">
          <w:marLeft w:val="0"/>
          <w:marRight w:val="0"/>
          <w:marTop w:val="0"/>
          <w:marBottom w:val="0"/>
          <w:divBdr>
            <w:top w:val="none" w:sz="0" w:space="0" w:color="auto"/>
            <w:left w:val="none" w:sz="0" w:space="0" w:color="auto"/>
            <w:bottom w:val="none" w:sz="0" w:space="0" w:color="auto"/>
            <w:right w:val="none" w:sz="0" w:space="0" w:color="auto"/>
          </w:divBdr>
        </w:div>
        <w:div w:id="1400058693">
          <w:marLeft w:val="0"/>
          <w:marRight w:val="0"/>
          <w:marTop w:val="0"/>
          <w:marBottom w:val="0"/>
          <w:divBdr>
            <w:top w:val="none" w:sz="0" w:space="0" w:color="auto"/>
            <w:left w:val="none" w:sz="0" w:space="0" w:color="auto"/>
            <w:bottom w:val="none" w:sz="0" w:space="0" w:color="auto"/>
            <w:right w:val="none" w:sz="0" w:space="0" w:color="auto"/>
          </w:divBdr>
        </w:div>
        <w:div w:id="1843621443">
          <w:marLeft w:val="0"/>
          <w:marRight w:val="0"/>
          <w:marTop w:val="0"/>
          <w:marBottom w:val="0"/>
          <w:divBdr>
            <w:top w:val="none" w:sz="0" w:space="0" w:color="auto"/>
            <w:left w:val="none" w:sz="0" w:space="0" w:color="auto"/>
            <w:bottom w:val="none" w:sz="0" w:space="0" w:color="auto"/>
            <w:right w:val="none" w:sz="0" w:space="0" w:color="auto"/>
          </w:divBdr>
        </w:div>
        <w:div w:id="576208917">
          <w:marLeft w:val="0"/>
          <w:marRight w:val="0"/>
          <w:marTop w:val="0"/>
          <w:marBottom w:val="0"/>
          <w:divBdr>
            <w:top w:val="none" w:sz="0" w:space="0" w:color="auto"/>
            <w:left w:val="none" w:sz="0" w:space="0" w:color="auto"/>
            <w:bottom w:val="none" w:sz="0" w:space="0" w:color="auto"/>
            <w:right w:val="none" w:sz="0" w:space="0" w:color="auto"/>
          </w:divBdr>
        </w:div>
        <w:div w:id="1916819555">
          <w:marLeft w:val="0"/>
          <w:marRight w:val="0"/>
          <w:marTop w:val="0"/>
          <w:marBottom w:val="0"/>
          <w:divBdr>
            <w:top w:val="none" w:sz="0" w:space="0" w:color="auto"/>
            <w:left w:val="none" w:sz="0" w:space="0" w:color="auto"/>
            <w:bottom w:val="none" w:sz="0" w:space="0" w:color="auto"/>
            <w:right w:val="none" w:sz="0" w:space="0" w:color="auto"/>
          </w:divBdr>
        </w:div>
        <w:div w:id="1994290808">
          <w:marLeft w:val="0"/>
          <w:marRight w:val="0"/>
          <w:marTop w:val="0"/>
          <w:marBottom w:val="0"/>
          <w:divBdr>
            <w:top w:val="none" w:sz="0" w:space="0" w:color="auto"/>
            <w:left w:val="none" w:sz="0" w:space="0" w:color="auto"/>
            <w:bottom w:val="none" w:sz="0" w:space="0" w:color="auto"/>
            <w:right w:val="none" w:sz="0" w:space="0" w:color="auto"/>
          </w:divBdr>
        </w:div>
        <w:div w:id="1911428222">
          <w:marLeft w:val="0"/>
          <w:marRight w:val="0"/>
          <w:marTop w:val="0"/>
          <w:marBottom w:val="0"/>
          <w:divBdr>
            <w:top w:val="none" w:sz="0" w:space="0" w:color="auto"/>
            <w:left w:val="none" w:sz="0" w:space="0" w:color="auto"/>
            <w:bottom w:val="none" w:sz="0" w:space="0" w:color="auto"/>
            <w:right w:val="none" w:sz="0" w:space="0" w:color="auto"/>
          </w:divBdr>
        </w:div>
        <w:div w:id="580064977">
          <w:marLeft w:val="0"/>
          <w:marRight w:val="0"/>
          <w:marTop w:val="0"/>
          <w:marBottom w:val="0"/>
          <w:divBdr>
            <w:top w:val="none" w:sz="0" w:space="0" w:color="auto"/>
            <w:left w:val="none" w:sz="0" w:space="0" w:color="auto"/>
            <w:bottom w:val="none" w:sz="0" w:space="0" w:color="auto"/>
            <w:right w:val="none" w:sz="0" w:space="0" w:color="auto"/>
          </w:divBdr>
        </w:div>
        <w:div w:id="1495146695">
          <w:marLeft w:val="0"/>
          <w:marRight w:val="0"/>
          <w:marTop w:val="0"/>
          <w:marBottom w:val="0"/>
          <w:divBdr>
            <w:top w:val="none" w:sz="0" w:space="0" w:color="auto"/>
            <w:left w:val="none" w:sz="0" w:space="0" w:color="auto"/>
            <w:bottom w:val="none" w:sz="0" w:space="0" w:color="auto"/>
            <w:right w:val="none" w:sz="0" w:space="0" w:color="auto"/>
          </w:divBdr>
        </w:div>
        <w:div w:id="1966960937">
          <w:marLeft w:val="0"/>
          <w:marRight w:val="0"/>
          <w:marTop w:val="0"/>
          <w:marBottom w:val="0"/>
          <w:divBdr>
            <w:top w:val="none" w:sz="0" w:space="0" w:color="auto"/>
            <w:left w:val="none" w:sz="0" w:space="0" w:color="auto"/>
            <w:bottom w:val="none" w:sz="0" w:space="0" w:color="auto"/>
            <w:right w:val="none" w:sz="0" w:space="0" w:color="auto"/>
          </w:divBdr>
        </w:div>
        <w:div w:id="1308706589">
          <w:marLeft w:val="0"/>
          <w:marRight w:val="0"/>
          <w:marTop w:val="0"/>
          <w:marBottom w:val="0"/>
          <w:divBdr>
            <w:top w:val="none" w:sz="0" w:space="0" w:color="auto"/>
            <w:left w:val="none" w:sz="0" w:space="0" w:color="auto"/>
            <w:bottom w:val="none" w:sz="0" w:space="0" w:color="auto"/>
            <w:right w:val="none" w:sz="0" w:space="0" w:color="auto"/>
          </w:divBdr>
        </w:div>
        <w:div w:id="871377665">
          <w:marLeft w:val="0"/>
          <w:marRight w:val="0"/>
          <w:marTop w:val="0"/>
          <w:marBottom w:val="0"/>
          <w:divBdr>
            <w:top w:val="none" w:sz="0" w:space="0" w:color="auto"/>
            <w:left w:val="none" w:sz="0" w:space="0" w:color="auto"/>
            <w:bottom w:val="none" w:sz="0" w:space="0" w:color="auto"/>
            <w:right w:val="none" w:sz="0" w:space="0" w:color="auto"/>
          </w:divBdr>
        </w:div>
        <w:div w:id="1618678110">
          <w:marLeft w:val="0"/>
          <w:marRight w:val="0"/>
          <w:marTop w:val="0"/>
          <w:marBottom w:val="0"/>
          <w:divBdr>
            <w:top w:val="none" w:sz="0" w:space="0" w:color="auto"/>
            <w:left w:val="none" w:sz="0" w:space="0" w:color="auto"/>
            <w:bottom w:val="none" w:sz="0" w:space="0" w:color="auto"/>
            <w:right w:val="none" w:sz="0" w:space="0" w:color="auto"/>
          </w:divBdr>
        </w:div>
        <w:div w:id="1170365397">
          <w:marLeft w:val="0"/>
          <w:marRight w:val="0"/>
          <w:marTop w:val="0"/>
          <w:marBottom w:val="0"/>
          <w:divBdr>
            <w:top w:val="none" w:sz="0" w:space="0" w:color="auto"/>
            <w:left w:val="none" w:sz="0" w:space="0" w:color="auto"/>
            <w:bottom w:val="none" w:sz="0" w:space="0" w:color="auto"/>
            <w:right w:val="none" w:sz="0" w:space="0" w:color="auto"/>
          </w:divBdr>
        </w:div>
        <w:div w:id="663320888">
          <w:marLeft w:val="0"/>
          <w:marRight w:val="0"/>
          <w:marTop w:val="0"/>
          <w:marBottom w:val="0"/>
          <w:divBdr>
            <w:top w:val="none" w:sz="0" w:space="0" w:color="auto"/>
            <w:left w:val="none" w:sz="0" w:space="0" w:color="auto"/>
            <w:bottom w:val="none" w:sz="0" w:space="0" w:color="auto"/>
            <w:right w:val="none" w:sz="0" w:space="0" w:color="auto"/>
          </w:divBdr>
        </w:div>
        <w:div w:id="1982998057">
          <w:marLeft w:val="0"/>
          <w:marRight w:val="0"/>
          <w:marTop w:val="0"/>
          <w:marBottom w:val="0"/>
          <w:divBdr>
            <w:top w:val="none" w:sz="0" w:space="0" w:color="auto"/>
            <w:left w:val="none" w:sz="0" w:space="0" w:color="auto"/>
            <w:bottom w:val="none" w:sz="0" w:space="0" w:color="auto"/>
            <w:right w:val="none" w:sz="0" w:space="0" w:color="auto"/>
          </w:divBdr>
        </w:div>
        <w:div w:id="196937624">
          <w:marLeft w:val="0"/>
          <w:marRight w:val="0"/>
          <w:marTop w:val="0"/>
          <w:marBottom w:val="0"/>
          <w:divBdr>
            <w:top w:val="none" w:sz="0" w:space="0" w:color="auto"/>
            <w:left w:val="none" w:sz="0" w:space="0" w:color="auto"/>
            <w:bottom w:val="none" w:sz="0" w:space="0" w:color="auto"/>
            <w:right w:val="none" w:sz="0" w:space="0" w:color="auto"/>
          </w:divBdr>
        </w:div>
        <w:div w:id="1248075781">
          <w:marLeft w:val="0"/>
          <w:marRight w:val="0"/>
          <w:marTop w:val="0"/>
          <w:marBottom w:val="0"/>
          <w:divBdr>
            <w:top w:val="none" w:sz="0" w:space="0" w:color="auto"/>
            <w:left w:val="none" w:sz="0" w:space="0" w:color="auto"/>
            <w:bottom w:val="none" w:sz="0" w:space="0" w:color="auto"/>
            <w:right w:val="none" w:sz="0" w:space="0" w:color="auto"/>
          </w:divBdr>
        </w:div>
        <w:div w:id="1763069662">
          <w:marLeft w:val="0"/>
          <w:marRight w:val="0"/>
          <w:marTop w:val="0"/>
          <w:marBottom w:val="0"/>
          <w:divBdr>
            <w:top w:val="none" w:sz="0" w:space="0" w:color="auto"/>
            <w:left w:val="none" w:sz="0" w:space="0" w:color="auto"/>
            <w:bottom w:val="none" w:sz="0" w:space="0" w:color="auto"/>
            <w:right w:val="none" w:sz="0" w:space="0" w:color="auto"/>
          </w:divBdr>
        </w:div>
        <w:div w:id="1117796255">
          <w:marLeft w:val="0"/>
          <w:marRight w:val="0"/>
          <w:marTop w:val="0"/>
          <w:marBottom w:val="0"/>
          <w:divBdr>
            <w:top w:val="none" w:sz="0" w:space="0" w:color="auto"/>
            <w:left w:val="none" w:sz="0" w:space="0" w:color="auto"/>
            <w:bottom w:val="none" w:sz="0" w:space="0" w:color="auto"/>
            <w:right w:val="none" w:sz="0" w:space="0" w:color="auto"/>
          </w:divBdr>
        </w:div>
        <w:div w:id="1919752638">
          <w:marLeft w:val="0"/>
          <w:marRight w:val="0"/>
          <w:marTop w:val="0"/>
          <w:marBottom w:val="0"/>
          <w:divBdr>
            <w:top w:val="none" w:sz="0" w:space="0" w:color="auto"/>
            <w:left w:val="none" w:sz="0" w:space="0" w:color="auto"/>
            <w:bottom w:val="none" w:sz="0" w:space="0" w:color="auto"/>
            <w:right w:val="none" w:sz="0" w:space="0" w:color="auto"/>
          </w:divBdr>
        </w:div>
        <w:div w:id="338118321">
          <w:marLeft w:val="0"/>
          <w:marRight w:val="0"/>
          <w:marTop w:val="0"/>
          <w:marBottom w:val="0"/>
          <w:divBdr>
            <w:top w:val="none" w:sz="0" w:space="0" w:color="auto"/>
            <w:left w:val="none" w:sz="0" w:space="0" w:color="auto"/>
            <w:bottom w:val="none" w:sz="0" w:space="0" w:color="auto"/>
            <w:right w:val="none" w:sz="0" w:space="0" w:color="auto"/>
          </w:divBdr>
        </w:div>
        <w:div w:id="481240539">
          <w:marLeft w:val="0"/>
          <w:marRight w:val="0"/>
          <w:marTop w:val="0"/>
          <w:marBottom w:val="0"/>
          <w:divBdr>
            <w:top w:val="none" w:sz="0" w:space="0" w:color="auto"/>
            <w:left w:val="none" w:sz="0" w:space="0" w:color="auto"/>
            <w:bottom w:val="none" w:sz="0" w:space="0" w:color="auto"/>
            <w:right w:val="none" w:sz="0" w:space="0" w:color="auto"/>
          </w:divBdr>
        </w:div>
        <w:div w:id="1484152575">
          <w:marLeft w:val="0"/>
          <w:marRight w:val="0"/>
          <w:marTop w:val="0"/>
          <w:marBottom w:val="0"/>
          <w:divBdr>
            <w:top w:val="none" w:sz="0" w:space="0" w:color="auto"/>
            <w:left w:val="none" w:sz="0" w:space="0" w:color="auto"/>
            <w:bottom w:val="none" w:sz="0" w:space="0" w:color="auto"/>
            <w:right w:val="none" w:sz="0" w:space="0" w:color="auto"/>
          </w:divBdr>
        </w:div>
        <w:div w:id="289434109">
          <w:marLeft w:val="0"/>
          <w:marRight w:val="0"/>
          <w:marTop w:val="0"/>
          <w:marBottom w:val="0"/>
          <w:divBdr>
            <w:top w:val="none" w:sz="0" w:space="0" w:color="auto"/>
            <w:left w:val="none" w:sz="0" w:space="0" w:color="auto"/>
            <w:bottom w:val="none" w:sz="0" w:space="0" w:color="auto"/>
            <w:right w:val="none" w:sz="0" w:space="0" w:color="auto"/>
          </w:divBdr>
        </w:div>
        <w:div w:id="1005522660">
          <w:marLeft w:val="0"/>
          <w:marRight w:val="0"/>
          <w:marTop w:val="0"/>
          <w:marBottom w:val="0"/>
          <w:divBdr>
            <w:top w:val="none" w:sz="0" w:space="0" w:color="auto"/>
            <w:left w:val="none" w:sz="0" w:space="0" w:color="auto"/>
            <w:bottom w:val="none" w:sz="0" w:space="0" w:color="auto"/>
            <w:right w:val="none" w:sz="0" w:space="0" w:color="auto"/>
          </w:divBdr>
        </w:div>
        <w:div w:id="1520967196">
          <w:marLeft w:val="0"/>
          <w:marRight w:val="0"/>
          <w:marTop w:val="0"/>
          <w:marBottom w:val="0"/>
          <w:divBdr>
            <w:top w:val="none" w:sz="0" w:space="0" w:color="auto"/>
            <w:left w:val="none" w:sz="0" w:space="0" w:color="auto"/>
            <w:bottom w:val="none" w:sz="0" w:space="0" w:color="auto"/>
            <w:right w:val="none" w:sz="0" w:space="0" w:color="auto"/>
          </w:divBdr>
        </w:div>
        <w:div w:id="845485218">
          <w:marLeft w:val="0"/>
          <w:marRight w:val="0"/>
          <w:marTop w:val="0"/>
          <w:marBottom w:val="0"/>
          <w:divBdr>
            <w:top w:val="none" w:sz="0" w:space="0" w:color="auto"/>
            <w:left w:val="none" w:sz="0" w:space="0" w:color="auto"/>
            <w:bottom w:val="none" w:sz="0" w:space="0" w:color="auto"/>
            <w:right w:val="none" w:sz="0" w:space="0" w:color="auto"/>
          </w:divBdr>
        </w:div>
        <w:div w:id="638608791">
          <w:marLeft w:val="0"/>
          <w:marRight w:val="0"/>
          <w:marTop w:val="0"/>
          <w:marBottom w:val="0"/>
          <w:divBdr>
            <w:top w:val="none" w:sz="0" w:space="0" w:color="auto"/>
            <w:left w:val="none" w:sz="0" w:space="0" w:color="auto"/>
            <w:bottom w:val="none" w:sz="0" w:space="0" w:color="auto"/>
            <w:right w:val="none" w:sz="0" w:space="0" w:color="auto"/>
          </w:divBdr>
        </w:div>
        <w:div w:id="1875075364">
          <w:marLeft w:val="0"/>
          <w:marRight w:val="0"/>
          <w:marTop w:val="0"/>
          <w:marBottom w:val="0"/>
          <w:divBdr>
            <w:top w:val="none" w:sz="0" w:space="0" w:color="auto"/>
            <w:left w:val="none" w:sz="0" w:space="0" w:color="auto"/>
            <w:bottom w:val="none" w:sz="0" w:space="0" w:color="auto"/>
            <w:right w:val="none" w:sz="0" w:space="0" w:color="auto"/>
          </w:divBdr>
        </w:div>
        <w:div w:id="1211915154">
          <w:marLeft w:val="0"/>
          <w:marRight w:val="0"/>
          <w:marTop w:val="0"/>
          <w:marBottom w:val="0"/>
          <w:divBdr>
            <w:top w:val="none" w:sz="0" w:space="0" w:color="auto"/>
            <w:left w:val="none" w:sz="0" w:space="0" w:color="auto"/>
            <w:bottom w:val="none" w:sz="0" w:space="0" w:color="auto"/>
            <w:right w:val="none" w:sz="0" w:space="0" w:color="auto"/>
          </w:divBdr>
        </w:div>
        <w:div w:id="125510345">
          <w:marLeft w:val="0"/>
          <w:marRight w:val="0"/>
          <w:marTop w:val="0"/>
          <w:marBottom w:val="0"/>
          <w:divBdr>
            <w:top w:val="none" w:sz="0" w:space="0" w:color="auto"/>
            <w:left w:val="none" w:sz="0" w:space="0" w:color="auto"/>
            <w:bottom w:val="none" w:sz="0" w:space="0" w:color="auto"/>
            <w:right w:val="none" w:sz="0" w:space="0" w:color="auto"/>
          </w:divBdr>
        </w:div>
        <w:div w:id="369114944">
          <w:marLeft w:val="0"/>
          <w:marRight w:val="0"/>
          <w:marTop w:val="0"/>
          <w:marBottom w:val="0"/>
          <w:divBdr>
            <w:top w:val="none" w:sz="0" w:space="0" w:color="auto"/>
            <w:left w:val="none" w:sz="0" w:space="0" w:color="auto"/>
            <w:bottom w:val="none" w:sz="0" w:space="0" w:color="auto"/>
            <w:right w:val="none" w:sz="0" w:space="0" w:color="auto"/>
          </w:divBdr>
        </w:div>
        <w:div w:id="519927355">
          <w:marLeft w:val="0"/>
          <w:marRight w:val="0"/>
          <w:marTop w:val="0"/>
          <w:marBottom w:val="0"/>
          <w:divBdr>
            <w:top w:val="none" w:sz="0" w:space="0" w:color="auto"/>
            <w:left w:val="none" w:sz="0" w:space="0" w:color="auto"/>
            <w:bottom w:val="none" w:sz="0" w:space="0" w:color="auto"/>
            <w:right w:val="none" w:sz="0" w:space="0" w:color="auto"/>
          </w:divBdr>
        </w:div>
        <w:div w:id="1599630741">
          <w:marLeft w:val="0"/>
          <w:marRight w:val="0"/>
          <w:marTop w:val="0"/>
          <w:marBottom w:val="0"/>
          <w:divBdr>
            <w:top w:val="none" w:sz="0" w:space="0" w:color="auto"/>
            <w:left w:val="none" w:sz="0" w:space="0" w:color="auto"/>
            <w:bottom w:val="none" w:sz="0" w:space="0" w:color="auto"/>
            <w:right w:val="none" w:sz="0" w:space="0" w:color="auto"/>
          </w:divBdr>
        </w:div>
        <w:div w:id="141700582">
          <w:marLeft w:val="0"/>
          <w:marRight w:val="0"/>
          <w:marTop w:val="0"/>
          <w:marBottom w:val="0"/>
          <w:divBdr>
            <w:top w:val="none" w:sz="0" w:space="0" w:color="auto"/>
            <w:left w:val="none" w:sz="0" w:space="0" w:color="auto"/>
            <w:bottom w:val="none" w:sz="0" w:space="0" w:color="auto"/>
            <w:right w:val="none" w:sz="0" w:space="0" w:color="auto"/>
          </w:divBdr>
        </w:div>
        <w:div w:id="1745033425">
          <w:marLeft w:val="0"/>
          <w:marRight w:val="0"/>
          <w:marTop w:val="0"/>
          <w:marBottom w:val="0"/>
          <w:divBdr>
            <w:top w:val="none" w:sz="0" w:space="0" w:color="auto"/>
            <w:left w:val="none" w:sz="0" w:space="0" w:color="auto"/>
            <w:bottom w:val="none" w:sz="0" w:space="0" w:color="auto"/>
            <w:right w:val="none" w:sz="0" w:space="0" w:color="auto"/>
          </w:divBdr>
        </w:div>
        <w:div w:id="397554646">
          <w:marLeft w:val="0"/>
          <w:marRight w:val="0"/>
          <w:marTop w:val="0"/>
          <w:marBottom w:val="0"/>
          <w:divBdr>
            <w:top w:val="none" w:sz="0" w:space="0" w:color="auto"/>
            <w:left w:val="none" w:sz="0" w:space="0" w:color="auto"/>
            <w:bottom w:val="none" w:sz="0" w:space="0" w:color="auto"/>
            <w:right w:val="none" w:sz="0" w:space="0" w:color="auto"/>
          </w:divBdr>
        </w:div>
        <w:div w:id="934292402">
          <w:marLeft w:val="0"/>
          <w:marRight w:val="0"/>
          <w:marTop w:val="0"/>
          <w:marBottom w:val="0"/>
          <w:divBdr>
            <w:top w:val="none" w:sz="0" w:space="0" w:color="auto"/>
            <w:left w:val="none" w:sz="0" w:space="0" w:color="auto"/>
            <w:bottom w:val="none" w:sz="0" w:space="0" w:color="auto"/>
            <w:right w:val="none" w:sz="0" w:space="0" w:color="auto"/>
          </w:divBdr>
        </w:div>
        <w:div w:id="1725911861">
          <w:marLeft w:val="0"/>
          <w:marRight w:val="0"/>
          <w:marTop w:val="0"/>
          <w:marBottom w:val="0"/>
          <w:divBdr>
            <w:top w:val="none" w:sz="0" w:space="0" w:color="auto"/>
            <w:left w:val="none" w:sz="0" w:space="0" w:color="auto"/>
            <w:bottom w:val="none" w:sz="0" w:space="0" w:color="auto"/>
            <w:right w:val="none" w:sz="0" w:space="0" w:color="auto"/>
          </w:divBdr>
        </w:div>
        <w:div w:id="929628354">
          <w:marLeft w:val="0"/>
          <w:marRight w:val="0"/>
          <w:marTop w:val="0"/>
          <w:marBottom w:val="0"/>
          <w:divBdr>
            <w:top w:val="none" w:sz="0" w:space="0" w:color="auto"/>
            <w:left w:val="none" w:sz="0" w:space="0" w:color="auto"/>
            <w:bottom w:val="none" w:sz="0" w:space="0" w:color="auto"/>
            <w:right w:val="none" w:sz="0" w:space="0" w:color="auto"/>
          </w:divBdr>
        </w:div>
        <w:div w:id="520510774">
          <w:marLeft w:val="0"/>
          <w:marRight w:val="0"/>
          <w:marTop w:val="0"/>
          <w:marBottom w:val="0"/>
          <w:divBdr>
            <w:top w:val="none" w:sz="0" w:space="0" w:color="auto"/>
            <w:left w:val="none" w:sz="0" w:space="0" w:color="auto"/>
            <w:bottom w:val="none" w:sz="0" w:space="0" w:color="auto"/>
            <w:right w:val="none" w:sz="0" w:space="0" w:color="auto"/>
          </w:divBdr>
        </w:div>
        <w:div w:id="2064795438">
          <w:marLeft w:val="0"/>
          <w:marRight w:val="0"/>
          <w:marTop w:val="0"/>
          <w:marBottom w:val="0"/>
          <w:divBdr>
            <w:top w:val="none" w:sz="0" w:space="0" w:color="auto"/>
            <w:left w:val="none" w:sz="0" w:space="0" w:color="auto"/>
            <w:bottom w:val="none" w:sz="0" w:space="0" w:color="auto"/>
            <w:right w:val="none" w:sz="0" w:space="0" w:color="auto"/>
          </w:divBdr>
        </w:div>
        <w:div w:id="1429043521">
          <w:marLeft w:val="0"/>
          <w:marRight w:val="0"/>
          <w:marTop w:val="0"/>
          <w:marBottom w:val="0"/>
          <w:divBdr>
            <w:top w:val="none" w:sz="0" w:space="0" w:color="auto"/>
            <w:left w:val="none" w:sz="0" w:space="0" w:color="auto"/>
            <w:bottom w:val="none" w:sz="0" w:space="0" w:color="auto"/>
            <w:right w:val="none" w:sz="0" w:space="0" w:color="auto"/>
          </w:divBdr>
        </w:div>
        <w:div w:id="1805809295">
          <w:marLeft w:val="0"/>
          <w:marRight w:val="0"/>
          <w:marTop w:val="0"/>
          <w:marBottom w:val="0"/>
          <w:divBdr>
            <w:top w:val="none" w:sz="0" w:space="0" w:color="auto"/>
            <w:left w:val="none" w:sz="0" w:space="0" w:color="auto"/>
            <w:bottom w:val="none" w:sz="0" w:space="0" w:color="auto"/>
            <w:right w:val="none" w:sz="0" w:space="0" w:color="auto"/>
          </w:divBdr>
        </w:div>
        <w:div w:id="2122525258">
          <w:marLeft w:val="0"/>
          <w:marRight w:val="0"/>
          <w:marTop w:val="0"/>
          <w:marBottom w:val="0"/>
          <w:divBdr>
            <w:top w:val="none" w:sz="0" w:space="0" w:color="auto"/>
            <w:left w:val="none" w:sz="0" w:space="0" w:color="auto"/>
            <w:bottom w:val="none" w:sz="0" w:space="0" w:color="auto"/>
            <w:right w:val="none" w:sz="0" w:space="0" w:color="auto"/>
          </w:divBdr>
        </w:div>
        <w:div w:id="2146703937">
          <w:marLeft w:val="0"/>
          <w:marRight w:val="0"/>
          <w:marTop w:val="0"/>
          <w:marBottom w:val="0"/>
          <w:divBdr>
            <w:top w:val="none" w:sz="0" w:space="0" w:color="auto"/>
            <w:left w:val="none" w:sz="0" w:space="0" w:color="auto"/>
            <w:bottom w:val="none" w:sz="0" w:space="0" w:color="auto"/>
            <w:right w:val="none" w:sz="0" w:space="0" w:color="auto"/>
          </w:divBdr>
        </w:div>
        <w:div w:id="979572930">
          <w:marLeft w:val="0"/>
          <w:marRight w:val="0"/>
          <w:marTop w:val="0"/>
          <w:marBottom w:val="0"/>
          <w:divBdr>
            <w:top w:val="none" w:sz="0" w:space="0" w:color="auto"/>
            <w:left w:val="none" w:sz="0" w:space="0" w:color="auto"/>
            <w:bottom w:val="none" w:sz="0" w:space="0" w:color="auto"/>
            <w:right w:val="none" w:sz="0" w:space="0" w:color="auto"/>
          </w:divBdr>
        </w:div>
        <w:div w:id="1611357751">
          <w:marLeft w:val="0"/>
          <w:marRight w:val="0"/>
          <w:marTop w:val="0"/>
          <w:marBottom w:val="0"/>
          <w:divBdr>
            <w:top w:val="none" w:sz="0" w:space="0" w:color="auto"/>
            <w:left w:val="none" w:sz="0" w:space="0" w:color="auto"/>
            <w:bottom w:val="none" w:sz="0" w:space="0" w:color="auto"/>
            <w:right w:val="none" w:sz="0" w:space="0" w:color="auto"/>
          </w:divBdr>
        </w:div>
        <w:div w:id="2072119750">
          <w:marLeft w:val="0"/>
          <w:marRight w:val="0"/>
          <w:marTop w:val="0"/>
          <w:marBottom w:val="0"/>
          <w:divBdr>
            <w:top w:val="none" w:sz="0" w:space="0" w:color="auto"/>
            <w:left w:val="none" w:sz="0" w:space="0" w:color="auto"/>
            <w:bottom w:val="none" w:sz="0" w:space="0" w:color="auto"/>
            <w:right w:val="none" w:sz="0" w:space="0" w:color="auto"/>
          </w:divBdr>
        </w:div>
        <w:div w:id="123085071">
          <w:marLeft w:val="0"/>
          <w:marRight w:val="0"/>
          <w:marTop w:val="0"/>
          <w:marBottom w:val="0"/>
          <w:divBdr>
            <w:top w:val="none" w:sz="0" w:space="0" w:color="auto"/>
            <w:left w:val="none" w:sz="0" w:space="0" w:color="auto"/>
            <w:bottom w:val="none" w:sz="0" w:space="0" w:color="auto"/>
            <w:right w:val="none" w:sz="0" w:space="0" w:color="auto"/>
          </w:divBdr>
        </w:div>
        <w:div w:id="1308432693">
          <w:marLeft w:val="0"/>
          <w:marRight w:val="0"/>
          <w:marTop w:val="0"/>
          <w:marBottom w:val="0"/>
          <w:divBdr>
            <w:top w:val="none" w:sz="0" w:space="0" w:color="auto"/>
            <w:left w:val="none" w:sz="0" w:space="0" w:color="auto"/>
            <w:bottom w:val="none" w:sz="0" w:space="0" w:color="auto"/>
            <w:right w:val="none" w:sz="0" w:space="0" w:color="auto"/>
          </w:divBdr>
        </w:div>
        <w:div w:id="517348761">
          <w:marLeft w:val="0"/>
          <w:marRight w:val="0"/>
          <w:marTop w:val="0"/>
          <w:marBottom w:val="0"/>
          <w:divBdr>
            <w:top w:val="none" w:sz="0" w:space="0" w:color="auto"/>
            <w:left w:val="none" w:sz="0" w:space="0" w:color="auto"/>
            <w:bottom w:val="none" w:sz="0" w:space="0" w:color="auto"/>
            <w:right w:val="none" w:sz="0" w:space="0" w:color="auto"/>
          </w:divBdr>
        </w:div>
        <w:div w:id="2093043595">
          <w:marLeft w:val="0"/>
          <w:marRight w:val="0"/>
          <w:marTop w:val="0"/>
          <w:marBottom w:val="0"/>
          <w:divBdr>
            <w:top w:val="none" w:sz="0" w:space="0" w:color="auto"/>
            <w:left w:val="none" w:sz="0" w:space="0" w:color="auto"/>
            <w:bottom w:val="none" w:sz="0" w:space="0" w:color="auto"/>
            <w:right w:val="none" w:sz="0" w:space="0" w:color="auto"/>
          </w:divBdr>
        </w:div>
        <w:div w:id="960110129">
          <w:marLeft w:val="0"/>
          <w:marRight w:val="0"/>
          <w:marTop w:val="0"/>
          <w:marBottom w:val="0"/>
          <w:divBdr>
            <w:top w:val="none" w:sz="0" w:space="0" w:color="auto"/>
            <w:left w:val="none" w:sz="0" w:space="0" w:color="auto"/>
            <w:bottom w:val="none" w:sz="0" w:space="0" w:color="auto"/>
            <w:right w:val="none" w:sz="0" w:space="0" w:color="auto"/>
          </w:divBdr>
        </w:div>
        <w:div w:id="1603994027">
          <w:marLeft w:val="0"/>
          <w:marRight w:val="0"/>
          <w:marTop w:val="0"/>
          <w:marBottom w:val="0"/>
          <w:divBdr>
            <w:top w:val="none" w:sz="0" w:space="0" w:color="auto"/>
            <w:left w:val="none" w:sz="0" w:space="0" w:color="auto"/>
            <w:bottom w:val="none" w:sz="0" w:space="0" w:color="auto"/>
            <w:right w:val="none" w:sz="0" w:space="0" w:color="auto"/>
          </w:divBdr>
        </w:div>
        <w:div w:id="2075740898">
          <w:marLeft w:val="0"/>
          <w:marRight w:val="0"/>
          <w:marTop w:val="0"/>
          <w:marBottom w:val="0"/>
          <w:divBdr>
            <w:top w:val="none" w:sz="0" w:space="0" w:color="auto"/>
            <w:left w:val="none" w:sz="0" w:space="0" w:color="auto"/>
            <w:bottom w:val="none" w:sz="0" w:space="0" w:color="auto"/>
            <w:right w:val="none" w:sz="0" w:space="0" w:color="auto"/>
          </w:divBdr>
        </w:div>
        <w:div w:id="1731462729">
          <w:marLeft w:val="0"/>
          <w:marRight w:val="0"/>
          <w:marTop w:val="0"/>
          <w:marBottom w:val="0"/>
          <w:divBdr>
            <w:top w:val="none" w:sz="0" w:space="0" w:color="auto"/>
            <w:left w:val="none" w:sz="0" w:space="0" w:color="auto"/>
            <w:bottom w:val="none" w:sz="0" w:space="0" w:color="auto"/>
            <w:right w:val="none" w:sz="0" w:space="0" w:color="auto"/>
          </w:divBdr>
        </w:div>
        <w:div w:id="655229146">
          <w:marLeft w:val="0"/>
          <w:marRight w:val="0"/>
          <w:marTop w:val="0"/>
          <w:marBottom w:val="0"/>
          <w:divBdr>
            <w:top w:val="none" w:sz="0" w:space="0" w:color="auto"/>
            <w:left w:val="none" w:sz="0" w:space="0" w:color="auto"/>
            <w:bottom w:val="none" w:sz="0" w:space="0" w:color="auto"/>
            <w:right w:val="none" w:sz="0" w:space="0" w:color="auto"/>
          </w:divBdr>
        </w:div>
        <w:div w:id="576089325">
          <w:marLeft w:val="0"/>
          <w:marRight w:val="0"/>
          <w:marTop w:val="0"/>
          <w:marBottom w:val="0"/>
          <w:divBdr>
            <w:top w:val="none" w:sz="0" w:space="0" w:color="auto"/>
            <w:left w:val="none" w:sz="0" w:space="0" w:color="auto"/>
            <w:bottom w:val="none" w:sz="0" w:space="0" w:color="auto"/>
            <w:right w:val="none" w:sz="0" w:space="0" w:color="auto"/>
          </w:divBdr>
        </w:div>
        <w:div w:id="1696156051">
          <w:marLeft w:val="0"/>
          <w:marRight w:val="0"/>
          <w:marTop w:val="0"/>
          <w:marBottom w:val="0"/>
          <w:divBdr>
            <w:top w:val="none" w:sz="0" w:space="0" w:color="auto"/>
            <w:left w:val="none" w:sz="0" w:space="0" w:color="auto"/>
            <w:bottom w:val="none" w:sz="0" w:space="0" w:color="auto"/>
            <w:right w:val="none" w:sz="0" w:space="0" w:color="auto"/>
          </w:divBdr>
        </w:div>
        <w:div w:id="826936758">
          <w:marLeft w:val="0"/>
          <w:marRight w:val="0"/>
          <w:marTop w:val="0"/>
          <w:marBottom w:val="0"/>
          <w:divBdr>
            <w:top w:val="none" w:sz="0" w:space="0" w:color="auto"/>
            <w:left w:val="none" w:sz="0" w:space="0" w:color="auto"/>
            <w:bottom w:val="none" w:sz="0" w:space="0" w:color="auto"/>
            <w:right w:val="none" w:sz="0" w:space="0" w:color="auto"/>
          </w:divBdr>
        </w:div>
        <w:div w:id="288975056">
          <w:marLeft w:val="0"/>
          <w:marRight w:val="0"/>
          <w:marTop w:val="0"/>
          <w:marBottom w:val="0"/>
          <w:divBdr>
            <w:top w:val="none" w:sz="0" w:space="0" w:color="auto"/>
            <w:left w:val="none" w:sz="0" w:space="0" w:color="auto"/>
            <w:bottom w:val="none" w:sz="0" w:space="0" w:color="auto"/>
            <w:right w:val="none" w:sz="0" w:space="0" w:color="auto"/>
          </w:divBdr>
        </w:div>
        <w:div w:id="743799921">
          <w:marLeft w:val="0"/>
          <w:marRight w:val="0"/>
          <w:marTop w:val="0"/>
          <w:marBottom w:val="0"/>
          <w:divBdr>
            <w:top w:val="none" w:sz="0" w:space="0" w:color="auto"/>
            <w:left w:val="none" w:sz="0" w:space="0" w:color="auto"/>
            <w:bottom w:val="none" w:sz="0" w:space="0" w:color="auto"/>
            <w:right w:val="none" w:sz="0" w:space="0" w:color="auto"/>
          </w:divBdr>
        </w:div>
        <w:div w:id="881013196">
          <w:marLeft w:val="0"/>
          <w:marRight w:val="0"/>
          <w:marTop w:val="0"/>
          <w:marBottom w:val="0"/>
          <w:divBdr>
            <w:top w:val="none" w:sz="0" w:space="0" w:color="auto"/>
            <w:left w:val="none" w:sz="0" w:space="0" w:color="auto"/>
            <w:bottom w:val="none" w:sz="0" w:space="0" w:color="auto"/>
            <w:right w:val="none" w:sz="0" w:space="0" w:color="auto"/>
          </w:divBdr>
        </w:div>
        <w:div w:id="2109277546">
          <w:marLeft w:val="0"/>
          <w:marRight w:val="0"/>
          <w:marTop w:val="0"/>
          <w:marBottom w:val="0"/>
          <w:divBdr>
            <w:top w:val="none" w:sz="0" w:space="0" w:color="auto"/>
            <w:left w:val="none" w:sz="0" w:space="0" w:color="auto"/>
            <w:bottom w:val="none" w:sz="0" w:space="0" w:color="auto"/>
            <w:right w:val="none" w:sz="0" w:space="0" w:color="auto"/>
          </w:divBdr>
        </w:div>
        <w:div w:id="1243177385">
          <w:marLeft w:val="0"/>
          <w:marRight w:val="0"/>
          <w:marTop w:val="0"/>
          <w:marBottom w:val="0"/>
          <w:divBdr>
            <w:top w:val="none" w:sz="0" w:space="0" w:color="auto"/>
            <w:left w:val="none" w:sz="0" w:space="0" w:color="auto"/>
            <w:bottom w:val="none" w:sz="0" w:space="0" w:color="auto"/>
            <w:right w:val="none" w:sz="0" w:space="0" w:color="auto"/>
          </w:divBdr>
        </w:div>
        <w:div w:id="896866886">
          <w:marLeft w:val="0"/>
          <w:marRight w:val="0"/>
          <w:marTop w:val="0"/>
          <w:marBottom w:val="0"/>
          <w:divBdr>
            <w:top w:val="none" w:sz="0" w:space="0" w:color="auto"/>
            <w:left w:val="none" w:sz="0" w:space="0" w:color="auto"/>
            <w:bottom w:val="none" w:sz="0" w:space="0" w:color="auto"/>
            <w:right w:val="none" w:sz="0" w:space="0" w:color="auto"/>
          </w:divBdr>
        </w:div>
        <w:div w:id="1982225249">
          <w:marLeft w:val="0"/>
          <w:marRight w:val="0"/>
          <w:marTop w:val="0"/>
          <w:marBottom w:val="0"/>
          <w:divBdr>
            <w:top w:val="none" w:sz="0" w:space="0" w:color="auto"/>
            <w:left w:val="none" w:sz="0" w:space="0" w:color="auto"/>
            <w:bottom w:val="none" w:sz="0" w:space="0" w:color="auto"/>
            <w:right w:val="none" w:sz="0" w:space="0" w:color="auto"/>
          </w:divBdr>
        </w:div>
        <w:div w:id="851066738">
          <w:marLeft w:val="0"/>
          <w:marRight w:val="0"/>
          <w:marTop w:val="0"/>
          <w:marBottom w:val="0"/>
          <w:divBdr>
            <w:top w:val="none" w:sz="0" w:space="0" w:color="auto"/>
            <w:left w:val="none" w:sz="0" w:space="0" w:color="auto"/>
            <w:bottom w:val="none" w:sz="0" w:space="0" w:color="auto"/>
            <w:right w:val="none" w:sz="0" w:space="0" w:color="auto"/>
          </w:divBdr>
        </w:div>
        <w:div w:id="615716679">
          <w:marLeft w:val="0"/>
          <w:marRight w:val="0"/>
          <w:marTop w:val="0"/>
          <w:marBottom w:val="0"/>
          <w:divBdr>
            <w:top w:val="none" w:sz="0" w:space="0" w:color="auto"/>
            <w:left w:val="none" w:sz="0" w:space="0" w:color="auto"/>
            <w:bottom w:val="none" w:sz="0" w:space="0" w:color="auto"/>
            <w:right w:val="none" w:sz="0" w:space="0" w:color="auto"/>
          </w:divBdr>
        </w:div>
        <w:div w:id="316305388">
          <w:marLeft w:val="0"/>
          <w:marRight w:val="0"/>
          <w:marTop w:val="0"/>
          <w:marBottom w:val="0"/>
          <w:divBdr>
            <w:top w:val="none" w:sz="0" w:space="0" w:color="auto"/>
            <w:left w:val="none" w:sz="0" w:space="0" w:color="auto"/>
            <w:bottom w:val="none" w:sz="0" w:space="0" w:color="auto"/>
            <w:right w:val="none" w:sz="0" w:space="0" w:color="auto"/>
          </w:divBdr>
        </w:div>
        <w:div w:id="1734347641">
          <w:marLeft w:val="0"/>
          <w:marRight w:val="0"/>
          <w:marTop w:val="0"/>
          <w:marBottom w:val="0"/>
          <w:divBdr>
            <w:top w:val="none" w:sz="0" w:space="0" w:color="auto"/>
            <w:left w:val="none" w:sz="0" w:space="0" w:color="auto"/>
            <w:bottom w:val="none" w:sz="0" w:space="0" w:color="auto"/>
            <w:right w:val="none" w:sz="0" w:space="0" w:color="auto"/>
          </w:divBdr>
        </w:div>
        <w:div w:id="430127199">
          <w:marLeft w:val="0"/>
          <w:marRight w:val="0"/>
          <w:marTop w:val="0"/>
          <w:marBottom w:val="0"/>
          <w:divBdr>
            <w:top w:val="none" w:sz="0" w:space="0" w:color="auto"/>
            <w:left w:val="none" w:sz="0" w:space="0" w:color="auto"/>
            <w:bottom w:val="none" w:sz="0" w:space="0" w:color="auto"/>
            <w:right w:val="none" w:sz="0" w:space="0" w:color="auto"/>
          </w:divBdr>
        </w:div>
        <w:div w:id="991720032">
          <w:marLeft w:val="0"/>
          <w:marRight w:val="0"/>
          <w:marTop w:val="0"/>
          <w:marBottom w:val="0"/>
          <w:divBdr>
            <w:top w:val="none" w:sz="0" w:space="0" w:color="auto"/>
            <w:left w:val="none" w:sz="0" w:space="0" w:color="auto"/>
            <w:bottom w:val="none" w:sz="0" w:space="0" w:color="auto"/>
            <w:right w:val="none" w:sz="0" w:space="0" w:color="auto"/>
          </w:divBdr>
        </w:div>
        <w:div w:id="84768000">
          <w:marLeft w:val="0"/>
          <w:marRight w:val="0"/>
          <w:marTop w:val="0"/>
          <w:marBottom w:val="0"/>
          <w:divBdr>
            <w:top w:val="none" w:sz="0" w:space="0" w:color="auto"/>
            <w:left w:val="none" w:sz="0" w:space="0" w:color="auto"/>
            <w:bottom w:val="none" w:sz="0" w:space="0" w:color="auto"/>
            <w:right w:val="none" w:sz="0" w:space="0" w:color="auto"/>
          </w:divBdr>
        </w:div>
        <w:div w:id="449276210">
          <w:marLeft w:val="0"/>
          <w:marRight w:val="0"/>
          <w:marTop w:val="0"/>
          <w:marBottom w:val="0"/>
          <w:divBdr>
            <w:top w:val="none" w:sz="0" w:space="0" w:color="auto"/>
            <w:left w:val="none" w:sz="0" w:space="0" w:color="auto"/>
            <w:bottom w:val="none" w:sz="0" w:space="0" w:color="auto"/>
            <w:right w:val="none" w:sz="0" w:space="0" w:color="auto"/>
          </w:divBdr>
        </w:div>
        <w:div w:id="1024283089">
          <w:marLeft w:val="0"/>
          <w:marRight w:val="0"/>
          <w:marTop w:val="0"/>
          <w:marBottom w:val="0"/>
          <w:divBdr>
            <w:top w:val="none" w:sz="0" w:space="0" w:color="auto"/>
            <w:left w:val="none" w:sz="0" w:space="0" w:color="auto"/>
            <w:bottom w:val="none" w:sz="0" w:space="0" w:color="auto"/>
            <w:right w:val="none" w:sz="0" w:space="0" w:color="auto"/>
          </w:divBdr>
        </w:div>
        <w:div w:id="1746149914">
          <w:marLeft w:val="0"/>
          <w:marRight w:val="0"/>
          <w:marTop w:val="0"/>
          <w:marBottom w:val="0"/>
          <w:divBdr>
            <w:top w:val="none" w:sz="0" w:space="0" w:color="auto"/>
            <w:left w:val="none" w:sz="0" w:space="0" w:color="auto"/>
            <w:bottom w:val="none" w:sz="0" w:space="0" w:color="auto"/>
            <w:right w:val="none" w:sz="0" w:space="0" w:color="auto"/>
          </w:divBdr>
        </w:div>
        <w:div w:id="1051727740">
          <w:marLeft w:val="0"/>
          <w:marRight w:val="0"/>
          <w:marTop w:val="0"/>
          <w:marBottom w:val="0"/>
          <w:divBdr>
            <w:top w:val="none" w:sz="0" w:space="0" w:color="auto"/>
            <w:left w:val="none" w:sz="0" w:space="0" w:color="auto"/>
            <w:bottom w:val="none" w:sz="0" w:space="0" w:color="auto"/>
            <w:right w:val="none" w:sz="0" w:space="0" w:color="auto"/>
          </w:divBdr>
        </w:div>
        <w:div w:id="241764431">
          <w:marLeft w:val="0"/>
          <w:marRight w:val="0"/>
          <w:marTop w:val="0"/>
          <w:marBottom w:val="0"/>
          <w:divBdr>
            <w:top w:val="none" w:sz="0" w:space="0" w:color="auto"/>
            <w:left w:val="none" w:sz="0" w:space="0" w:color="auto"/>
            <w:bottom w:val="none" w:sz="0" w:space="0" w:color="auto"/>
            <w:right w:val="none" w:sz="0" w:space="0" w:color="auto"/>
          </w:divBdr>
        </w:div>
        <w:div w:id="1263760764">
          <w:marLeft w:val="0"/>
          <w:marRight w:val="0"/>
          <w:marTop w:val="0"/>
          <w:marBottom w:val="0"/>
          <w:divBdr>
            <w:top w:val="none" w:sz="0" w:space="0" w:color="auto"/>
            <w:left w:val="none" w:sz="0" w:space="0" w:color="auto"/>
            <w:bottom w:val="none" w:sz="0" w:space="0" w:color="auto"/>
            <w:right w:val="none" w:sz="0" w:space="0" w:color="auto"/>
          </w:divBdr>
        </w:div>
        <w:div w:id="1075511337">
          <w:marLeft w:val="0"/>
          <w:marRight w:val="0"/>
          <w:marTop w:val="0"/>
          <w:marBottom w:val="0"/>
          <w:divBdr>
            <w:top w:val="none" w:sz="0" w:space="0" w:color="auto"/>
            <w:left w:val="none" w:sz="0" w:space="0" w:color="auto"/>
            <w:bottom w:val="none" w:sz="0" w:space="0" w:color="auto"/>
            <w:right w:val="none" w:sz="0" w:space="0" w:color="auto"/>
          </w:divBdr>
        </w:div>
        <w:div w:id="799686097">
          <w:marLeft w:val="0"/>
          <w:marRight w:val="0"/>
          <w:marTop w:val="0"/>
          <w:marBottom w:val="0"/>
          <w:divBdr>
            <w:top w:val="none" w:sz="0" w:space="0" w:color="auto"/>
            <w:left w:val="none" w:sz="0" w:space="0" w:color="auto"/>
            <w:bottom w:val="none" w:sz="0" w:space="0" w:color="auto"/>
            <w:right w:val="none" w:sz="0" w:space="0" w:color="auto"/>
          </w:divBdr>
        </w:div>
        <w:div w:id="173225044">
          <w:marLeft w:val="0"/>
          <w:marRight w:val="0"/>
          <w:marTop w:val="0"/>
          <w:marBottom w:val="0"/>
          <w:divBdr>
            <w:top w:val="none" w:sz="0" w:space="0" w:color="auto"/>
            <w:left w:val="none" w:sz="0" w:space="0" w:color="auto"/>
            <w:bottom w:val="none" w:sz="0" w:space="0" w:color="auto"/>
            <w:right w:val="none" w:sz="0" w:space="0" w:color="auto"/>
          </w:divBdr>
        </w:div>
        <w:div w:id="240411469">
          <w:marLeft w:val="0"/>
          <w:marRight w:val="0"/>
          <w:marTop w:val="0"/>
          <w:marBottom w:val="0"/>
          <w:divBdr>
            <w:top w:val="none" w:sz="0" w:space="0" w:color="auto"/>
            <w:left w:val="none" w:sz="0" w:space="0" w:color="auto"/>
            <w:bottom w:val="none" w:sz="0" w:space="0" w:color="auto"/>
            <w:right w:val="none" w:sz="0" w:space="0" w:color="auto"/>
          </w:divBdr>
        </w:div>
        <w:div w:id="637102560">
          <w:marLeft w:val="0"/>
          <w:marRight w:val="0"/>
          <w:marTop w:val="0"/>
          <w:marBottom w:val="0"/>
          <w:divBdr>
            <w:top w:val="none" w:sz="0" w:space="0" w:color="auto"/>
            <w:left w:val="none" w:sz="0" w:space="0" w:color="auto"/>
            <w:bottom w:val="none" w:sz="0" w:space="0" w:color="auto"/>
            <w:right w:val="none" w:sz="0" w:space="0" w:color="auto"/>
          </w:divBdr>
        </w:div>
        <w:div w:id="1543904853">
          <w:marLeft w:val="0"/>
          <w:marRight w:val="0"/>
          <w:marTop w:val="0"/>
          <w:marBottom w:val="0"/>
          <w:divBdr>
            <w:top w:val="none" w:sz="0" w:space="0" w:color="auto"/>
            <w:left w:val="none" w:sz="0" w:space="0" w:color="auto"/>
            <w:bottom w:val="none" w:sz="0" w:space="0" w:color="auto"/>
            <w:right w:val="none" w:sz="0" w:space="0" w:color="auto"/>
          </w:divBdr>
        </w:div>
        <w:div w:id="976840810">
          <w:marLeft w:val="0"/>
          <w:marRight w:val="0"/>
          <w:marTop w:val="0"/>
          <w:marBottom w:val="0"/>
          <w:divBdr>
            <w:top w:val="none" w:sz="0" w:space="0" w:color="auto"/>
            <w:left w:val="none" w:sz="0" w:space="0" w:color="auto"/>
            <w:bottom w:val="none" w:sz="0" w:space="0" w:color="auto"/>
            <w:right w:val="none" w:sz="0" w:space="0" w:color="auto"/>
          </w:divBdr>
        </w:div>
        <w:div w:id="1339653908">
          <w:marLeft w:val="0"/>
          <w:marRight w:val="0"/>
          <w:marTop w:val="0"/>
          <w:marBottom w:val="0"/>
          <w:divBdr>
            <w:top w:val="none" w:sz="0" w:space="0" w:color="auto"/>
            <w:left w:val="none" w:sz="0" w:space="0" w:color="auto"/>
            <w:bottom w:val="none" w:sz="0" w:space="0" w:color="auto"/>
            <w:right w:val="none" w:sz="0" w:space="0" w:color="auto"/>
          </w:divBdr>
        </w:div>
        <w:div w:id="1657883306">
          <w:marLeft w:val="0"/>
          <w:marRight w:val="0"/>
          <w:marTop w:val="0"/>
          <w:marBottom w:val="0"/>
          <w:divBdr>
            <w:top w:val="none" w:sz="0" w:space="0" w:color="auto"/>
            <w:left w:val="none" w:sz="0" w:space="0" w:color="auto"/>
            <w:bottom w:val="none" w:sz="0" w:space="0" w:color="auto"/>
            <w:right w:val="none" w:sz="0" w:space="0" w:color="auto"/>
          </w:divBdr>
        </w:div>
        <w:div w:id="95175111">
          <w:marLeft w:val="0"/>
          <w:marRight w:val="0"/>
          <w:marTop w:val="0"/>
          <w:marBottom w:val="0"/>
          <w:divBdr>
            <w:top w:val="none" w:sz="0" w:space="0" w:color="auto"/>
            <w:left w:val="none" w:sz="0" w:space="0" w:color="auto"/>
            <w:bottom w:val="none" w:sz="0" w:space="0" w:color="auto"/>
            <w:right w:val="none" w:sz="0" w:space="0" w:color="auto"/>
          </w:divBdr>
        </w:div>
        <w:div w:id="2089230698">
          <w:marLeft w:val="0"/>
          <w:marRight w:val="0"/>
          <w:marTop w:val="0"/>
          <w:marBottom w:val="0"/>
          <w:divBdr>
            <w:top w:val="none" w:sz="0" w:space="0" w:color="auto"/>
            <w:left w:val="none" w:sz="0" w:space="0" w:color="auto"/>
            <w:bottom w:val="none" w:sz="0" w:space="0" w:color="auto"/>
            <w:right w:val="none" w:sz="0" w:space="0" w:color="auto"/>
          </w:divBdr>
        </w:div>
        <w:div w:id="1724402848">
          <w:marLeft w:val="0"/>
          <w:marRight w:val="0"/>
          <w:marTop w:val="0"/>
          <w:marBottom w:val="0"/>
          <w:divBdr>
            <w:top w:val="none" w:sz="0" w:space="0" w:color="auto"/>
            <w:left w:val="none" w:sz="0" w:space="0" w:color="auto"/>
            <w:bottom w:val="none" w:sz="0" w:space="0" w:color="auto"/>
            <w:right w:val="none" w:sz="0" w:space="0" w:color="auto"/>
          </w:divBdr>
        </w:div>
        <w:div w:id="758251982">
          <w:marLeft w:val="0"/>
          <w:marRight w:val="0"/>
          <w:marTop w:val="0"/>
          <w:marBottom w:val="0"/>
          <w:divBdr>
            <w:top w:val="none" w:sz="0" w:space="0" w:color="auto"/>
            <w:left w:val="none" w:sz="0" w:space="0" w:color="auto"/>
            <w:bottom w:val="none" w:sz="0" w:space="0" w:color="auto"/>
            <w:right w:val="none" w:sz="0" w:space="0" w:color="auto"/>
          </w:divBdr>
        </w:div>
        <w:div w:id="1425955458">
          <w:marLeft w:val="0"/>
          <w:marRight w:val="0"/>
          <w:marTop w:val="0"/>
          <w:marBottom w:val="0"/>
          <w:divBdr>
            <w:top w:val="none" w:sz="0" w:space="0" w:color="auto"/>
            <w:left w:val="none" w:sz="0" w:space="0" w:color="auto"/>
            <w:bottom w:val="none" w:sz="0" w:space="0" w:color="auto"/>
            <w:right w:val="none" w:sz="0" w:space="0" w:color="auto"/>
          </w:divBdr>
        </w:div>
        <w:div w:id="1069573058">
          <w:marLeft w:val="0"/>
          <w:marRight w:val="0"/>
          <w:marTop w:val="0"/>
          <w:marBottom w:val="0"/>
          <w:divBdr>
            <w:top w:val="none" w:sz="0" w:space="0" w:color="auto"/>
            <w:left w:val="none" w:sz="0" w:space="0" w:color="auto"/>
            <w:bottom w:val="none" w:sz="0" w:space="0" w:color="auto"/>
            <w:right w:val="none" w:sz="0" w:space="0" w:color="auto"/>
          </w:divBdr>
        </w:div>
        <w:div w:id="868837806">
          <w:marLeft w:val="0"/>
          <w:marRight w:val="0"/>
          <w:marTop w:val="0"/>
          <w:marBottom w:val="0"/>
          <w:divBdr>
            <w:top w:val="none" w:sz="0" w:space="0" w:color="auto"/>
            <w:left w:val="none" w:sz="0" w:space="0" w:color="auto"/>
            <w:bottom w:val="none" w:sz="0" w:space="0" w:color="auto"/>
            <w:right w:val="none" w:sz="0" w:space="0" w:color="auto"/>
          </w:divBdr>
        </w:div>
        <w:div w:id="1508250227">
          <w:marLeft w:val="0"/>
          <w:marRight w:val="0"/>
          <w:marTop w:val="0"/>
          <w:marBottom w:val="0"/>
          <w:divBdr>
            <w:top w:val="none" w:sz="0" w:space="0" w:color="auto"/>
            <w:left w:val="none" w:sz="0" w:space="0" w:color="auto"/>
            <w:bottom w:val="none" w:sz="0" w:space="0" w:color="auto"/>
            <w:right w:val="none" w:sz="0" w:space="0" w:color="auto"/>
          </w:divBdr>
        </w:div>
        <w:div w:id="1685092926">
          <w:marLeft w:val="0"/>
          <w:marRight w:val="0"/>
          <w:marTop w:val="0"/>
          <w:marBottom w:val="0"/>
          <w:divBdr>
            <w:top w:val="none" w:sz="0" w:space="0" w:color="auto"/>
            <w:left w:val="none" w:sz="0" w:space="0" w:color="auto"/>
            <w:bottom w:val="none" w:sz="0" w:space="0" w:color="auto"/>
            <w:right w:val="none" w:sz="0" w:space="0" w:color="auto"/>
          </w:divBdr>
        </w:div>
        <w:div w:id="1206530765">
          <w:marLeft w:val="0"/>
          <w:marRight w:val="0"/>
          <w:marTop w:val="0"/>
          <w:marBottom w:val="0"/>
          <w:divBdr>
            <w:top w:val="none" w:sz="0" w:space="0" w:color="auto"/>
            <w:left w:val="none" w:sz="0" w:space="0" w:color="auto"/>
            <w:bottom w:val="none" w:sz="0" w:space="0" w:color="auto"/>
            <w:right w:val="none" w:sz="0" w:space="0" w:color="auto"/>
          </w:divBdr>
        </w:div>
        <w:div w:id="1759406016">
          <w:marLeft w:val="0"/>
          <w:marRight w:val="0"/>
          <w:marTop w:val="0"/>
          <w:marBottom w:val="0"/>
          <w:divBdr>
            <w:top w:val="none" w:sz="0" w:space="0" w:color="auto"/>
            <w:left w:val="none" w:sz="0" w:space="0" w:color="auto"/>
            <w:bottom w:val="none" w:sz="0" w:space="0" w:color="auto"/>
            <w:right w:val="none" w:sz="0" w:space="0" w:color="auto"/>
          </w:divBdr>
        </w:div>
        <w:div w:id="1219822508">
          <w:marLeft w:val="0"/>
          <w:marRight w:val="0"/>
          <w:marTop w:val="0"/>
          <w:marBottom w:val="0"/>
          <w:divBdr>
            <w:top w:val="none" w:sz="0" w:space="0" w:color="auto"/>
            <w:left w:val="none" w:sz="0" w:space="0" w:color="auto"/>
            <w:bottom w:val="none" w:sz="0" w:space="0" w:color="auto"/>
            <w:right w:val="none" w:sz="0" w:space="0" w:color="auto"/>
          </w:divBdr>
        </w:div>
        <w:div w:id="2020573003">
          <w:marLeft w:val="0"/>
          <w:marRight w:val="0"/>
          <w:marTop w:val="0"/>
          <w:marBottom w:val="0"/>
          <w:divBdr>
            <w:top w:val="none" w:sz="0" w:space="0" w:color="auto"/>
            <w:left w:val="none" w:sz="0" w:space="0" w:color="auto"/>
            <w:bottom w:val="none" w:sz="0" w:space="0" w:color="auto"/>
            <w:right w:val="none" w:sz="0" w:space="0" w:color="auto"/>
          </w:divBdr>
        </w:div>
        <w:div w:id="67728480">
          <w:marLeft w:val="0"/>
          <w:marRight w:val="0"/>
          <w:marTop w:val="0"/>
          <w:marBottom w:val="0"/>
          <w:divBdr>
            <w:top w:val="none" w:sz="0" w:space="0" w:color="auto"/>
            <w:left w:val="none" w:sz="0" w:space="0" w:color="auto"/>
            <w:bottom w:val="none" w:sz="0" w:space="0" w:color="auto"/>
            <w:right w:val="none" w:sz="0" w:space="0" w:color="auto"/>
          </w:divBdr>
        </w:div>
        <w:div w:id="742483698">
          <w:marLeft w:val="0"/>
          <w:marRight w:val="0"/>
          <w:marTop w:val="0"/>
          <w:marBottom w:val="0"/>
          <w:divBdr>
            <w:top w:val="none" w:sz="0" w:space="0" w:color="auto"/>
            <w:left w:val="none" w:sz="0" w:space="0" w:color="auto"/>
            <w:bottom w:val="none" w:sz="0" w:space="0" w:color="auto"/>
            <w:right w:val="none" w:sz="0" w:space="0" w:color="auto"/>
          </w:divBdr>
        </w:div>
        <w:div w:id="88504149">
          <w:marLeft w:val="0"/>
          <w:marRight w:val="0"/>
          <w:marTop w:val="0"/>
          <w:marBottom w:val="0"/>
          <w:divBdr>
            <w:top w:val="none" w:sz="0" w:space="0" w:color="auto"/>
            <w:left w:val="none" w:sz="0" w:space="0" w:color="auto"/>
            <w:bottom w:val="none" w:sz="0" w:space="0" w:color="auto"/>
            <w:right w:val="none" w:sz="0" w:space="0" w:color="auto"/>
          </w:divBdr>
        </w:div>
        <w:div w:id="475730623">
          <w:marLeft w:val="0"/>
          <w:marRight w:val="0"/>
          <w:marTop w:val="0"/>
          <w:marBottom w:val="0"/>
          <w:divBdr>
            <w:top w:val="none" w:sz="0" w:space="0" w:color="auto"/>
            <w:left w:val="none" w:sz="0" w:space="0" w:color="auto"/>
            <w:bottom w:val="none" w:sz="0" w:space="0" w:color="auto"/>
            <w:right w:val="none" w:sz="0" w:space="0" w:color="auto"/>
          </w:divBdr>
        </w:div>
        <w:div w:id="1040595933">
          <w:marLeft w:val="0"/>
          <w:marRight w:val="0"/>
          <w:marTop w:val="0"/>
          <w:marBottom w:val="0"/>
          <w:divBdr>
            <w:top w:val="none" w:sz="0" w:space="0" w:color="auto"/>
            <w:left w:val="none" w:sz="0" w:space="0" w:color="auto"/>
            <w:bottom w:val="none" w:sz="0" w:space="0" w:color="auto"/>
            <w:right w:val="none" w:sz="0" w:space="0" w:color="auto"/>
          </w:divBdr>
        </w:div>
        <w:div w:id="647243119">
          <w:marLeft w:val="0"/>
          <w:marRight w:val="0"/>
          <w:marTop w:val="0"/>
          <w:marBottom w:val="0"/>
          <w:divBdr>
            <w:top w:val="none" w:sz="0" w:space="0" w:color="auto"/>
            <w:left w:val="none" w:sz="0" w:space="0" w:color="auto"/>
            <w:bottom w:val="none" w:sz="0" w:space="0" w:color="auto"/>
            <w:right w:val="none" w:sz="0" w:space="0" w:color="auto"/>
          </w:divBdr>
        </w:div>
        <w:div w:id="796139302">
          <w:marLeft w:val="0"/>
          <w:marRight w:val="0"/>
          <w:marTop w:val="0"/>
          <w:marBottom w:val="0"/>
          <w:divBdr>
            <w:top w:val="none" w:sz="0" w:space="0" w:color="auto"/>
            <w:left w:val="none" w:sz="0" w:space="0" w:color="auto"/>
            <w:bottom w:val="none" w:sz="0" w:space="0" w:color="auto"/>
            <w:right w:val="none" w:sz="0" w:space="0" w:color="auto"/>
          </w:divBdr>
        </w:div>
        <w:div w:id="66656267">
          <w:marLeft w:val="0"/>
          <w:marRight w:val="0"/>
          <w:marTop w:val="0"/>
          <w:marBottom w:val="0"/>
          <w:divBdr>
            <w:top w:val="none" w:sz="0" w:space="0" w:color="auto"/>
            <w:left w:val="none" w:sz="0" w:space="0" w:color="auto"/>
            <w:bottom w:val="none" w:sz="0" w:space="0" w:color="auto"/>
            <w:right w:val="none" w:sz="0" w:space="0" w:color="auto"/>
          </w:divBdr>
        </w:div>
        <w:div w:id="2028673203">
          <w:marLeft w:val="0"/>
          <w:marRight w:val="0"/>
          <w:marTop w:val="0"/>
          <w:marBottom w:val="0"/>
          <w:divBdr>
            <w:top w:val="none" w:sz="0" w:space="0" w:color="auto"/>
            <w:left w:val="none" w:sz="0" w:space="0" w:color="auto"/>
            <w:bottom w:val="none" w:sz="0" w:space="0" w:color="auto"/>
            <w:right w:val="none" w:sz="0" w:space="0" w:color="auto"/>
          </w:divBdr>
        </w:div>
        <w:div w:id="711930180">
          <w:marLeft w:val="0"/>
          <w:marRight w:val="0"/>
          <w:marTop w:val="0"/>
          <w:marBottom w:val="0"/>
          <w:divBdr>
            <w:top w:val="none" w:sz="0" w:space="0" w:color="auto"/>
            <w:left w:val="none" w:sz="0" w:space="0" w:color="auto"/>
            <w:bottom w:val="none" w:sz="0" w:space="0" w:color="auto"/>
            <w:right w:val="none" w:sz="0" w:space="0" w:color="auto"/>
          </w:divBdr>
        </w:div>
        <w:div w:id="501165950">
          <w:marLeft w:val="0"/>
          <w:marRight w:val="0"/>
          <w:marTop w:val="0"/>
          <w:marBottom w:val="0"/>
          <w:divBdr>
            <w:top w:val="none" w:sz="0" w:space="0" w:color="auto"/>
            <w:left w:val="none" w:sz="0" w:space="0" w:color="auto"/>
            <w:bottom w:val="none" w:sz="0" w:space="0" w:color="auto"/>
            <w:right w:val="none" w:sz="0" w:space="0" w:color="auto"/>
          </w:divBdr>
        </w:div>
        <w:div w:id="329797575">
          <w:marLeft w:val="0"/>
          <w:marRight w:val="0"/>
          <w:marTop w:val="0"/>
          <w:marBottom w:val="0"/>
          <w:divBdr>
            <w:top w:val="none" w:sz="0" w:space="0" w:color="auto"/>
            <w:left w:val="none" w:sz="0" w:space="0" w:color="auto"/>
            <w:bottom w:val="none" w:sz="0" w:space="0" w:color="auto"/>
            <w:right w:val="none" w:sz="0" w:space="0" w:color="auto"/>
          </w:divBdr>
        </w:div>
        <w:div w:id="343441088">
          <w:marLeft w:val="0"/>
          <w:marRight w:val="0"/>
          <w:marTop w:val="0"/>
          <w:marBottom w:val="0"/>
          <w:divBdr>
            <w:top w:val="none" w:sz="0" w:space="0" w:color="auto"/>
            <w:left w:val="none" w:sz="0" w:space="0" w:color="auto"/>
            <w:bottom w:val="none" w:sz="0" w:space="0" w:color="auto"/>
            <w:right w:val="none" w:sz="0" w:space="0" w:color="auto"/>
          </w:divBdr>
        </w:div>
        <w:div w:id="981881851">
          <w:marLeft w:val="0"/>
          <w:marRight w:val="0"/>
          <w:marTop w:val="0"/>
          <w:marBottom w:val="0"/>
          <w:divBdr>
            <w:top w:val="none" w:sz="0" w:space="0" w:color="auto"/>
            <w:left w:val="none" w:sz="0" w:space="0" w:color="auto"/>
            <w:bottom w:val="none" w:sz="0" w:space="0" w:color="auto"/>
            <w:right w:val="none" w:sz="0" w:space="0" w:color="auto"/>
          </w:divBdr>
        </w:div>
        <w:div w:id="1914124096">
          <w:marLeft w:val="0"/>
          <w:marRight w:val="0"/>
          <w:marTop w:val="0"/>
          <w:marBottom w:val="0"/>
          <w:divBdr>
            <w:top w:val="none" w:sz="0" w:space="0" w:color="auto"/>
            <w:left w:val="none" w:sz="0" w:space="0" w:color="auto"/>
            <w:bottom w:val="none" w:sz="0" w:space="0" w:color="auto"/>
            <w:right w:val="none" w:sz="0" w:space="0" w:color="auto"/>
          </w:divBdr>
        </w:div>
        <w:div w:id="590164728">
          <w:marLeft w:val="0"/>
          <w:marRight w:val="0"/>
          <w:marTop w:val="0"/>
          <w:marBottom w:val="0"/>
          <w:divBdr>
            <w:top w:val="none" w:sz="0" w:space="0" w:color="auto"/>
            <w:left w:val="none" w:sz="0" w:space="0" w:color="auto"/>
            <w:bottom w:val="none" w:sz="0" w:space="0" w:color="auto"/>
            <w:right w:val="none" w:sz="0" w:space="0" w:color="auto"/>
          </w:divBdr>
        </w:div>
        <w:div w:id="1759983866">
          <w:marLeft w:val="0"/>
          <w:marRight w:val="0"/>
          <w:marTop w:val="0"/>
          <w:marBottom w:val="0"/>
          <w:divBdr>
            <w:top w:val="none" w:sz="0" w:space="0" w:color="auto"/>
            <w:left w:val="none" w:sz="0" w:space="0" w:color="auto"/>
            <w:bottom w:val="none" w:sz="0" w:space="0" w:color="auto"/>
            <w:right w:val="none" w:sz="0" w:space="0" w:color="auto"/>
          </w:divBdr>
        </w:div>
        <w:div w:id="1765572323">
          <w:marLeft w:val="0"/>
          <w:marRight w:val="0"/>
          <w:marTop w:val="0"/>
          <w:marBottom w:val="0"/>
          <w:divBdr>
            <w:top w:val="none" w:sz="0" w:space="0" w:color="auto"/>
            <w:left w:val="none" w:sz="0" w:space="0" w:color="auto"/>
            <w:bottom w:val="none" w:sz="0" w:space="0" w:color="auto"/>
            <w:right w:val="none" w:sz="0" w:space="0" w:color="auto"/>
          </w:divBdr>
        </w:div>
        <w:div w:id="2040272777">
          <w:marLeft w:val="0"/>
          <w:marRight w:val="0"/>
          <w:marTop w:val="0"/>
          <w:marBottom w:val="0"/>
          <w:divBdr>
            <w:top w:val="none" w:sz="0" w:space="0" w:color="auto"/>
            <w:left w:val="none" w:sz="0" w:space="0" w:color="auto"/>
            <w:bottom w:val="none" w:sz="0" w:space="0" w:color="auto"/>
            <w:right w:val="none" w:sz="0" w:space="0" w:color="auto"/>
          </w:divBdr>
        </w:div>
        <w:div w:id="1851528875">
          <w:marLeft w:val="0"/>
          <w:marRight w:val="0"/>
          <w:marTop w:val="0"/>
          <w:marBottom w:val="0"/>
          <w:divBdr>
            <w:top w:val="none" w:sz="0" w:space="0" w:color="auto"/>
            <w:left w:val="none" w:sz="0" w:space="0" w:color="auto"/>
            <w:bottom w:val="none" w:sz="0" w:space="0" w:color="auto"/>
            <w:right w:val="none" w:sz="0" w:space="0" w:color="auto"/>
          </w:divBdr>
        </w:div>
        <w:div w:id="730151960">
          <w:marLeft w:val="0"/>
          <w:marRight w:val="0"/>
          <w:marTop w:val="0"/>
          <w:marBottom w:val="0"/>
          <w:divBdr>
            <w:top w:val="none" w:sz="0" w:space="0" w:color="auto"/>
            <w:left w:val="none" w:sz="0" w:space="0" w:color="auto"/>
            <w:bottom w:val="none" w:sz="0" w:space="0" w:color="auto"/>
            <w:right w:val="none" w:sz="0" w:space="0" w:color="auto"/>
          </w:divBdr>
        </w:div>
        <w:div w:id="46925522">
          <w:marLeft w:val="0"/>
          <w:marRight w:val="0"/>
          <w:marTop w:val="0"/>
          <w:marBottom w:val="0"/>
          <w:divBdr>
            <w:top w:val="none" w:sz="0" w:space="0" w:color="auto"/>
            <w:left w:val="none" w:sz="0" w:space="0" w:color="auto"/>
            <w:bottom w:val="none" w:sz="0" w:space="0" w:color="auto"/>
            <w:right w:val="none" w:sz="0" w:space="0" w:color="auto"/>
          </w:divBdr>
        </w:div>
        <w:div w:id="640621353">
          <w:marLeft w:val="0"/>
          <w:marRight w:val="0"/>
          <w:marTop w:val="0"/>
          <w:marBottom w:val="0"/>
          <w:divBdr>
            <w:top w:val="none" w:sz="0" w:space="0" w:color="auto"/>
            <w:left w:val="none" w:sz="0" w:space="0" w:color="auto"/>
            <w:bottom w:val="none" w:sz="0" w:space="0" w:color="auto"/>
            <w:right w:val="none" w:sz="0" w:space="0" w:color="auto"/>
          </w:divBdr>
        </w:div>
        <w:div w:id="2118795292">
          <w:marLeft w:val="0"/>
          <w:marRight w:val="0"/>
          <w:marTop w:val="0"/>
          <w:marBottom w:val="0"/>
          <w:divBdr>
            <w:top w:val="none" w:sz="0" w:space="0" w:color="auto"/>
            <w:left w:val="none" w:sz="0" w:space="0" w:color="auto"/>
            <w:bottom w:val="none" w:sz="0" w:space="0" w:color="auto"/>
            <w:right w:val="none" w:sz="0" w:space="0" w:color="auto"/>
          </w:divBdr>
        </w:div>
        <w:div w:id="429158941">
          <w:marLeft w:val="0"/>
          <w:marRight w:val="0"/>
          <w:marTop w:val="0"/>
          <w:marBottom w:val="0"/>
          <w:divBdr>
            <w:top w:val="none" w:sz="0" w:space="0" w:color="auto"/>
            <w:left w:val="none" w:sz="0" w:space="0" w:color="auto"/>
            <w:bottom w:val="none" w:sz="0" w:space="0" w:color="auto"/>
            <w:right w:val="none" w:sz="0" w:space="0" w:color="auto"/>
          </w:divBdr>
        </w:div>
        <w:div w:id="1812361147">
          <w:marLeft w:val="0"/>
          <w:marRight w:val="0"/>
          <w:marTop w:val="0"/>
          <w:marBottom w:val="0"/>
          <w:divBdr>
            <w:top w:val="none" w:sz="0" w:space="0" w:color="auto"/>
            <w:left w:val="none" w:sz="0" w:space="0" w:color="auto"/>
            <w:bottom w:val="none" w:sz="0" w:space="0" w:color="auto"/>
            <w:right w:val="none" w:sz="0" w:space="0" w:color="auto"/>
          </w:divBdr>
        </w:div>
        <w:div w:id="321203185">
          <w:marLeft w:val="0"/>
          <w:marRight w:val="0"/>
          <w:marTop w:val="0"/>
          <w:marBottom w:val="0"/>
          <w:divBdr>
            <w:top w:val="none" w:sz="0" w:space="0" w:color="auto"/>
            <w:left w:val="none" w:sz="0" w:space="0" w:color="auto"/>
            <w:bottom w:val="none" w:sz="0" w:space="0" w:color="auto"/>
            <w:right w:val="none" w:sz="0" w:space="0" w:color="auto"/>
          </w:divBdr>
        </w:div>
        <w:div w:id="1295020912">
          <w:marLeft w:val="0"/>
          <w:marRight w:val="0"/>
          <w:marTop w:val="0"/>
          <w:marBottom w:val="0"/>
          <w:divBdr>
            <w:top w:val="none" w:sz="0" w:space="0" w:color="auto"/>
            <w:left w:val="none" w:sz="0" w:space="0" w:color="auto"/>
            <w:bottom w:val="none" w:sz="0" w:space="0" w:color="auto"/>
            <w:right w:val="none" w:sz="0" w:space="0" w:color="auto"/>
          </w:divBdr>
        </w:div>
        <w:div w:id="668140988">
          <w:marLeft w:val="0"/>
          <w:marRight w:val="0"/>
          <w:marTop w:val="0"/>
          <w:marBottom w:val="0"/>
          <w:divBdr>
            <w:top w:val="none" w:sz="0" w:space="0" w:color="auto"/>
            <w:left w:val="none" w:sz="0" w:space="0" w:color="auto"/>
            <w:bottom w:val="none" w:sz="0" w:space="0" w:color="auto"/>
            <w:right w:val="none" w:sz="0" w:space="0" w:color="auto"/>
          </w:divBdr>
        </w:div>
        <w:div w:id="2134321947">
          <w:marLeft w:val="0"/>
          <w:marRight w:val="0"/>
          <w:marTop w:val="0"/>
          <w:marBottom w:val="0"/>
          <w:divBdr>
            <w:top w:val="none" w:sz="0" w:space="0" w:color="auto"/>
            <w:left w:val="none" w:sz="0" w:space="0" w:color="auto"/>
            <w:bottom w:val="none" w:sz="0" w:space="0" w:color="auto"/>
            <w:right w:val="none" w:sz="0" w:space="0" w:color="auto"/>
          </w:divBdr>
        </w:div>
        <w:div w:id="962148325">
          <w:marLeft w:val="0"/>
          <w:marRight w:val="0"/>
          <w:marTop w:val="0"/>
          <w:marBottom w:val="0"/>
          <w:divBdr>
            <w:top w:val="none" w:sz="0" w:space="0" w:color="auto"/>
            <w:left w:val="none" w:sz="0" w:space="0" w:color="auto"/>
            <w:bottom w:val="none" w:sz="0" w:space="0" w:color="auto"/>
            <w:right w:val="none" w:sz="0" w:space="0" w:color="auto"/>
          </w:divBdr>
        </w:div>
        <w:div w:id="1692147431">
          <w:marLeft w:val="0"/>
          <w:marRight w:val="0"/>
          <w:marTop w:val="0"/>
          <w:marBottom w:val="0"/>
          <w:divBdr>
            <w:top w:val="none" w:sz="0" w:space="0" w:color="auto"/>
            <w:left w:val="none" w:sz="0" w:space="0" w:color="auto"/>
            <w:bottom w:val="none" w:sz="0" w:space="0" w:color="auto"/>
            <w:right w:val="none" w:sz="0" w:space="0" w:color="auto"/>
          </w:divBdr>
        </w:div>
        <w:div w:id="167989731">
          <w:marLeft w:val="0"/>
          <w:marRight w:val="0"/>
          <w:marTop w:val="0"/>
          <w:marBottom w:val="0"/>
          <w:divBdr>
            <w:top w:val="none" w:sz="0" w:space="0" w:color="auto"/>
            <w:left w:val="none" w:sz="0" w:space="0" w:color="auto"/>
            <w:bottom w:val="none" w:sz="0" w:space="0" w:color="auto"/>
            <w:right w:val="none" w:sz="0" w:space="0" w:color="auto"/>
          </w:divBdr>
        </w:div>
        <w:div w:id="409087000">
          <w:marLeft w:val="0"/>
          <w:marRight w:val="0"/>
          <w:marTop w:val="0"/>
          <w:marBottom w:val="0"/>
          <w:divBdr>
            <w:top w:val="none" w:sz="0" w:space="0" w:color="auto"/>
            <w:left w:val="none" w:sz="0" w:space="0" w:color="auto"/>
            <w:bottom w:val="none" w:sz="0" w:space="0" w:color="auto"/>
            <w:right w:val="none" w:sz="0" w:space="0" w:color="auto"/>
          </w:divBdr>
        </w:div>
        <w:div w:id="913780474">
          <w:marLeft w:val="0"/>
          <w:marRight w:val="0"/>
          <w:marTop w:val="0"/>
          <w:marBottom w:val="0"/>
          <w:divBdr>
            <w:top w:val="none" w:sz="0" w:space="0" w:color="auto"/>
            <w:left w:val="none" w:sz="0" w:space="0" w:color="auto"/>
            <w:bottom w:val="none" w:sz="0" w:space="0" w:color="auto"/>
            <w:right w:val="none" w:sz="0" w:space="0" w:color="auto"/>
          </w:divBdr>
        </w:div>
        <w:div w:id="907113361">
          <w:marLeft w:val="0"/>
          <w:marRight w:val="0"/>
          <w:marTop w:val="0"/>
          <w:marBottom w:val="0"/>
          <w:divBdr>
            <w:top w:val="none" w:sz="0" w:space="0" w:color="auto"/>
            <w:left w:val="none" w:sz="0" w:space="0" w:color="auto"/>
            <w:bottom w:val="none" w:sz="0" w:space="0" w:color="auto"/>
            <w:right w:val="none" w:sz="0" w:space="0" w:color="auto"/>
          </w:divBdr>
        </w:div>
        <w:div w:id="555705826">
          <w:marLeft w:val="0"/>
          <w:marRight w:val="0"/>
          <w:marTop w:val="0"/>
          <w:marBottom w:val="0"/>
          <w:divBdr>
            <w:top w:val="none" w:sz="0" w:space="0" w:color="auto"/>
            <w:left w:val="none" w:sz="0" w:space="0" w:color="auto"/>
            <w:bottom w:val="none" w:sz="0" w:space="0" w:color="auto"/>
            <w:right w:val="none" w:sz="0" w:space="0" w:color="auto"/>
          </w:divBdr>
        </w:div>
        <w:div w:id="895817839">
          <w:marLeft w:val="0"/>
          <w:marRight w:val="0"/>
          <w:marTop w:val="0"/>
          <w:marBottom w:val="0"/>
          <w:divBdr>
            <w:top w:val="none" w:sz="0" w:space="0" w:color="auto"/>
            <w:left w:val="none" w:sz="0" w:space="0" w:color="auto"/>
            <w:bottom w:val="none" w:sz="0" w:space="0" w:color="auto"/>
            <w:right w:val="none" w:sz="0" w:space="0" w:color="auto"/>
          </w:divBdr>
        </w:div>
        <w:div w:id="1594317422">
          <w:marLeft w:val="0"/>
          <w:marRight w:val="0"/>
          <w:marTop w:val="0"/>
          <w:marBottom w:val="0"/>
          <w:divBdr>
            <w:top w:val="none" w:sz="0" w:space="0" w:color="auto"/>
            <w:left w:val="none" w:sz="0" w:space="0" w:color="auto"/>
            <w:bottom w:val="none" w:sz="0" w:space="0" w:color="auto"/>
            <w:right w:val="none" w:sz="0" w:space="0" w:color="auto"/>
          </w:divBdr>
        </w:div>
        <w:div w:id="1228034225">
          <w:marLeft w:val="0"/>
          <w:marRight w:val="0"/>
          <w:marTop w:val="0"/>
          <w:marBottom w:val="0"/>
          <w:divBdr>
            <w:top w:val="none" w:sz="0" w:space="0" w:color="auto"/>
            <w:left w:val="none" w:sz="0" w:space="0" w:color="auto"/>
            <w:bottom w:val="none" w:sz="0" w:space="0" w:color="auto"/>
            <w:right w:val="none" w:sz="0" w:space="0" w:color="auto"/>
          </w:divBdr>
        </w:div>
        <w:div w:id="889151825">
          <w:marLeft w:val="0"/>
          <w:marRight w:val="0"/>
          <w:marTop w:val="0"/>
          <w:marBottom w:val="0"/>
          <w:divBdr>
            <w:top w:val="none" w:sz="0" w:space="0" w:color="auto"/>
            <w:left w:val="none" w:sz="0" w:space="0" w:color="auto"/>
            <w:bottom w:val="none" w:sz="0" w:space="0" w:color="auto"/>
            <w:right w:val="none" w:sz="0" w:space="0" w:color="auto"/>
          </w:divBdr>
        </w:div>
        <w:div w:id="2020891757">
          <w:marLeft w:val="0"/>
          <w:marRight w:val="0"/>
          <w:marTop w:val="0"/>
          <w:marBottom w:val="0"/>
          <w:divBdr>
            <w:top w:val="none" w:sz="0" w:space="0" w:color="auto"/>
            <w:left w:val="none" w:sz="0" w:space="0" w:color="auto"/>
            <w:bottom w:val="none" w:sz="0" w:space="0" w:color="auto"/>
            <w:right w:val="none" w:sz="0" w:space="0" w:color="auto"/>
          </w:divBdr>
        </w:div>
        <w:div w:id="2006935824">
          <w:marLeft w:val="0"/>
          <w:marRight w:val="0"/>
          <w:marTop w:val="0"/>
          <w:marBottom w:val="0"/>
          <w:divBdr>
            <w:top w:val="none" w:sz="0" w:space="0" w:color="auto"/>
            <w:left w:val="none" w:sz="0" w:space="0" w:color="auto"/>
            <w:bottom w:val="none" w:sz="0" w:space="0" w:color="auto"/>
            <w:right w:val="none" w:sz="0" w:space="0" w:color="auto"/>
          </w:divBdr>
        </w:div>
        <w:div w:id="1130435095">
          <w:marLeft w:val="0"/>
          <w:marRight w:val="0"/>
          <w:marTop w:val="0"/>
          <w:marBottom w:val="0"/>
          <w:divBdr>
            <w:top w:val="none" w:sz="0" w:space="0" w:color="auto"/>
            <w:left w:val="none" w:sz="0" w:space="0" w:color="auto"/>
            <w:bottom w:val="none" w:sz="0" w:space="0" w:color="auto"/>
            <w:right w:val="none" w:sz="0" w:space="0" w:color="auto"/>
          </w:divBdr>
        </w:div>
        <w:div w:id="49378181">
          <w:marLeft w:val="0"/>
          <w:marRight w:val="0"/>
          <w:marTop w:val="0"/>
          <w:marBottom w:val="0"/>
          <w:divBdr>
            <w:top w:val="none" w:sz="0" w:space="0" w:color="auto"/>
            <w:left w:val="none" w:sz="0" w:space="0" w:color="auto"/>
            <w:bottom w:val="none" w:sz="0" w:space="0" w:color="auto"/>
            <w:right w:val="none" w:sz="0" w:space="0" w:color="auto"/>
          </w:divBdr>
        </w:div>
        <w:div w:id="1548449737">
          <w:marLeft w:val="0"/>
          <w:marRight w:val="0"/>
          <w:marTop w:val="0"/>
          <w:marBottom w:val="0"/>
          <w:divBdr>
            <w:top w:val="none" w:sz="0" w:space="0" w:color="auto"/>
            <w:left w:val="none" w:sz="0" w:space="0" w:color="auto"/>
            <w:bottom w:val="none" w:sz="0" w:space="0" w:color="auto"/>
            <w:right w:val="none" w:sz="0" w:space="0" w:color="auto"/>
          </w:divBdr>
        </w:div>
        <w:div w:id="410278077">
          <w:marLeft w:val="0"/>
          <w:marRight w:val="0"/>
          <w:marTop w:val="0"/>
          <w:marBottom w:val="0"/>
          <w:divBdr>
            <w:top w:val="none" w:sz="0" w:space="0" w:color="auto"/>
            <w:left w:val="none" w:sz="0" w:space="0" w:color="auto"/>
            <w:bottom w:val="none" w:sz="0" w:space="0" w:color="auto"/>
            <w:right w:val="none" w:sz="0" w:space="0" w:color="auto"/>
          </w:divBdr>
        </w:div>
        <w:div w:id="1592470690">
          <w:marLeft w:val="0"/>
          <w:marRight w:val="0"/>
          <w:marTop w:val="0"/>
          <w:marBottom w:val="0"/>
          <w:divBdr>
            <w:top w:val="none" w:sz="0" w:space="0" w:color="auto"/>
            <w:left w:val="none" w:sz="0" w:space="0" w:color="auto"/>
            <w:bottom w:val="none" w:sz="0" w:space="0" w:color="auto"/>
            <w:right w:val="none" w:sz="0" w:space="0" w:color="auto"/>
          </w:divBdr>
        </w:div>
        <w:div w:id="1185898381">
          <w:marLeft w:val="0"/>
          <w:marRight w:val="0"/>
          <w:marTop w:val="0"/>
          <w:marBottom w:val="0"/>
          <w:divBdr>
            <w:top w:val="none" w:sz="0" w:space="0" w:color="auto"/>
            <w:left w:val="none" w:sz="0" w:space="0" w:color="auto"/>
            <w:bottom w:val="none" w:sz="0" w:space="0" w:color="auto"/>
            <w:right w:val="none" w:sz="0" w:space="0" w:color="auto"/>
          </w:divBdr>
        </w:div>
        <w:div w:id="1063216450">
          <w:marLeft w:val="0"/>
          <w:marRight w:val="0"/>
          <w:marTop w:val="0"/>
          <w:marBottom w:val="0"/>
          <w:divBdr>
            <w:top w:val="none" w:sz="0" w:space="0" w:color="auto"/>
            <w:left w:val="none" w:sz="0" w:space="0" w:color="auto"/>
            <w:bottom w:val="none" w:sz="0" w:space="0" w:color="auto"/>
            <w:right w:val="none" w:sz="0" w:space="0" w:color="auto"/>
          </w:divBdr>
        </w:div>
      </w:divsChild>
    </w:div>
    <w:div w:id="1244149198">
      <w:bodyDiv w:val="1"/>
      <w:marLeft w:val="0"/>
      <w:marRight w:val="0"/>
      <w:marTop w:val="0"/>
      <w:marBottom w:val="0"/>
      <w:divBdr>
        <w:top w:val="none" w:sz="0" w:space="0" w:color="auto"/>
        <w:left w:val="none" w:sz="0" w:space="0" w:color="auto"/>
        <w:bottom w:val="none" w:sz="0" w:space="0" w:color="auto"/>
        <w:right w:val="none" w:sz="0" w:space="0" w:color="auto"/>
      </w:divBdr>
      <w:divsChild>
        <w:div w:id="2097745596">
          <w:marLeft w:val="0"/>
          <w:marRight w:val="0"/>
          <w:marTop w:val="0"/>
          <w:marBottom w:val="0"/>
          <w:divBdr>
            <w:top w:val="none" w:sz="0" w:space="0" w:color="auto"/>
            <w:left w:val="none" w:sz="0" w:space="0" w:color="auto"/>
            <w:bottom w:val="none" w:sz="0" w:space="0" w:color="auto"/>
            <w:right w:val="none" w:sz="0" w:space="0" w:color="auto"/>
          </w:divBdr>
        </w:div>
        <w:div w:id="1508059980">
          <w:marLeft w:val="0"/>
          <w:marRight w:val="0"/>
          <w:marTop w:val="0"/>
          <w:marBottom w:val="0"/>
          <w:divBdr>
            <w:top w:val="none" w:sz="0" w:space="0" w:color="auto"/>
            <w:left w:val="none" w:sz="0" w:space="0" w:color="auto"/>
            <w:bottom w:val="none" w:sz="0" w:space="0" w:color="auto"/>
            <w:right w:val="none" w:sz="0" w:space="0" w:color="auto"/>
          </w:divBdr>
        </w:div>
        <w:div w:id="98650166">
          <w:marLeft w:val="0"/>
          <w:marRight w:val="0"/>
          <w:marTop w:val="0"/>
          <w:marBottom w:val="0"/>
          <w:divBdr>
            <w:top w:val="none" w:sz="0" w:space="0" w:color="auto"/>
            <w:left w:val="none" w:sz="0" w:space="0" w:color="auto"/>
            <w:bottom w:val="none" w:sz="0" w:space="0" w:color="auto"/>
            <w:right w:val="none" w:sz="0" w:space="0" w:color="auto"/>
          </w:divBdr>
        </w:div>
        <w:div w:id="1253205057">
          <w:marLeft w:val="0"/>
          <w:marRight w:val="0"/>
          <w:marTop w:val="0"/>
          <w:marBottom w:val="0"/>
          <w:divBdr>
            <w:top w:val="none" w:sz="0" w:space="0" w:color="auto"/>
            <w:left w:val="none" w:sz="0" w:space="0" w:color="auto"/>
            <w:bottom w:val="none" w:sz="0" w:space="0" w:color="auto"/>
            <w:right w:val="none" w:sz="0" w:space="0" w:color="auto"/>
          </w:divBdr>
        </w:div>
        <w:div w:id="796949745">
          <w:marLeft w:val="0"/>
          <w:marRight w:val="0"/>
          <w:marTop w:val="0"/>
          <w:marBottom w:val="0"/>
          <w:divBdr>
            <w:top w:val="none" w:sz="0" w:space="0" w:color="auto"/>
            <w:left w:val="none" w:sz="0" w:space="0" w:color="auto"/>
            <w:bottom w:val="none" w:sz="0" w:space="0" w:color="auto"/>
            <w:right w:val="none" w:sz="0" w:space="0" w:color="auto"/>
          </w:divBdr>
        </w:div>
        <w:div w:id="1365207396">
          <w:marLeft w:val="0"/>
          <w:marRight w:val="0"/>
          <w:marTop w:val="0"/>
          <w:marBottom w:val="0"/>
          <w:divBdr>
            <w:top w:val="none" w:sz="0" w:space="0" w:color="auto"/>
            <w:left w:val="none" w:sz="0" w:space="0" w:color="auto"/>
            <w:bottom w:val="none" w:sz="0" w:space="0" w:color="auto"/>
            <w:right w:val="none" w:sz="0" w:space="0" w:color="auto"/>
          </w:divBdr>
        </w:div>
        <w:div w:id="1448966442">
          <w:marLeft w:val="0"/>
          <w:marRight w:val="0"/>
          <w:marTop w:val="0"/>
          <w:marBottom w:val="0"/>
          <w:divBdr>
            <w:top w:val="none" w:sz="0" w:space="0" w:color="auto"/>
            <w:left w:val="none" w:sz="0" w:space="0" w:color="auto"/>
            <w:bottom w:val="none" w:sz="0" w:space="0" w:color="auto"/>
            <w:right w:val="none" w:sz="0" w:space="0" w:color="auto"/>
          </w:divBdr>
        </w:div>
        <w:div w:id="1688022258">
          <w:marLeft w:val="0"/>
          <w:marRight w:val="0"/>
          <w:marTop w:val="0"/>
          <w:marBottom w:val="0"/>
          <w:divBdr>
            <w:top w:val="none" w:sz="0" w:space="0" w:color="auto"/>
            <w:left w:val="none" w:sz="0" w:space="0" w:color="auto"/>
            <w:bottom w:val="none" w:sz="0" w:space="0" w:color="auto"/>
            <w:right w:val="none" w:sz="0" w:space="0" w:color="auto"/>
          </w:divBdr>
        </w:div>
        <w:div w:id="1332296273">
          <w:marLeft w:val="0"/>
          <w:marRight w:val="0"/>
          <w:marTop w:val="0"/>
          <w:marBottom w:val="0"/>
          <w:divBdr>
            <w:top w:val="none" w:sz="0" w:space="0" w:color="auto"/>
            <w:left w:val="none" w:sz="0" w:space="0" w:color="auto"/>
            <w:bottom w:val="none" w:sz="0" w:space="0" w:color="auto"/>
            <w:right w:val="none" w:sz="0" w:space="0" w:color="auto"/>
          </w:divBdr>
        </w:div>
        <w:div w:id="1071536310">
          <w:marLeft w:val="0"/>
          <w:marRight w:val="0"/>
          <w:marTop w:val="0"/>
          <w:marBottom w:val="0"/>
          <w:divBdr>
            <w:top w:val="none" w:sz="0" w:space="0" w:color="auto"/>
            <w:left w:val="none" w:sz="0" w:space="0" w:color="auto"/>
            <w:bottom w:val="none" w:sz="0" w:space="0" w:color="auto"/>
            <w:right w:val="none" w:sz="0" w:space="0" w:color="auto"/>
          </w:divBdr>
        </w:div>
        <w:div w:id="1450663491">
          <w:marLeft w:val="0"/>
          <w:marRight w:val="0"/>
          <w:marTop w:val="0"/>
          <w:marBottom w:val="0"/>
          <w:divBdr>
            <w:top w:val="none" w:sz="0" w:space="0" w:color="auto"/>
            <w:left w:val="none" w:sz="0" w:space="0" w:color="auto"/>
            <w:bottom w:val="none" w:sz="0" w:space="0" w:color="auto"/>
            <w:right w:val="none" w:sz="0" w:space="0" w:color="auto"/>
          </w:divBdr>
        </w:div>
      </w:divsChild>
    </w:div>
    <w:div w:id="1405644581">
      <w:bodyDiv w:val="1"/>
      <w:marLeft w:val="0"/>
      <w:marRight w:val="0"/>
      <w:marTop w:val="0"/>
      <w:marBottom w:val="0"/>
      <w:divBdr>
        <w:top w:val="none" w:sz="0" w:space="0" w:color="auto"/>
        <w:left w:val="none" w:sz="0" w:space="0" w:color="auto"/>
        <w:bottom w:val="none" w:sz="0" w:space="0" w:color="auto"/>
        <w:right w:val="none" w:sz="0" w:space="0" w:color="auto"/>
      </w:divBdr>
      <w:divsChild>
        <w:div w:id="1878009161">
          <w:marLeft w:val="0"/>
          <w:marRight w:val="0"/>
          <w:marTop w:val="0"/>
          <w:marBottom w:val="0"/>
          <w:divBdr>
            <w:top w:val="none" w:sz="0" w:space="0" w:color="auto"/>
            <w:left w:val="none" w:sz="0" w:space="0" w:color="auto"/>
            <w:bottom w:val="none" w:sz="0" w:space="0" w:color="auto"/>
            <w:right w:val="none" w:sz="0" w:space="0" w:color="auto"/>
          </w:divBdr>
        </w:div>
        <w:div w:id="1797596723">
          <w:marLeft w:val="0"/>
          <w:marRight w:val="0"/>
          <w:marTop w:val="0"/>
          <w:marBottom w:val="0"/>
          <w:divBdr>
            <w:top w:val="none" w:sz="0" w:space="0" w:color="auto"/>
            <w:left w:val="none" w:sz="0" w:space="0" w:color="auto"/>
            <w:bottom w:val="none" w:sz="0" w:space="0" w:color="auto"/>
            <w:right w:val="none" w:sz="0" w:space="0" w:color="auto"/>
          </w:divBdr>
        </w:div>
        <w:div w:id="103235695">
          <w:marLeft w:val="0"/>
          <w:marRight w:val="0"/>
          <w:marTop w:val="0"/>
          <w:marBottom w:val="0"/>
          <w:divBdr>
            <w:top w:val="none" w:sz="0" w:space="0" w:color="auto"/>
            <w:left w:val="none" w:sz="0" w:space="0" w:color="auto"/>
            <w:bottom w:val="none" w:sz="0" w:space="0" w:color="auto"/>
            <w:right w:val="none" w:sz="0" w:space="0" w:color="auto"/>
          </w:divBdr>
        </w:div>
        <w:div w:id="1991133705">
          <w:marLeft w:val="0"/>
          <w:marRight w:val="0"/>
          <w:marTop w:val="0"/>
          <w:marBottom w:val="0"/>
          <w:divBdr>
            <w:top w:val="none" w:sz="0" w:space="0" w:color="auto"/>
            <w:left w:val="none" w:sz="0" w:space="0" w:color="auto"/>
            <w:bottom w:val="none" w:sz="0" w:space="0" w:color="auto"/>
            <w:right w:val="none" w:sz="0" w:space="0" w:color="auto"/>
          </w:divBdr>
        </w:div>
        <w:div w:id="1731070710">
          <w:marLeft w:val="0"/>
          <w:marRight w:val="0"/>
          <w:marTop w:val="0"/>
          <w:marBottom w:val="0"/>
          <w:divBdr>
            <w:top w:val="none" w:sz="0" w:space="0" w:color="auto"/>
            <w:left w:val="none" w:sz="0" w:space="0" w:color="auto"/>
            <w:bottom w:val="none" w:sz="0" w:space="0" w:color="auto"/>
            <w:right w:val="none" w:sz="0" w:space="0" w:color="auto"/>
          </w:divBdr>
        </w:div>
        <w:div w:id="294214073">
          <w:marLeft w:val="0"/>
          <w:marRight w:val="0"/>
          <w:marTop w:val="0"/>
          <w:marBottom w:val="0"/>
          <w:divBdr>
            <w:top w:val="none" w:sz="0" w:space="0" w:color="auto"/>
            <w:left w:val="none" w:sz="0" w:space="0" w:color="auto"/>
            <w:bottom w:val="none" w:sz="0" w:space="0" w:color="auto"/>
            <w:right w:val="none" w:sz="0" w:space="0" w:color="auto"/>
          </w:divBdr>
        </w:div>
        <w:div w:id="583225273">
          <w:marLeft w:val="0"/>
          <w:marRight w:val="0"/>
          <w:marTop w:val="0"/>
          <w:marBottom w:val="0"/>
          <w:divBdr>
            <w:top w:val="none" w:sz="0" w:space="0" w:color="auto"/>
            <w:left w:val="none" w:sz="0" w:space="0" w:color="auto"/>
            <w:bottom w:val="none" w:sz="0" w:space="0" w:color="auto"/>
            <w:right w:val="none" w:sz="0" w:space="0" w:color="auto"/>
          </w:divBdr>
        </w:div>
        <w:div w:id="70861114">
          <w:marLeft w:val="0"/>
          <w:marRight w:val="0"/>
          <w:marTop w:val="0"/>
          <w:marBottom w:val="0"/>
          <w:divBdr>
            <w:top w:val="none" w:sz="0" w:space="0" w:color="auto"/>
            <w:left w:val="none" w:sz="0" w:space="0" w:color="auto"/>
            <w:bottom w:val="none" w:sz="0" w:space="0" w:color="auto"/>
            <w:right w:val="none" w:sz="0" w:space="0" w:color="auto"/>
          </w:divBdr>
        </w:div>
        <w:div w:id="1882940448">
          <w:marLeft w:val="0"/>
          <w:marRight w:val="0"/>
          <w:marTop w:val="0"/>
          <w:marBottom w:val="0"/>
          <w:divBdr>
            <w:top w:val="none" w:sz="0" w:space="0" w:color="auto"/>
            <w:left w:val="none" w:sz="0" w:space="0" w:color="auto"/>
            <w:bottom w:val="none" w:sz="0" w:space="0" w:color="auto"/>
            <w:right w:val="none" w:sz="0" w:space="0" w:color="auto"/>
          </w:divBdr>
        </w:div>
        <w:div w:id="1208448621">
          <w:marLeft w:val="0"/>
          <w:marRight w:val="0"/>
          <w:marTop w:val="0"/>
          <w:marBottom w:val="0"/>
          <w:divBdr>
            <w:top w:val="none" w:sz="0" w:space="0" w:color="auto"/>
            <w:left w:val="none" w:sz="0" w:space="0" w:color="auto"/>
            <w:bottom w:val="none" w:sz="0" w:space="0" w:color="auto"/>
            <w:right w:val="none" w:sz="0" w:space="0" w:color="auto"/>
          </w:divBdr>
        </w:div>
        <w:div w:id="1907522731">
          <w:marLeft w:val="0"/>
          <w:marRight w:val="0"/>
          <w:marTop w:val="0"/>
          <w:marBottom w:val="0"/>
          <w:divBdr>
            <w:top w:val="none" w:sz="0" w:space="0" w:color="auto"/>
            <w:left w:val="none" w:sz="0" w:space="0" w:color="auto"/>
            <w:bottom w:val="none" w:sz="0" w:space="0" w:color="auto"/>
            <w:right w:val="none" w:sz="0" w:space="0" w:color="auto"/>
          </w:divBdr>
        </w:div>
        <w:div w:id="1474369840">
          <w:marLeft w:val="0"/>
          <w:marRight w:val="0"/>
          <w:marTop w:val="0"/>
          <w:marBottom w:val="0"/>
          <w:divBdr>
            <w:top w:val="none" w:sz="0" w:space="0" w:color="auto"/>
            <w:left w:val="none" w:sz="0" w:space="0" w:color="auto"/>
            <w:bottom w:val="none" w:sz="0" w:space="0" w:color="auto"/>
            <w:right w:val="none" w:sz="0" w:space="0" w:color="auto"/>
          </w:divBdr>
        </w:div>
        <w:div w:id="1525317296">
          <w:marLeft w:val="0"/>
          <w:marRight w:val="0"/>
          <w:marTop w:val="0"/>
          <w:marBottom w:val="0"/>
          <w:divBdr>
            <w:top w:val="none" w:sz="0" w:space="0" w:color="auto"/>
            <w:left w:val="none" w:sz="0" w:space="0" w:color="auto"/>
            <w:bottom w:val="none" w:sz="0" w:space="0" w:color="auto"/>
            <w:right w:val="none" w:sz="0" w:space="0" w:color="auto"/>
          </w:divBdr>
        </w:div>
        <w:div w:id="1328364492">
          <w:marLeft w:val="0"/>
          <w:marRight w:val="0"/>
          <w:marTop w:val="0"/>
          <w:marBottom w:val="0"/>
          <w:divBdr>
            <w:top w:val="none" w:sz="0" w:space="0" w:color="auto"/>
            <w:left w:val="none" w:sz="0" w:space="0" w:color="auto"/>
            <w:bottom w:val="none" w:sz="0" w:space="0" w:color="auto"/>
            <w:right w:val="none" w:sz="0" w:space="0" w:color="auto"/>
          </w:divBdr>
        </w:div>
        <w:div w:id="337928387">
          <w:marLeft w:val="0"/>
          <w:marRight w:val="0"/>
          <w:marTop w:val="0"/>
          <w:marBottom w:val="0"/>
          <w:divBdr>
            <w:top w:val="none" w:sz="0" w:space="0" w:color="auto"/>
            <w:left w:val="none" w:sz="0" w:space="0" w:color="auto"/>
            <w:bottom w:val="none" w:sz="0" w:space="0" w:color="auto"/>
            <w:right w:val="none" w:sz="0" w:space="0" w:color="auto"/>
          </w:divBdr>
        </w:div>
        <w:div w:id="1139571154">
          <w:marLeft w:val="0"/>
          <w:marRight w:val="0"/>
          <w:marTop w:val="0"/>
          <w:marBottom w:val="0"/>
          <w:divBdr>
            <w:top w:val="none" w:sz="0" w:space="0" w:color="auto"/>
            <w:left w:val="none" w:sz="0" w:space="0" w:color="auto"/>
            <w:bottom w:val="none" w:sz="0" w:space="0" w:color="auto"/>
            <w:right w:val="none" w:sz="0" w:space="0" w:color="auto"/>
          </w:divBdr>
        </w:div>
        <w:div w:id="533691157">
          <w:marLeft w:val="0"/>
          <w:marRight w:val="0"/>
          <w:marTop w:val="0"/>
          <w:marBottom w:val="0"/>
          <w:divBdr>
            <w:top w:val="none" w:sz="0" w:space="0" w:color="auto"/>
            <w:left w:val="none" w:sz="0" w:space="0" w:color="auto"/>
            <w:bottom w:val="none" w:sz="0" w:space="0" w:color="auto"/>
            <w:right w:val="none" w:sz="0" w:space="0" w:color="auto"/>
          </w:divBdr>
        </w:div>
        <w:div w:id="296571659">
          <w:marLeft w:val="0"/>
          <w:marRight w:val="0"/>
          <w:marTop w:val="0"/>
          <w:marBottom w:val="0"/>
          <w:divBdr>
            <w:top w:val="none" w:sz="0" w:space="0" w:color="auto"/>
            <w:left w:val="none" w:sz="0" w:space="0" w:color="auto"/>
            <w:bottom w:val="none" w:sz="0" w:space="0" w:color="auto"/>
            <w:right w:val="none" w:sz="0" w:space="0" w:color="auto"/>
          </w:divBdr>
        </w:div>
        <w:div w:id="2096245478">
          <w:marLeft w:val="0"/>
          <w:marRight w:val="0"/>
          <w:marTop w:val="0"/>
          <w:marBottom w:val="0"/>
          <w:divBdr>
            <w:top w:val="none" w:sz="0" w:space="0" w:color="auto"/>
            <w:left w:val="none" w:sz="0" w:space="0" w:color="auto"/>
            <w:bottom w:val="none" w:sz="0" w:space="0" w:color="auto"/>
            <w:right w:val="none" w:sz="0" w:space="0" w:color="auto"/>
          </w:divBdr>
        </w:div>
        <w:div w:id="1282030282">
          <w:marLeft w:val="0"/>
          <w:marRight w:val="0"/>
          <w:marTop w:val="0"/>
          <w:marBottom w:val="0"/>
          <w:divBdr>
            <w:top w:val="none" w:sz="0" w:space="0" w:color="auto"/>
            <w:left w:val="none" w:sz="0" w:space="0" w:color="auto"/>
            <w:bottom w:val="none" w:sz="0" w:space="0" w:color="auto"/>
            <w:right w:val="none" w:sz="0" w:space="0" w:color="auto"/>
          </w:divBdr>
        </w:div>
        <w:div w:id="2099981768">
          <w:marLeft w:val="0"/>
          <w:marRight w:val="0"/>
          <w:marTop w:val="0"/>
          <w:marBottom w:val="0"/>
          <w:divBdr>
            <w:top w:val="none" w:sz="0" w:space="0" w:color="auto"/>
            <w:left w:val="none" w:sz="0" w:space="0" w:color="auto"/>
            <w:bottom w:val="none" w:sz="0" w:space="0" w:color="auto"/>
            <w:right w:val="none" w:sz="0" w:space="0" w:color="auto"/>
          </w:divBdr>
        </w:div>
        <w:div w:id="1536310641">
          <w:marLeft w:val="0"/>
          <w:marRight w:val="0"/>
          <w:marTop w:val="0"/>
          <w:marBottom w:val="0"/>
          <w:divBdr>
            <w:top w:val="none" w:sz="0" w:space="0" w:color="auto"/>
            <w:left w:val="none" w:sz="0" w:space="0" w:color="auto"/>
            <w:bottom w:val="none" w:sz="0" w:space="0" w:color="auto"/>
            <w:right w:val="none" w:sz="0" w:space="0" w:color="auto"/>
          </w:divBdr>
        </w:div>
        <w:div w:id="1043285358">
          <w:marLeft w:val="0"/>
          <w:marRight w:val="0"/>
          <w:marTop w:val="0"/>
          <w:marBottom w:val="0"/>
          <w:divBdr>
            <w:top w:val="none" w:sz="0" w:space="0" w:color="auto"/>
            <w:left w:val="none" w:sz="0" w:space="0" w:color="auto"/>
            <w:bottom w:val="none" w:sz="0" w:space="0" w:color="auto"/>
            <w:right w:val="none" w:sz="0" w:space="0" w:color="auto"/>
          </w:divBdr>
        </w:div>
        <w:div w:id="398212624">
          <w:marLeft w:val="0"/>
          <w:marRight w:val="0"/>
          <w:marTop w:val="0"/>
          <w:marBottom w:val="0"/>
          <w:divBdr>
            <w:top w:val="none" w:sz="0" w:space="0" w:color="auto"/>
            <w:left w:val="none" w:sz="0" w:space="0" w:color="auto"/>
            <w:bottom w:val="none" w:sz="0" w:space="0" w:color="auto"/>
            <w:right w:val="none" w:sz="0" w:space="0" w:color="auto"/>
          </w:divBdr>
        </w:div>
        <w:div w:id="172037003">
          <w:marLeft w:val="0"/>
          <w:marRight w:val="0"/>
          <w:marTop w:val="0"/>
          <w:marBottom w:val="0"/>
          <w:divBdr>
            <w:top w:val="none" w:sz="0" w:space="0" w:color="auto"/>
            <w:left w:val="none" w:sz="0" w:space="0" w:color="auto"/>
            <w:bottom w:val="none" w:sz="0" w:space="0" w:color="auto"/>
            <w:right w:val="none" w:sz="0" w:space="0" w:color="auto"/>
          </w:divBdr>
        </w:div>
        <w:div w:id="1181435310">
          <w:marLeft w:val="0"/>
          <w:marRight w:val="0"/>
          <w:marTop w:val="0"/>
          <w:marBottom w:val="0"/>
          <w:divBdr>
            <w:top w:val="none" w:sz="0" w:space="0" w:color="auto"/>
            <w:left w:val="none" w:sz="0" w:space="0" w:color="auto"/>
            <w:bottom w:val="none" w:sz="0" w:space="0" w:color="auto"/>
            <w:right w:val="none" w:sz="0" w:space="0" w:color="auto"/>
          </w:divBdr>
        </w:div>
        <w:div w:id="1009138921">
          <w:marLeft w:val="0"/>
          <w:marRight w:val="0"/>
          <w:marTop w:val="0"/>
          <w:marBottom w:val="0"/>
          <w:divBdr>
            <w:top w:val="none" w:sz="0" w:space="0" w:color="auto"/>
            <w:left w:val="none" w:sz="0" w:space="0" w:color="auto"/>
            <w:bottom w:val="none" w:sz="0" w:space="0" w:color="auto"/>
            <w:right w:val="none" w:sz="0" w:space="0" w:color="auto"/>
          </w:divBdr>
        </w:div>
        <w:div w:id="1601569751">
          <w:marLeft w:val="0"/>
          <w:marRight w:val="0"/>
          <w:marTop w:val="0"/>
          <w:marBottom w:val="0"/>
          <w:divBdr>
            <w:top w:val="none" w:sz="0" w:space="0" w:color="auto"/>
            <w:left w:val="none" w:sz="0" w:space="0" w:color="auto"/>
            <w:bottom w:val="none" w:sz="0" w:space="0" w:color="auto"/>
            <w:right w:val="none" w:sz="0" w:space="0" w:color="auto"/>
          </w:divBdr>
        </w:div>
        <w:div w:id="1288245787">
          <w:marLeft w:val="0"/>
          <w:marRight w:val="0"/>
          <w:marTop w:val="0"/>
          <w:marBottom w:val="0"/>
          <w:divBdr>
            <w:top w:val="none" w:sz="0" w:space="0" w:color="auto"/>
            <w:left w:val="none" w:sz="0" w:space="0" w:color="auto"/>
            <w:bottom w:val="none" w:sz="0" w:space="0" w:color="auto"/>
            <w:right w:val="none" w:sz="0" w:space="0" w:color="auto"/>
          </w:divBdr>
        </w:div>
        <w:div w:id="768622186">
          <w:marLeft w:val="0"/>
          <w:marRight w:val="0"/>
          <w:marTop w:val="0"/>
          <w:marBottom w:val="0"/>
          <w:divBdr>
            <w:top w:val="none" w:sz="0" w:space="0" w:color="auto"/>
            <w:left w:val="none" w:sz="0" w:space="0" w:color="auto"/>
            <w:bottom w:val="none" w:sz="0" w:space="0" w:color="auto"/>
            <w:right w:val="none" w:sz="0" w:space="0" w:color="auto"/>
          </w:divBdr>
        </w:div>
        <w:div w:id="1887569022">
          <w:marLeft w:val="0"/>
          <w:marRight w:val="0"/>
          <w:marTop w:val="0"/>
          <w:marBottom w:val="0"/>
          <w:divBdr>
            <w:top w:val="none" w:sz="0" w:space="0" w:color="auto"/>
            <w:left w:val="none" w:sz="0" w:space="0" w:color="auto"/>
            <w:bottom w:val="none" w:sz="0" w:space="0" w:color="auto"/>
            <w:right w:val="none" w:sz="0" w:space="0" w:color="auto"/>
          </w:divBdr>
        </w:div>
      </w:divsChild>
    </w:div>
    <w:div w:id="1491479686">
      <w:bodyDiv w:val="1"/>
      <w:marLeft w:val="0"/>
      <w:marRight w:val="0"/>
      <w:marTop w:val="0"/>
      <w:marBottom w:val="0"/>
      <w:divBdr>
        <w:top w:val="none" w:sz="0" w:space="0" w:color="auto"/>
        <w:left w:val="none" w:sz="0" w:space="0" w:color="auto"/>
        <w:bottom w:val="none" w:sz="0" w:space="0" w:color="auto"/>
        <w:right w:val="none" w:sz="0" w:space="0" w:color="auto"/>
      </w:divBdr>
      <w:divsChild>
        <w:div w:id="581795713">
          <w:marLeft w:val="0"/>
          <w:marRight w:val="0"/>
          <w:marTop w:val="0"/>
          <w:marBottom w:val="0"/>
          <w:divBdr>
            <w:top w:val="none" w:sz="0" w:space="0" w:color="auto"/>
            <w:left w:val="none" w:sz="0" w:space="0" w:color="auto"/>
            <w:bottom w:val="none" w:sz="0" w:space="0" w:color="auto"/>
            <w:right w:val="none" w:sz="0" w:space="0" w:color="auto"/>
          </w:divBdr>
        </w:div>
        <w:div w:id="421797700">
          <w:marLeft w:val="0"/>
          <w:marRight w:val="0"/>
          <w:marTop w:val="0"/>
          <w:marBottom w:val="0"/>
          <w:divBdr>
            <w:top w:val="none" w:sz="0" w:space="0" w:color="auto"/>
            <w:left w:val="none" w:sz="0" w:space="0" w:color="auto"/>
            <w:bottom w:val="none" w:sz="0" w:space="0" w:color="auto"/>
            <w:right w:val="none" w:sz="0" w:space="0" w:color="auto"/>
          </w:divBdr>
        </w:div>
        <w:div w:id="115763017">
          <w:marLeft w:val="0"/>
          <w:marRight w:val="0"/>
          <w:marTop w:val="0"/>
          <w:marBottom w:val="0"/>
          <w:divBdr>
            <w:top w:val="none" w:sz="0" w:space="0" w:color="auto"/>
            <w:left w:val="none" w:sz="0" w:space="0" w:color="auto"/>
            <w:bottom w:val="none" w:sz="0" w:space="0" w:color="auto"/>
            <w:right w:val="none" w:sz="0" w:space="0" w:color="auto"/>
          </w:divBdr>
        </w:div>
        <w:div w:id="146944480">
          <w:marLeft w:val="0"/>
          <w:marRight w:val="0"/>
          <w:marTop w:val="0"/>
          <w:marBottom w:val="0"/>
          <w:divBdr>
            <w:top w:val="none" w:sz="0" w:space="0" w:color="auto"/>
            <w:left w:val="none" w:sz="0" w:space="0" w:color="auto"/>
            <w:bottom w:val="none" w:sz="0" w:space="0" w:color="auto"/>
            <w:right w:val="none" w:sz="0" w:space="0" w:color="auto"/>
          </w:divBdr>
        </w:div>
        <w:div w:id="1701396583">
          <w:marLeft w:val="0"/>
          <w:marRight w:val="0"/>
          <w:marTop w:val="0"/>
          <w:marBottom w:val="0"/>
          <w:divBdr>
            <w:top w:val="none" w:sz="0" w:space="0" w:color="auto"/>
            <w:left w:val="none" w:sz="0" w:space="0" w:color="auto"/>
            <w:bottom w:val="none" w:sz="0" w:space="0" w:color="auto"/>
            <w:right w:val="none" w:sz="0" w:space="0" w:color="auto"/>
          </w:divBdr>
        </w:div>
        <w:div w:id="1383868013">
          <w:marLeft w:val="0"/>
          <w:marRight w:val="0"/>
          <w:marTop w:val="0"/>
          <w:marBottom w:val="0"/>
          <w:divBdr>
            <w:top w:val="none" w:sz="0" w:space="0" w:color="auto"/>
            <w:left w:val="none" w:sz="0" w:space="0" w:color="auto"/>
            <w:bottom w:val="none" w:sz="0" w:space="0" w:color="auto"/>
            <w:right w:val="none" w:sz="0" w:space="0" w:color="auto"/>
          </w:divBdr>
        </w:div>
        <w:div w:id="890917546">
          <w:marLeft w:val="0"/>
          <w:marRight w:val="0"/>
          <w:marTop w:val="0"/>
          <w:marBottom w:val="0"/>
          <w:divBdr>
            <w:top w:val="none" w:sz="0" w:space="0" w:color="auto"/>
            <w:left w:val="none" w:sz="0" w:space="0" w:color="auto"/>
            <w:bottom w:val="none" w:sz="0" w:space="0" w:color="auto"/>
            <w:right w:val="none" w:sz="0" w:space="0" w:color="auto"/>
          </w:divBdr>
        </w:div>
        <w:div w:id="1460607592">
          <w:marLeft w:val="0"/>
          <w:marRight w:val="0"/>
          <w:marTop w:val="0"/>
          <w:marBottom w:val="0"/>
          <w:divBdr>
            <w:top w:val="none" w:sz="0" w:space="0" w:color="auto"/>
            <w:left w:val="none" w:sz="0" w:space="0" w:color="auto"/>
            <w:bottom w:val="none" w:sz="0" w:space="0" w:color="auto"/>
            <w:right w:val="none" w:sz="0" w:space="0" w:color="auto"/>
          </w:divBdr>
        </w:div>
        <w:div w:id="392698897">
          <w:marLeft w:val="0"/>
          <w:marRight w:val="0"/>
          <w:marTop w:val="0"/>
          <w:marBottom w:val="0"/>
          <w:divBdr>
            <w:top w:val="none" w:sz="0" w:space="0" w:color="auto"/>
            <w:left w:val="none" w:sz="0" w:space="0" w:color="auto"/>
            <w:bottom w:val="none" w:sz="0" w:space="0" w:color="auto"/>
            <w:right w:val="none" w:sz="0" w:space="0" w:color="auto"/>
          </w:divBdr>
        </w:div>
        <w:div w:id="1102653309">
          <w:marLeft w:val="0"/>
          <w:marRight w:val="0"/>
          <w:marTop w:val="0"/>
          <w:marBottom w:val="0"/>
          <w:divBdr>
            <w:top w:val="none" w:sz="0" w:space="0" w:color="auto"/>
            <w:left w:val="none" w:sz="0" w:space="0" w:color="auto"/>
            <w:bottom w:val="none" w:sz="0" w:space="0" w:color="auto"/>
            <w:right w:val="none" w:sz="0" w:space="0" w:color="auto"/>
          </w:divBdr>
        </w:div>
        <w:div w:id="174460534">
          <w:marLeft w:val="0"/>
          <w:marRight w:val="0"/>
          <w:marTop w:val="0"/>
          <w:marBottom w:val="0"/>
          <w:divBdr>
            <w:top w:val="none" w:sz="0" w:space="0" w:color="auto"/>
            <w:left w:val="none" w:sz="0" w:space="0" w:color="auto"/>
            <w:bottom w:val="none" w:sz="0" w:space="0" w:color="auto"/>
            <w:right w:val="none" w:sz="0" w:space="0" w:color="auto"/>
          </w:divBdr>
        </w:div>
        <w:div w:id="1470628594">
          <w:marLeft w:val="0"/>
          <w:marRight w:val="0"/>
          <w:marTop w:val="0"/>
          <w:marBottom w:val="0"/>
          <w:divBdr>
            <w:top w:val="none" w:sz="0" w:space="0" w:color="auto"/>
            <w:left w:val="none" w:sz="0" w:space="0" w:color="auto"/>
            <w:bottom w:val="none" w:sz="0" w:space="0" w:color="auto"/>
            <w:right w:val="none" w:sz="0" w:space="0" w:color="auto"/>
          </w:divBdr>
        </w:div>
        <w:div w:id="1944847923">
          <w:marLeft w:val="0"/>
          <w:marRight w:val="0"/>
          <w:marTop w:val="0"/>
          <w:marBottom w:val="0"/>
          <w:divBdr>
            <w:top w:val="none" w:sz="0" w:space="0" w:color="auto"/>
            <w:left w:val="none" w:sz="0" w:space="0" w:color="auto"/>
            <w:bottom w:val="none" w:sz="0" w:space="0" w:color="auto"/>
            <w:right w:val="none" w:sz="0" w:space="0" w:color="auto"/>
          </w:divBdr>
        </w:div>
        <w:div w:id="1312910055">
          <w:marLeft w:val="0"/>
          <w:marRight w:val="0"/>
          <w:marTop w:val="0"/>
          <w:marBottom w:val="0"/>
          <w:divBdr>
            <w:top w:val="none" w:sz="0" w:space="0" w:color="auto"/>
            <w:left w:val="none" w:sz="0" w:space="0" w:color="auto"/>
            <w:bottom w:val="none" w:sz="0" w:space="0" w:color="auto"/>
            <w:right w:val="none" w:sz="0" w:space="0" w:color="auto"/>
          </w:divBdr>
        </w:div>
        <w:div w:id="1091701943">
          <w:marLeft w:val="0"/>
          <w:marRight w:val="0"/>
          <w:marTop w:val="0"/>
          <w:marBottom w:val="0"/>
          <w:divBdr>
            <w:top w:val="none" w:sz="0" w:space="0" w:color="auto"/>
            <w:left w:val="none" w:sz="0" w:space="0" w:color="auto"/>
            <w:bottom w:val="none" w:sz="0" w:space="0" w:color="auto"/>
            <w:right w:val="none" w:sz="0" w:space="0" w:color="auto"/>
          </w:divBdr>
        </w:div>
        <w:div w:id="1234242083">
          <w:marLeft w:val="0"/>
          <w:marRight w:val="0"/>
          <w:marTop w:val="0"/>
          <w:marBottom w:val="0"/>
          <w:divBdr>
            <w:top w:val="none" w:sz="0" w:space="0" w:color="auto"/>
            <w:left w:val="none" w:sz="0" w:space="0" w:color="auto"/>
            <w:bottom w:val="none" w:sz="0" w:space="0" w:color="auto"/>
            <w:right w:val="none" w:sz="0" w:space="0" w:color="auto"/>
          </w:divBdr>
        </w:div>
        <w:div w:id="1784035717">
          <w:marLeft w:val="0"/>
          <w:marRight w:val="0"/>
          <w:marTop w:val="0"/>
          <w:marBottom w:val="0"/>
          <w:divBdr>
            <w:top w:val="none" w:sz="0" w:space="0" w:color="auto"/>
            <w:left w:val="none" w:sz="0" w:space="0" w:color="auto"/>
            <w:bottom w:val="none" w:sz="0" w:space="0" w:color="auto"/>
            <w:right w:val="none" w:sz="0" w:space="0" w:color="auto"/>
          </w:divBdr>
        </w:div>
        <w:div w:id="759523796">
          <w:marLeft w:val="0"/>
          <w:marRight w:val="0"/>
          <w:marTop w:val="0"/>
          <w:marBottom w:val="0"/>
          <w:divBdr>
            <w:top w:val="none" w:sz="0" w:space="0" w:color="auto"/>
            <w:left w:val="none" w:sz="0" w:space="0" w:color="auto"/>
            <w:bottom w:val="none" w:sz="0" w:space="0" w:color="auto"/>
            <w:right w:val="none" w:sz="0" w:space="0" w:color="auto"/>
          </w:divBdr>
        </w:div>
        <w:div w:id="591857715">
          <w:marLeft w:val="0"/>
          <w:marRight w:val="0"/>
          <w:marTop w:val="0"/>
          <w:marBottom w:val="0"/>
          <w:divBdr>
            <w:top w:val="none" w:sz="0" w:space="0" w:color="auto"/>
            <w:left w:val="none" w:sz="0" w:space="0" w:color="auto"/>
            <w:bottom w:val="none" w:sz="0" w:space="0" w:color="auto"/>
            <w:right w:val="none" w:sz="0" w:space="0" w:color="auto"/>
          </w:divBdr>
        </w:div>
        <w:div w:id="383602883">
          <w:marLeft w:val="0"/>
          <w:marRight w:val="0"/>
          <w:marTop w:val="0"/>
          <w:marBottom w:val="0"/>
          <w:divBdr>
            <w:top w:val="none" w:sz="0" w:space="0" w:color="auto"/>
            <w:left w:val="none" w:sz="0" w:space="0" w:color="auto"/>
            <w:bottom w:val="none" w:sz="0" w:space="0" w:color="auto"/>
            <w:right w:val="none" w:sz="0" w:space="0" w:color="auto"/>
          </w:divBdr>
        </w:div>
        <w:div w:id="1919048031">
          <w:marLeft w:val="0"/>
          <w:marRight w:val="0"/>
          <w:marTop w:val="0"/>
          <w:marBottom w:val="0"/>
          <w:divBdr>
            <w:top w:val="none" w:sz="0" w:space="0" w:color="auto"/>
            <w:left w:val="none" w:sz="0" w:space="0" w:color="auto"/>
            <w:bottom w:val="none" w:sz="0" w:space="0" w:color="auto"/>
            <w:right w:val="none" w:sz="0" w:space="0" w:color="auto"/>
          </w:divBdr>
        </w:div>
        <w:div w:id="1161509141">
          <w:marLeft w:val="0"/>
          <w:marRight w:val="0"/>
          <w:marTop w:val="0"/>
          <w:marBottom w:val="0"/>
          <w:divBdr>
            <w:top w:val="none" w:sz="0" w:space="0" w:color="auto"/>
            <w:left w:val="none" w:sz="0" w:space="0" w:color="auto"/>
            <w:bottom w:val="none" w:sz="0" w:space="0" w:color="auto"/>
            <w:right w:val="none" w:sz="0" w:space="0" w:color="auto"/>
          </w:divBdr>
        </w:div>
        <w:div w:id="14187905">
          <w:marLeft w:val="0"/>
          <w:marRight w:val="0"/>
          <w:marTop w:val="0"/>
          <w:marBottom w:val="0"/>
          <w:divBdr>
            <w:top w:val="none" w:sz="0" w:space="0" w:color="auto"/>
            <w:left w:val="none" w:sz="0" w:space="0" w:color="auto"/>
            <w:bottom w:val="none" w:sz="0" w:space="0" w:color="auto"/>
            <w:right w:val="none" w:sz="0" w:space="0" w:color="auto"/>
          </w:divBdr>
        </w:div>
        <w:div w:id="1516769064">
          <w:marLeft w:val="0"/>
          <w:marRight w:val="0"/>
          <w:marTop w:val="0"/>
          <w:marBottom w:val="0"/>
          <w:divBdr>
            <w:top w:val="none" w:sz="0" w:space="0" w:color="auto"/>
            <w:left w:val="none" w:sz="0" w:space="0" w:color="auto"/>
            <w:bottom w:val="none" w:sz="0" w:space="0" w:color="auto"/>
            <w:right w:val="none" w:sz="0" w:space="0" w:color="auto"/>
          </w:divBdr>
        </w:div>
        <w:div w:id="2090695004">
          <w:marLeft w:val="0"/>
          <w:marRight w:val="0"/>
          <w:marTop w:val="0"/>
          <w:marBottom w:val="0"/>
          <w:divBdr>
            <w:top w:val="none" w:sz="0" w:space="0" w:color="auto"/>
            <w:left w:val="none" w:sz="0" w:space="0" w:color="auto"/>
            <w:bottom w:val="none" w:sz="0" w:space="0" w:color="auto"/>
            <w:right w:val="none" w:sz="0" w:space="0" w:color="auto"/>
          </w:divBdr>
        </w:div>
        <w:div w:id="1642692171">
          <w:marLeft w:val="0"/>
          <w:marRight w:val="0"/>
          <w:marTop w:val="0"/>
          <w:marBottom w:val="0"/>
          <w:divBdr>
            <w:top w:val="none" w:sz="0" w:space="0" w:color="auto"/>
            <w:left w:val="none" w:sz="0" w:space="0" w:color="auto"/>
            <w:bottom w:val="none" w:sz="0" w:space="0" w:color="auto"/>
            <w:right w:val="none" w:sz="0" w:space="0" w:color="auto"/>
          </w:divBdr>
        </w:div>
        <w:div w:id="850602174">
          <w:marLeft w:val="0"/>
          <w:marRight w:val="0"/>
          <w:marTop w:val="0"/>
          <w:marBottom w:val="0"/>
          <w:divBdr>
            <w:top w:val="none" w:sz="0" w:space="0" w:color="auto"/>
            <w:left w:val="none" w:sz="0" w:space="0" w:color="auto"/>
            <w:bottom w:val="none" w:sz="0" w:space="0" w:color="auto"/>
            <w:right w:val="none" w:sz="0" w:space="0" w:color="auto"/>
          </w:divBdr>
        </w:div>
        <w:div w:id="383872404">
          <w:marLeft w:val="0"/>
          <w:marRight w:val="0"/>
          <w:marTop w:val="0"/>
          <w:marBottom w:val="0"/>
          <w:divBdr>
            <w:top w:val="none" w:sz="0" w:space="0" w:color="auto"/>
            <w:left w:val="none" w:sz="0" w:space="0" w:color="auto"/>
            <w:bottom w:val="none" w:sz="0" w:space="0" w:color="auto"/>
            <w:right w:val="none" w:sz="0" w:space="0" w:color="auto"/>
          </w:divBdr>
        </w:div>
        <w:div w:id="1973293520">
          <w:marLeft w:val="0"/>
          <w:marRight w:val="0"/>
          <w:marTop w:val="0"/>
          <w:marBottom w:val="0"/>
          <w:divBdr>
            <w:top w:val="none" w:sz="0" w:space="0" w:color="auto"/>
            <w:left w:val="none" w:sz="0" w:space="0" w:color="auto"/>
            <w:bottom w:val="none" w:sz="0" w:space="0" w:color="auto"/>
            <w:right w:val="none" w:sz="0" w:space="0" w:color="auto"/>
          </w:divBdr>
        </w:div>
        <w:div w:id="1722055497">
          <w:marLeft w:val="0"/>
          <w:marRight w:val="0"/>
          <w:marTop w:val="0"/>
          <w:marBottom w:val="0"/>
          <w:divBdr>
            <w:top w:val="none" w:sz="0" w:space="0" w:color="auto"/>
            <w:left w:val="none" w:sz="0" w:space="0" w:color="auto"/>
            <w:bottom w:val="none" w:sz="0" w:space="0" w:color="auto"/>
            <w:right w:val="none" w:sz="0" w:space="0" w:color="auto"/>
          </w:divBdr>
        </w:div>
        <w:div w:id="1513103133">
          <w:marLeft w:val="0"/>
          <w:marRight w:val="0"/>
          <w:marTop w:val="0"/>
          <w:marBottom w:val="0"/>
          <w:divBdr>
            <w:top w:val="none" w:sz="0" w:space="0" w:color="auto"/>
            <w:left w:val="none" w:sz="0" w:space="0" w:color="auto"/>
            <w:bottom w:val="none" w:sz="0" w:space="0" w:color="auto"/>
            <w:right w:val="none" w:sz="0" w:space="0" w:color="auto"/>
          </w:divBdr>
        </w:div>
        <w:div w:id="715815118">
          <w:marLeft w:val="0"/>
          <w:marRight w:val="0"/>
          <w:marTop w:val="0"/>
          <w:marBottom w:val="0"/>
          <w:divBdr>
            <w:top w:val="none" w:sz="0" w:space="0" w:color="auto"/>
            <w:left w:val="none" w:sz="0" w:space="0" w:color="auto"/>
            <w:bottom w:val="none" w:sz="0" w:space="0" w:color="auto"/>
            <w:right w:val="none" w:sz="0" w:space="0" w:color="auto"/>
          </w:divBdr>
        </w:div>
        <w:div w:id="747967590">
          <w:marLeft w:val="0"/>
          <w:marRight w:val="0"/>
          <w:marTop w:val="0"/>
          <w:marBottom w:val="0"/>
          <w:divBdr>
            <w:top w:val="none" w:sz="0" w:space="0" w:color="auto"/>
            <w:left w:val="none" w:sz="0" w:space="0" w:color="auto"/>
            <w:bottom w:val="none" w:sz="0" w:space="0" w:color="auto"/>
            <w:right w:val="none" w:sz="0" w:space="0" w:color="auto"/>
          </w:divBdr>
        </w:div>
        <w:div w:id="629090414">
          <w:marLeft w:val="0"/>
          <w:marRight w:val="0"/>
          <w:marTop w:val="0"/>
          <w:marBottom w:val="0"/>
          <w:divBdr>
            <w:top w:val="none" w:sz="0" w:space="0" w:color="auto"/>
            <w:left w:val="none" w:sz="0" w:space="0" w:color="auto"/>
            <w:bottom w:val="none" w:sz="0" w:space="0" w:color="auto"/>
            <w:right w:val="none" w:sz="0" w:space="0" w:color="auto"/>
          </w:divBdr>
        </w:div>
        <w:div w:id="386421682">
          <w:marLeft w:val="0"/>
          <w:marRight w:val="0"/>
          <w:marTop w:val="0"/>
          <w:marBottom w:val="0"/>
          <w:divBdr>
            <w:top w:val="none" w:sz="0" w:space="0" w:color="auto"/>
            <w:left w:val="none" w:sz="0" w:space="0" w:color="auto"/>
            <w:bottom w:val="none" w:sz="0" w:space="0" w:color="auto"/>
            <w:right w:val="none" w:sz="0" w:space="0" w:color="auto"/>
          </w:divBdr>
        </w:div>
        <w:div w:id="1711681878">
          <w:marLeft w:val="0"/>
          <w:marRight w:val="0"/>
          <w:marTop w:val="0"/>
          <w:marBottom w:val="0"/>
          <w:divBdr>
            <w:top w:val="none" w:sz="0" w:space="0" w:color="auto"/>
            <w:left w:val="none" w:sz="0" w:space="0" w:color="auto"/>
            <w:bottom w:val="none" w:sz="0" w:space="0" w:color="auto"/>
            <w:right w:val="none" w:sz="0" w:space="0" w:color="auto"/>
          </w:divBdr>
        </w:div>
        <w:div w:id="1290890373">
          <w:marLeft w:val="0"/>
          <w:marRight w:val="0"/>
          <w:marTop w:val="0"/>
          <w:marBottom w:val="0"/>
          <w:divBdr>
            <w:top w:val="none" w:sz="0" w:space="0" w:color="auto"/>
            <w:left w:val="none" w:sz="0" w:space="0" w:color="auto"/>
            <w:bottom w:val="none" w:sz="0" w:space="0" w:color="auto"/>
            <w:right w:val="none" w:sz="0" w:space="0" w:color="auto"/>
          </w:divBdr>
        </w:div>
        <w:div w:id="1512405849">
          <w:marLeft w:val="0"/>
          <w:marRight w:val="0"/>
          <w:marTop w:val="0"/>
          <w:marBottom w:val="0"/>
          <w:divBdr>
            <w:top w:val="none" w:sz="0" w:space="0" w:color="auto"/>
            <w:left w:val="none" w:sz="0" w:space="0" w:color="auto"/>
            <w:bottom w:val="none" w:sz="0" w:space="0" w:color="auto"/>
            <w:right w:val="none" w:sz="0" w:space="0" w:color="auto"/>
          </w:divBdr>
        </w:div>
        <w:div w:id="930158853">
          <w:marLeft w:val="0"/>
          <w:marRight w:val="0"/>
          <w:marTop w:val="0"/>
          <w:marBottom w:val="0"/>
          <w:divBdr>
            <w:top w:val="none" w:sz="0" w:space="0" w:color="auto"/>
            <w:left w:val="none" w:sz="0" w:space="0" w:color="auto"/>
            <w:bottom w:val="none" w:sz="0" w:space="0" w:color="auto"/>
            <w:right w:val="none" w:sz="0" w:space="0" w:color="auto"/>
          </w:divBdr>
        </w:div>
        <w:div w:id="1742873182">
          <w:marLeft w:val="0"/>
          <w:marRight w:val="0"/>
          <w:marTop w:val="0"/>
          <w:marBottom w:val="0"/>
          <w:divBdr>
            <w:top w:val="none" w:sz="0" w:space="0" w:color="auto"/>
            <w:left w:val="none" w:sz="0" w:space="0" w:color="auto"/>
            <w:bottom w:val="none" w:sz="0" w:space="0" w:color="auto"/>
            <w:right w:val="none" w:sz="0" w:space="0" w:color="auto"/>
          </w:divBdr>
        </w:div>
        <w:div w:id="106312246">
          <w:marLeft w:val="0"/>
          <w:marRight w:val="0"/>
          <w:marTop w:val="0"/>
          <w:marBottom w:val="0"/>
          <w:divBdr>
            <w:top w:val="none" w:sz="0" w:space="0" w:color="auto"/>
            <w:left w:val="none" w:sz="0" w:space="0" w:color="auto"/>
            <w:bottom w:val="none" w:sz="0" w:space="0" w:color="auto"/>
            <w:right w:val="none" w:sz="0" w:space="0" w:color="auto"/>
          </w:divBdr>
        </w:div>
        <w:div w:id="1609853793">
          <w:marLeft w:val="0"/>
          <w:marRight w:val="0"/>
          <w:marTop w:val="0"/>
          <w:marBottom w:val="0"/>
          <w:divBdr>
            <w:top w:val="none" w:sz="0" w:space="0" w:color="auto"/>
            <w:left w:val="none" w:sz="0" w:space="0" w:color="auto"/>
            <w:bottom w:val="none" w:sz="0" w:space="0" w:color="auto"/>
            <w:right w:val="none" w:sz="0" w:space="0" w:color="auto"/>
          </w:divBdr>
        </w:div>
        <w:div w:id="20055379">
          <w:marLeft w:val="0"/>
          <w:marRight w:val="0"/>
          <w:marTop w:val="0"/>
          <w:marBottom w:val="0"/>
          <w:divBdr>
            <w:top w:val="none" w:sz="0" w:space="0" w:color="auto"/>
            <w:left w:val="none" w:sz="0" w:space="0" w:color="auto"/>
            <w:bottom w:val="none" w:sz="0" w:space="0" w:color="auto"/>
            <w:right w:val="none" w:sz="0" w:space="0" w:color="auto"/>
          </w:divBdr>
        </w:div>
        <w:div w:id="1187521858">
          <w:marLeft w:val="0"/>
          <w:marRight w:val="0"/>
          <w:marTop w:val="0"/>
          <w:marBottom w:val="0"/>
          <w:divBdr>
            <w:top w:val="none" w:sz="0" w:space="0" w:color="auto"/>
            <w:left w:val="none" w:sz="0" w:space="0" w:color="auto"/>
            <w:bottom w:val="none" w:sz="0" w:space="0" w:color="auto"/>
            <w:right w:val="none" w:sz="0" w:space="0" w:color="auto"/>
          </w:divBdr>
        </w:div>
        <w:div w:id="1584490950">
          <w:marLeft w:val="0"/>
          <w:marRight w:val="0"/>
          <w:marTop w:val="0"/>
          <w:marBottom w:val="0"/>
          <w:divBdr>
            <w:top w:val="none" w:sz="0" w:space="0" w:color="auto"/>
            <w:left w:val="none" w:sz="0" w:space="0" w:color="auto"/>
            <w:bottom w:val="none" w:sz="0" w:space="0" w:color="auto"/>
            <w:right w:val="none" w:sz="0" w:space="0" w:color="auto"/>
          </w:divBdr>
        </w:div>
        <w:div w:id="33578928">
          <w:marLeft w:val="0"/>
          <w:marRight w:val="0"/>
          <w:marTop w:val="0"/>
          <w:marBottom w:val="0"/>
          <w:divBdr>
            <w:top w:val="none" w:sz="0" w:space="0" w:color="auto"/>
            <w:left w:val="none" w:sz="0" w:space="0" w:color="auto"/>
            <w:bottom w:val="none" w:sz="0" w:space="0" w:color="auto"/>
            <w:right w:val="none" w:sz="0" w:space="0" w:color="auto"/>
          </w:divBdr>
        </w:div>
        <w:div w:id="335425183">
          <w:marLeft w:val="0"/>
          <w:marRight w:val="0"/>
          <w:marTop w:val="0"/>
          <w:marBottom w:val="0"/>
          <w:divBdr>
            <w:top w:val="none" w:sz="0" w:space="0" w:color="auto"/>
            <w:left w:val="none" w:sz="0" w:space="0" w:color="auto"/>
            <w:bottom w:val="none" w:sz="0" w:space="0" w:color="auto"/>
            <w:right w:val="none" w:sz="0" w:space="0" w:color="auto"/>
          </w:divBdr>
        </w:div>
        <w:div w:id="310642661">
          <w:marLeft w:val="0"/>
          <w:marRight w:val="0"/>
          <w:marTop w:val="0"/>
          <w:marBottom w:val="0"/>
          <w:divBdr>
            <w:top w:val="none" w:sz="0" w:space="0" w:color="auto"/>
            <w:left w:val="none" w:sz="0" w:space="0" w:color="auto"/>
            <w:bottom w:val="none" w:sz="0" w:space="0" w:color="auto"/>
            <w:right w:val="none" w:sz="0" w:space="0" w:color="auto"/>
          </w:divBdr>
        </w:div>
        <w:div w:id="1656295715">
          <w:marLeft w:val="0"/>
          <w:marRight w:val="0"/>
          <w:marTop w:val="0"/>
          <w:marBottom w:val="0"/>
          <w:divBdr>
            <w:top w:val="none" w:sz="0" w:space="0" w:color="auto"/>
            <w:left w:val="none" w:sz="0" w:space="0" w:color="auto"/>
            <w:bottom w:val="none" w:sz="0" w:space="0" w:color="auto"/>
            <w:right w:val="none" w:sz="0" w:space="0" w:color="auto"/>
          </w:divBdr>
        </w:div>
        <w:div w:id="79446466">
          <w:marLeft w:val="0"/>
          <w:marRight w:val="0"/>
          <w:marTop w:val="0"/>
          <w:marBottom w:val="0"/>
          <w:divBdr>
            <w:top w:val="none" w:sz="0" w:space="0" w:color="auto"/>
            <w:left w:val="none" w:sz="0" w:space="0" w:color="auto"/>
            <w:bottom w:val="none" w:sz="0" w:space="0" w:color="auto"/>
            <w:right w:val="none" w:sz="0" w:space="0" w:color="auto"/>
          </w:divBdr>
        </w:div>
        <w:div w:id="1148670075">
          <w:marLeft w:val="0"/>
          <w:marRight w:val="0"/>
          <w:marTop w:val="0"/>
          <w:marBottom w:val="0"/>
          <w:divBdr>
            <w:top w:val="none" w:sz="0" w:space="0" w:color="auto"/>
            <w:left w:val="none" w:sz="0" w:space="0" w:color="auto"/>
            <w:bottom w:val="none" w:sz="0" w:space="0" w:color="auto"/>
            <w:right w:val="none" w:sz="0" w:space="0" w:color="auto"/>
          </w:divBdr>
        </w:div>
        <w:div w:id="508301467">
          <w:marLeft w:val="0"/>
          <w:marRight w:val="0"/>
          <w:marTop w:val="0"/>
          <w:marBottom w:val="0"/>
          <w:divBdr>
            <w:top w:val="none" w:sz="0" w:space="0" w:color="auto"/>
            <w:left w:val="none" w:sz="0" w:space="0" w:color="auto"/>
            <w:bottom w:val="none" w:sz="0" w:space="0" w:color="auto"/>
            <w:right w:val="none" w:sz="0" w:space="0" w:color="auto"/>
          </w:divBdr>
        </w:div>
        <w:div w:id="94716291">
          <w:marLeft w:val="0"/>
          <w:marRight w:val="0"/>
          <w:marTop w:val="0"/>
          <w:marBottom w:val="0"/>
          <w:divBdr>
            <w:top w:val="none" w:sz="0" w:space="0" w:color="auto"/>
            <w:left w:val="none" w:sz="0" w:space="0" w:color="auto"/>
            <w:bottom w:val="none" w:sz="0" w:space="0" w:color="auto"/>
            <w:right w:val="none" w:sz="0" w:space="0" w:color="auto"/>
          </w:divBdr>
        </w:div>
      </w:divsChild>
    </w:div>
    <w:div w:id="1510213337">
      <w:bodyDiv w:val="1"/>
      <w:marLeft w:val="0"/>
      <w:marRight w:val="0"/>
      <w:marTop w:val="0"/>
      <w:marBottom w:val="0"/>
      <w:divBdr>
        <w:top w:val="none" w:sz="0" w:space="0" w:color="auto"/>
        <w:left w:val="none" w:sz="0" w:space="0" w:color="auto"/>
        <w:bottom w:val="none" w:sz="0" w:space="0" w:color="auto"/>
        <w:right w:val="none" w:sz="0" w:space="0" w:color="auto"/>
      </w:divBdr>
    </w:div>
    <w:div w:id="1684480446">
      <w:bodyDiv w:val="1"/>
      <w:marLeft w:val="0"/>
      <w:marRight w:val="0"/>
      <w:marTop w:val="0"/>
      <w:marBottom w:val="0"/>
      <w:divBdr>
        <w:top w:val="none" w:sz="0" w:space="0" w:color="auto"/>
        <w:left w:val="none" w:sz="0" w:space="0" w:color="auto"/>
        <w:bottom w:val="none" w:sz="0" w:space="0" w:color="auto"/>
        <w:right w:val="none" w:sz="0" w:space="0" w:color="auto"/>
      </w:divBdr>
      <w:divsChild>
        <w:div w:id="1686010351">
          <w:marLeft w:val="0"/>
          <w:marRight w:val="0"/>
          <w:marTop w:val="0"/>
          <w:marBottom w:val="0"/>
          <w:divBdr>
            <w:top w:val="none" w:sz="0" w:space="0" w:color="auto"/>
            <w:left w:val="none" w:sz="0" w:space="0" w:color="auto"/>
            <w:bottom w:val="none" w:sz="0" w:space="0" w:color="auto"/>
            <w:right w:val="none" w:sz="0" w:space="0" w:color="auto"/>
          </w:divBdr>
        </w:div>
        <w:div w:id="1842894536">
          <w:marLeft w:val="0"/>
          <w:marRight w:val="0"/>
          <w:marTop w:val="0"/>
          <w:marBottom w:val="0"/>
          <w:divBdr>
            <w:top w:val="none" w:sz="0" w:space="0" w:color="auto"/>
            <w:left w:val="none" w:sz="0" w:space="0" w:color="auto"/>
            <w:bottom w:val="none" w:sz="0" w:space="0" w:color="auto"/>
            <w:right w:val="none" w:sz="0" w:space="0" w:color="auto"/>
          </w:divBdr>
        </w:div>
      </w:divsChild>
    </w:div>
    <w:div w:id="1807777282">
      <w:bodyDiv w:val="1"/>
      <w:marLeft w:val="0"/>
      <w:marRight w:val="0"/>
      <w:marTop w:val="0"/>
      <w:marBottom w:val="0"/>
      <w:divBdr>
        <w:top w:val="none" w:sz="0" w:space="0" w:color="auto"/>
        <w:left w:val="none" w:sz="0" w:space="0" w:color="auto"/>
        <w:bottom w:val="none" w:sz="0" w:space="0" w:color="auto"/>
        <w:right w:val="none" w:sz="0" w:space="0" w:color="auto"/>
      </w:divBdr>
      <w:divsChild>
        <w:div w:id="1760372868">
          <w:marLeft w:val="0"/>
          <w:marRight w:val="0"/>
          <w:marTop w:val="0"/>
          <w:marBottom w:val="0"/>
          <w:divBdr>
            <w:top w:val="none" w:sz="0" w:space="0" w:color="auto"/>
            <w:left w:val="none" w:sz="0" w:space="0" w:color="auto"/>
            <w:bottom w:val="none" w:sz="0" w:space="0" w:color="auto"/>
            <w:right w:val="none" w:sz="0" w:space="0" w:color="auto"/>
          </w:divBdr>
        </w:div>
        <w:div w:id="1463885872">
          <w:marLeft w:val="0"/>
          <w:marRight w:val="0"/>
          <w:marTop w:val="0"/>
          <w:marBottom w:val="0"/>
          <w:divBdr>
            <w:top w:val="none" w:sz="0" w:space="0" w:color="auto"/>
            <w:left w:val="none" w:sz="0" w:space="0" w:color="auto"/>
            <w:bottom w:val="none" w:sz="0" w:space="0" w:color="auto"/>
            <w:right w:val="none" w:sz="0" w:space="0" w:color="auto"/>
          </w:divBdr>
        </w:div>
        <w:div w:id="1412774141">
          <w:marLeft w:val="0"/>
          <w:marRight w:val="0"/>
          <w:marTop w:val="0"/>
          <w:marBottom w:val="0"/>
          <w:divBdr>
            <w:top w:val="none" w:sz="0" w:space="0" w:color="auto"/>
            <w:left w:val="none" w:sz="0" w:space="0" w:color="auto"/>
            <w:bottom w:val="none" w:sz="0" w:space="0" w:color="auto"/>
            <w:right w:val="none" w:sz="0" w:space="0" w:color="auto"/>
          </w:divBdr>
        </w:div>
        <w:div w:id="1845513886">
          <w:marLeft w:val="0"/>
          <w:marRight w:val="0"/>
          <w:marTop w:val="0"/>
          <w:marBottom w:val="0"/>
          <w:divBdr>
            <w:top w:val="none" w:sz="0" w:space="0" w:color="auto"/>
            <w:left w:val="none" w:sz="0" w:space="0" w:color="auto"/>
            <w:bottom w:val="none" w:sz="0" w:space="0" w:color="auto"/>
            <w:right w:val="none" w:sz="0" w:space="0" w:color="auto"/>
          </w:divBdr>
        </w:div>
        <w:div w:id="302584286">
          <w:marLeft w:val="0"/>
          <w:marRight w:val="0"/>
          <w:marTop w:val="0"/>
          <w:marBottom w:val="0"/>
          <w:divBdr>
            <w:top w:val="none" w:sz="0" w:space="0" w:color="auto"/>
            <w:left w:val="none" w:sz="0" w:space="0" w:color="auto"/>
            <w:bottom w:val="none" w:sz="0" w:space="0" w:color="auto"/>
            <w:right w:val="none" w:sz="0" w:space="0" w:color="auto"/>
          </w:divBdr>
        </w:div>
        <w:div w:id="1843466730">
          <w:marLeft w:val="0"/>
          <w:marRight w:val="0"/>
          <w:marTop w:val="0"/>
          <w:marBottom w:val="0"/>
          <w:divBdr>
            <w:top w:val="none" w:sz="0" w:space="0" w:color="auto"/>
            <w:left w:val="none" w:sz="0" w:space="0" w:color="auto"/>
            <w:bottom w:val="none" w:sz="0" w:space="0" w:color="auto"/>
            <w:right w:val="none" w:sz="0" w:space="0" w:color="auto"/>
          </w:divBdr>
        </w:div>
        <w:div w:id="1494493631">
          <w:marLeft w:val="0"/>
          <w:marRight w:val="0"/>
          <w:marTop w:val="0"/>
          <w:marBottom w:val="0"/>
          <w:divBdr>
            <w:top w:val="none" w:sz="0" w:space="0" w:color="auto"/>
            <w:left w:val="none" w:sz="0" w:space="0" w:color="auto"/>
            <w:bottom w:val="none" w:sz="0" w:space="0" w:color="auto"/>
            <w:right w:val="none" w:sz="0" w:space="0" w:color="auto"/>
          </w:divBdr>
        </w:div>
        <w:div w:id="433552722">
          <w:marLeft w:val="0"/>
          <w:marRight w:val="0"/>
          <w:marTop w:val="0"/>
          <w:marBottom w:val="0"/>
          <w:divBdr>
            <w:top w:val="none" w:sz="0" w:space="0" w:color="auto"/>
            <w:left w:val="none" w:sz="0" w:space="0" w:color="auto"/>
            <w:bottom w:val="none" w:sz="0" w:space="0" w:color="auto"/>
            <w:right w:val="none" w:sz="0" w:space="0" w:color="auto"/>
          </w:divBdr>
        </w:div>
        <w:div w:id="1474449733">
          <w:marLeft w:val="0"/>
          <w:marRight w:val="0"/>
          <w:marTop w:val="0"/>
          <w:marBottom w:val="0"/>
          <w:divBdr>
            <w:top w:val="none" w:sz="0" w:space="0" w:color="auto"/>
            <w:left w:val="none" w:sz="0" w:space="0" w:color="auto"/>
            <w:bottom w:val="none" w:sz="0" w:space="0" w:color="auto"/>
            <w:right w:val="none" w:sz="0" w:space="0" w:color="auto"/>
          </w:divBdr>
        </w:div>
      </w:divsChild>
    </w:div>
    <w:div w:id="1939287190">
      <w:bodyDiv w:val="1"/>
      <w:marLeft w:val="0"/>
      <w:marRight w:val="0"/>
      <w:marTop w:val="0"/>
      <w:marBottom w:val="0"/>
      <w:divBdr>
        <w:top w:val="none" w:sz="0" w:space="0" w:color="auto"/>
        <w:left w:val="none" w:sz="0" w:space="0" w:color="auto"/>
        <w:bottom w:val="none" w:sz="0" w:space="0" w:color="auto"/>
        <w:right w:val="none" w:sz="0" w:space="0" w:color="auto"/>
      </w:divBdr>
    </w:div>
    <w:div w:id="2097359387">
      <w:bodyDiv w:val="1"/>
      <w:marLeft w:val="0"/>
      <w:marRight w:val="0"/>
      <w:marTop w:val="0"/>
      <w:marBottom w:val="0"/>
      <w:divBdr>
        <w:top w:val="none" w:sz="0" w:space="0" w:color="auto"/>
        <w:left w:val="none" w:sz="0" w:space="0" w:color="auto"/>
        <w:bottom w:val="none" w:sz="0" w:space="0" w:color="auto"/>
        <w:right w:val="none" w:sz="0" w:space="0" w:color="auto"/>
      </w:divBdr>
      <w:divsChild>
        <w:div w:id="2101903230">
          <w:marLeft w:val="0"/>
          <w:marRight w:val="0"/>
          <w:marTop w:val="0"/>
          <w:marBottom w:val="0"/>
          <w:divBdr>
            <w:top w:val="none" w:sz="0" w:space="0" w:color="auto"/>
            <w:left w:val="none" w:sz="0" w:space="0" w:color="auto"/>
            <w:bottom w:val="none" w:sz="0" w:space="0" w:color="auto"/>
            <w:right w:val="none" w:sz="0" w:space="0" w:color="auto"/>
          </w:divBdr>
        </w:div>
        <w:div w:id="611548891">
          <w:marLeft w:val="0"/>
          <w:marRight w:val="0"/>
          <w:marTop w:val="0"/>
          <w:marBottom w:val="0"/>
          <w:divBdr>
            <w:top w:val="none" w:sz="0" w:space="0" w:color="auto"/>
            <w:left w:val="none" w:sz="0" w:space="0" w:color="auto"/>
            <w:bottom w:val="none" w:sz="0" w:space="0" w:color="auto"/>
            <w:right w:val="none" w:sz="0" w:space="0" w:color="auto"/>
          </w:divBdr>
        </w:div>
        <w:div w:id="1256790824">
          <w:marLeft w:val="0"/>
          <w:marRight w:val="0"/>
          <w:marTop w:val="0"/>
          <w:marBottom w:val="0"/>
          <w:divBdr>
            <w:top w:val="none" w:sz="0" w:space="0" w:color="auto"/>
            <w:left w:val="none" w:sz="0" w:space="0" w:color="auto"/>
            <w:bottom w:val="none" w:sz="0" w:space="0" w:color="auto"/>
            <w:right w:val="none" w:sz="0" w:space="0" w:color="auto"/>
          </w:divBdr>
        </w:div>
        <w:div w:id="1436897521">
          <w:marLeft w:val="0"/>
          <w:marRight w:val="0"/>
          <w:marTop w:val="0"/>
          <w:marBottom w:val="0"/>
          <w:divBdr>
            <w:top w:val="none" w:sz="0" w:space="0" w:color="auto"/>
            <w:left w:val="none" w:sz="0" w:space="0" w:color="auto"/>
            <w:bottom w:val="none" w:sz="0" w:space="0" w:color="auto"/>
            <w:right w:val="none" w:sz="0" w:space="0" w:color="auto"/>
          </w:divBdr>
        </w:div>
        <w:div w:id="1314987817">
          <w:marLeft w:val="0"/>
          <w:marRight w:val="0"/>
          <w:marTop w:val="0"/>
          <w:marBottom w:val="0"/>
          <w:divBdr>
            <w:top w:val="none" w:sz="0" w:space="0" w:color="auto"/>
            <w:left w:val="none" w:sz="0" w:space="0" w:color="auto"/>
            <w:bottom w:val="none" w:sz="0" w:space="0" w:color="auto"/>
            <w:right w:val="none" w:sz="0" w:space="0" w:color="auto"/>
          </w:divBdr>
        </w:div>
        <w:div w:id="102118348">
          <w:marLeft w:val="0"/>
          <w:marRight w:val="0"/>
          <w:marTop w:val="0"/>
          <w:marBottom w:val="0"/>
          <w:divBdr>
            <w:top w:val="none" w:sz="0" w:space="0" w:color="auto"/>
            <w:left w:val="none" w:sz="0" w:space="0" w:color="auto"/>
            <w:bottom w:val="none" w:sz="0" w:space="0" w:color="auto"/>
            <w:right w:val="none" w:sz="0" w:space="0" w:color="auto"/>
          </w:divBdr>
        </w:div>
        <w:div w:id="974145054">
          <w:marLeft w:val="0"/>
          <w:marRight w:val="0"/>
          <w:marTop w:val="0"/>
          <w:marBottom w:val="0"/>
          <w:divBdr>
            <w:top w:val="none" w:sz="0" w:space="0" w:color="auto"/>
            <w:left w:val="none" w:sz="0" w:space="0" w:color="auto"/>
            <w:bottom w:val="none" w:sz="0" w:space="0" w:color="auto"/>
            <w:right w:val="none" w:sz="0" w:space="0" w:color="auto"/>
          </w:divBdr>
        </w:div>
        <w:div w:id="2089619173">
          <w:marLeft w:val="0"/>
          <w:marRight w:val="0"/>
          <w:marTop w:val="0"/>
          <w:marBottom w:val="0"/>
          <w:divBdr>
            <w:top w:val="none" w:sz="0" w:space="0" w:color="auto"/>
            <w:left w:val="none" w:sz="0" w:space="0" w:color="auto"/>
            <w:bottom w:val="none" w:sz="0" w:space="0" w:color="auto"/>
            <w:right w:val="none" w:sz="0" w:space="0" w:color="auto"/>
          </w:divBdr>
        </w:div>
        <w:div w:id="47191657">
          <w:marLeft w:val="0"/>
          <w:marRight w:val="0"/>
          <w:marTop w:val="0"/>
          <w:marBottom w:val="0"/>
          <w:divBdr>
            <w:top w:val="none" w:sz="0" w:space="0" w:color="auto"/>
            <w:left w:val="none" w:sz="0" w:space="0" w:color="auto"/>
            <w:bottom w:val="none" w:sz="0" w:space="0" w:color="auto"/>
            <w:right w:val="none" w:sz="0" w:space="0" w:color="auto"/>
          </w:divBdr>
        </w:div>
        <w:div w:id="1034770165">
          <w:marLeft w:val="0"/>
          <w:marRight w:val="0"/>
          <w:marTop w:val="0"/>
          <w:marBottom w:val="0"/>
          <w:divBdr>
            <w:top w:val="none" w:sz="0" w:space="0" w:color="auto"/>
            <w:left w:val="none" w:sz="0" w:space="0" w:color="auto"/>
            <w:bottom w:val="none" w:sz="0" w:space="0" w:color="auto"/>
            <w:right w:val="none" w:sz="0" w:space="0" w:color="auto"/>
          </w:divBdr>
        </w:div>
        <w:div w:id="81608777">
          <w:marLeft w:val="0"/>
          <w:marRight w:val="0"/>
          <w:marTop w:val="0"/>
          <w:marBottom w:val="0"/>
          <w:divBdr>
            <w:top w:val="none" w:sz="0" w:space="0" w:color="auto"/>
            <w:left w:val="none" w:sz="0" w:space="0" w:color="auto"/>
            <w:bottom w:val="none" w:sz="0" w:space="0" w:color="auto"/>
            <w:right w:val="none" w:sz="0" w:space="0" w:color="auto"/>
          </w:divBdr>
        </w:div>
        <w:div w:id="1339846861">
          <w:marLeft w:val="0"/>
          <w:marRight w:val="0"/>
          <w:marTop w:val="0"/>
          <w:marBottom w:val="0"/>
          <w:divBdr>
            <w:top w:val="none" w:sz="0" w:space="0" w:color="auto"/>
            <w:left w:val="none" w:sz="0" w:space="0" w:color="auto"/>
            <w:bottom w:val="none" w:sz="0" w:space="0" w:color="auto"/>
            <w:right w:val="none" w:sz="0" w:space="0" w:color="auto"/>
          </w:divBdr>
        </w:div>
        <w:div w:id="489060422">
          <w:marLeft w:val="0"/>
          <w:marRight w:val="0"/>
          <w:marTop w:val="0"/>
          <w:marBottom w:val="0"/>
          <w:divBdr>
            <w:top w:val="none" w:sz="0" w:space="0" w:color="auto"/>
            <w:left w:val="none" w:sz="0" w:space="0" w:color="auto"/>
            <w:bottom w:val="none" w:sz="0" w:space="0" w:color="auto"/>
            <w:right w:val="none" w:sz="0" w:space="0" w:color="auto"/>
          </w:divBdr>
        </w:div>
        <w:div w:id="1077246162">
          <w:marLeft w:val="0"/>
          <w:marRight w:val="0"/>
          <w:marTop w:val="0"/>
          <w:marBottom w:val="0"/>
          <w:divBdr>
            <w:top w:val="none" w:sz="0" w:space="0" w:color="auto"/>
            <w:left w:val="none" w:sz="0" w:space="0" w:color="auto"/>
            <w:bottom w:val="none" w:sz="0" w:space="0" w:color="auto"/>
            <w:right w:val="none" w:sz="0" w:space="0" w:color="auto"/>
          </w:divBdr>
        </w:div>
        <w:div w:id="970672288">
          <w:marLeft w:val="0"/>
          <w:marRight w:val="0"/>
          <w:marTop w:val="0"/>
          <w:marBottom w:val="0"/>
          <w:divBdr>
            <w:top w:val="none" w:sz="0" w:space="0" w:color="auto"/>
            <w:left w:val="none" w:sz="0" w:space="0" w:color="auto"/>
            <w:bottom w:val="none" w:sz="0" w:space="0" w:color="auto"/>
            <w:right w:val="none" w:sz="0" w:space="0" w:color="auto"/>
          </w:divBdr>
        </w:div>
        <w:div w:id="1145048757">
          <w:marLeft w:val="0"/>
          <w:marRight w:val="0"/>
          <w:marTop w:val="0"/>
          <w:marBottom w:val="0"/>
          <w:divBdr>
            <w:top w:val="none" w:sz="0" w:space="0" w:color="auto"/>
            <w:left w:val="none" w:sz="0" w:space="0" w:color="auto"/>
            <w:bottom w:val="none" w:sz="0" w:space="0" w:color="auto"/>
            <w:right w:val="none" w:sz="0" w:space="0" w:color="auto"/>
          </w:divBdr>
        </w:div>
        <w:div w:id="1125543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walter.varesi@comune.rho.mi.i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alter.varesi@comune.rho.mi.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uic@comune.rho.mi.i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pec.protocollo.comunerho@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01968-C51A-4361-AF16-346758452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3015</Words>
  <Characters>17191</Characters>
  <Application>Microsoft Office Word</Application>
  <DocSecurity>0</DocSecurity>
  <Lines>143</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Sestito Antonio</dc:creator>
  <cp:lastModifiedBy>Sestito Antonio</cp:lastModifiedBy>
  <cp:revision>3</cp:revision>
  <cp:lastPrinted>2019-05-24T07:43:00Z</cp:lastPrinted>
  <dcterms:created xsi:type="dcterms:W3CDTF">2019-05-24T08:43:00Z</dcterms:created>
  <dcterms:modified xsi:type="dcterms:W3CDTF">2019-05-24T08:46:00Z</dcterms:modified>
</cp:coreProperties>
</file>