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6575" w14:textId="0A7AEB03" w:rsidR="00706563" w:rsidRDefault="003232B6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Arial"/>
          <w:sz w:val="22"/>
          <w:szCs w:val="22"/>
        </w:rPr>
        <w:t xml:space="preserve">Atti 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1.6.03\202</w:t>
      </w:r>
      <w:r w:rsidR="0056294E">
        <w:rPr>
          <w:rFonts w:ascii="CIDFont+F5" w:hAnsi="CIDFont+F5" w:cs="CIDFont+F5"/>
          <w:position w:val="0"/>
          <w:sz w:val="22"/>
          <w:szCs w:val="22"/>
          <w:lang w:eastAsia="it-IT"/>
        </w:rPr>
        <w:t>5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-</w:t>
      </w:r>
      <w:r w:rsidR="000E78F2">
        <w:rPr>
          <w:rFonts w:ascii="CIDFont+F5" w:hAnsi="CIDFont+F5" w:cs="CIDFont+F5"/>
          <w:position w:val="0"/>
          <w:sz w:val="22"/>
          <w:szCs w:val="22"/>
          <w:lang w:eastAsia="it-IT"/>
        </w:rPr>
        <w:t>84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</w:p>
    <w:p w14:paraId="2219DBD3" w14:textId="77777777"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14:paraId="5512E878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516D33FC" w14:textId="77777777"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14:paraId="65703611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“Ca’ Granda - Ospedale Maggiore Policlinico”</w:t>
      </w:r>
    </w:p>
    <w:p w14:paraId="1CD71D1E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14:paraId="0384D3CE" w14:textId="14575DEA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</w:t>
      </w:r>
    </w:p>
    <w:p w14:paraId="19BE3964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31AC639B" w14:textId="1F9E8B9A"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SC Approvvigionamenti ed Economato</w:t>
      </w:r>
    </w:p>
    <w:p w14:paraId="31DE90F0" w14:textId="77777777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La Fondazione IRCCS "Ca' Granda - Ospedale Maggiore Policlinico" ha la necessità di procedere all'affidamento della fornitura di CATETERI IVUS ELETTRONICI CORONARICI E PERIFERICI.</w:t>
      </w:r>
    </w:p>
    <w:p w14:paraId="23ADD1E8" w14:textId="77777777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14:paraId="4E4DE756" w14:textId="0ABEC6B4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Per termine di presentazione delle proposte</w:t>
      </w:r>
      <w:r w:rsidR="00F11D7D">
        <w:rPr>
          <w:rFonts w:ascii="Calibri" w:hAnsi="Calibri" w:cs="Calibri"/>
          <w:sz w:val="22"/>
          <w:szCs w:val="22"/>
        </w:rPr>
        <w:t>:</w:t>
      </w:r>
      <w:r w:rsidRPr="0056294E">
        <w:rPr>
          <w:rFonts w:ascii="Calibri" w:hAnsi="Calibri" w:cs="Calibri"/>
          <w:sz w:val="22"/>
          <w:szCs w:val="22"/>
        </w:rPr>
        <w:t xml:space="preserve"> sito istituzionale </w:t>
      </w:r>
      <w:r w:rsidRPr="0056294E">
        <w:rPr>
          <w:rFonts w:ascii="Calibri" w:hAnsi="Calibri" w:cs="Calibri"/>
          <w:sz w:val="22"/>
          <w:szCs w:val="22"/>
          <w:u w:val="single"/>
        </w:rPr>
        <w:t>http://www.policlinico.mi.it/bandi-e-gare</w:t>
      </w:r>
      <w:r w:rsidRPr="0056294E">
        <w:rPr>
          <w:rFonts w:ascii="Calibri" w:hAnsi="Calibri" w:cs="Calibri"/>
          <w:sz w:val="22"/>
          <w:szCs w:val="22"/>
        </w:rPr>
        <w:t>.</w:t>
      </w:r>
    </w:p>
    <w:p w14:paraId="30857A83" w14:textId="77777777" w:rsidR="00A50A24" w:rsidRDefault="00A50A24" w:rsidP="00A50A24">
      <w:pPr>
        <w:tabs>
          <w:tab w:val="left" w:pos="7938"/>
        </w:tabs>
        <w:ind w:leftChars="0" w:left="2" w:hanging="2"/>
        <w:jc w:val="both"/>
        <w:rPr>
          <w:rFonts w:ascii="Calibri" w:hAnsi="Calibri" w:cs="Times New Roman"/>
          <w:sz w:val="18"/>
          <w:szCs w:val="18"/>
        </w:rPr>
      </w:pPr>
    </w:p>
    <w:p w14:paraId="0BB9B229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RESPONSABILE UNICO DEL PROGETTO</w:t>
      </w:r>
    </w:p>
    <w:p w14:paraId="6DF475B4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 APPROVVIGIONAMENTI ED ECONOMATO</w:t>
      </w:r>
    </w:p>
    <w:p w14:paraId="56547E0A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(Dott. Giorgio Riccardo Ruscica)</w:t>
      </w:r>
    </w:p>
    <w:p w14:paraId="74E07124" w14:textId="77777777" w:rsidR="006B3E79" w:rsidRDefault="006B3E79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33689DEB" w14:textId="77777777" w:rsidR="0037111D" w:rsidRPr="00444937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616175CD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72F11FE6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761A002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sectPr w:rsidR="00706563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CDED" w14:textId="77777777" w:rsidR="006D0AF1" w:rsidRDefault="006D0AF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1AFFBFE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7740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9FF5" w14:textId="77777777"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4605627F" wp14:editId="57A0723C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740CA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51F86800" wp14:editId="41BA96C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73DC" w14:textId="77777777" w:rsidR="006D0AF1" w:rsidRDefault="006D0AF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019CC88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3F66" w14:textId="77777777" w:rsidR="006D0AF1" w:rsidRDefault="00F11D7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152831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8F39" w14:textId="47B3ED1D" w:rsidR="006D0AF1" w:rsidRDefault="0092146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F6ECAC" wp14:editId="1E0883C5">
              <wp:simplePos x="0" y="0"/>
              <wp:positionH relativeFrom="column">
                <wp:posOffset>0</wp:posOffset>
              </wp:positionH>
              <wp:positionV relativeFrom="paragraph">
                <wp:posOffset>925195</wp:posOffset>
              </wp:positionV>
              <wp:extent cx="6120130" cy="12700"/>
              <wp:effectExtent l="0" t="0" r="13970" b="6350"/>
              <wp:wrapNone/>
              <wp:docPr id="162908249" name="Connettore 2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0130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9F910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5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    <v:stroke joinstyle="miter"/>
              <o:lock v:ext="edit" shapetype="f"/>
            </v:shape>
          </w:pict>
        </mc:Fallback>
      </mc:AlternateConten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38E25CB3" wp14:editId="5F0B0D2D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B487C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6192" behindDoc="1" locked="0" layoutInCell="1" allowOverlap="1" wp14:anchorId="414B484E" wp14:editId="0021B062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48AC3D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19048F48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5EF97EF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2487CFD3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14:paraId="093C9731" w14:textId="24849B8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14:paraId="7480D57D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02.55038302</w:t>
    </w:r>
  </w:p>
  <w:p w14:paraId="0D8B2070" w14:textId="339D3DF6"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92146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783D20" wp14:editId="133D5973">
              <wp:simplePos x="0" y="0"/>
              <wp:positionH relativeFrom="column">
                <wp:posOffset>12700</wp:posOffset>
              </wp:positionH>
              <wp:positionV relativeFrom="paragraph">
                <wp:posOffset>12700</wp:posOffset>
              </wp:positionV>
              <wp:extent cx="635" cy="12700"/>
              <wp:effectExtent l="0" t="0" r="18415" b="6350"/>
              <wp:wrapNone/>
              <wp:docPr id="1284031209" name="Connettore 2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5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CBFA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3" o:spid="_x0000_s1026" type="#_x0000_t32" style="position:absolute;margin-left:1pt;margin-top:1pt;width:.05pt;height: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" filled="t" strokecolor="gray" strokeweight="1pt">
              <v:stroke startarrowwidth="narrow" startarrowlength="short" endarrowwidth="narrow" endarrowlength="short" joinstyle="miter"/>
              <o:lock v:ext="edit" shapetype="f"/>
            </v:shape>
          </w:pict>
        </mc:Fallback>
      </mc:AlternateConten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2D681E43" w14:textId="508E179D" w:rsidR="006D0AF1" w:rsidRPr="00450EC5" w:rsidRDefault="00921465" w:rsidP="00C63649">
    <w:pPr>
      <w:pStyle w:val="Intestazione"/>
      <w:ind w:left="0" w:hanging="2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CDBDD5" wp14:editId="52242AE3">
              <wp:simplePos x="0" y="0"/>
              <wp:positionH relativeFrom="column">
                <wp:posOffset>3810</wp:posOffset>
              </wp:positionH>
              <wp:positionV relativeFrom="paragraph">
                <wp:posOffset>29845</wp:posOffset>
              </wp:positionV>
              <wp:extent cx="6120130" cy="635"/>
              <wp:effectExtent l="0" t="0" r="13970" b="18415"/>
              <wp:wrapNone/>
              <wp:docPr id="915610591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E8D2DC" id="Connettore 2 1" o:spid="_x0000_s1026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E60"/>
    <w:rsid w:val="000264CC"/>
    <w:rsid w:val="00047640"/>
    <w:rsid w:val="00053A8D"/>
    <w:rsid w:val="00062203"/>
    <w:rsid w:val="000E703B"/>
    <w:rsid w:val="000E78F2"/>
    <w:rsid w:val="001149F8"/>
    <w:rsid w:val="00163036"/>
    <w:rsid w:val="00170653"/>
    <w:rsid w:val="00176564"/>
    <w:rsid w:val="001872B8"/>
    <w:rsid w:val="001C17F0"/>
    <w:rsid w:val="001C2BB9"/>
    <w:rsid w:val="00230ADA"/>
    <w:rsid w:val="00235CA5"/>
    <w:rsid w:val="002762A6"/>
    <w:rsid w:val="00290CF2"/>
    <w:rsid w:val="002C5998"/>
    <w:rsid w:val="0030753B"/>
    <w:rsid w:val="003232B6"/>
    <w:rsid w:val="003447CB"/>
    <w:rsid w:val="003645B3"/>
    <w:rsid w:val="0037111D"/>
    <w:rsid w:val="0037726F"/>
    <w:rsid w:val="00383FA9"/>
    <w:rsid w:val="003C13B5"/>
    <w:rsid w:val="003E175F"/>
    <w:rsid w:val="003F141A"/>
    <w:rsid w:val="00412FF2"/>
    <w:rsid w:val="00432487"/>
    <w:rsid w:val="00444937"/>
    <w:rsid w:val="004548A5"/>
    <w:rsid w:val="00494178"/>
    <w:rsid w:val="004D5561"/>
    <w:rsid w:val="004E4DF7"/>
    <w:rsid w:val="00505271"/>
    <w:rsid w:val="00513A87"/>
    <w:rsid w:val="0056294E"/>
    <w:rsid w:val="0056752D"/>
    <w:rsid w:val="00580F79"/>
    <w:rsid w:val="00592259"/>
    <w:rsid w:val="00594E60"/>
    <w:rsid w:val="005A7FF3"/>
    <w:rsid w:val="00605931"/>
    <w:rsid w:val="00607B57"/>
    <w:rsid w:val="00614AF4"/>
    <w:rsid w:val="00627EF9"/>
    <w:rsid w:val="00644808"/>
    <w:rsid w:val="006731BD"/>
    <w:rsid w:val="00685620"/>
    <w:rsid w:val="006B3E79"/>
    <w:rsid w:val="006D0AF1"/>
    <w:rsid w:val="006D0B67"/>
    <w:rsid w:val="00700369"/>
    <w:rsid w:val="00706563"/>
    <w:rsid w:val="00716AE0"/>
    <w:rsid w:val="00742D5B"/>
    <w:rsid w:val="007A3799"/>
    <w:rsid w:val="007C3CB7"/>
    <w:rsid w:val="007E02BA"/>
    <w:rsid w:val="008054F5"/>
    <w:rsid w:val="008102B1"/>
    <w:rsid w:val="00810462"/>
    <w:rsid w:val="008A30B5"/>
    <w:rsid w:val="008E6502"/>
    <w:rsid w:val="008E66EB"/>
    <w:rsid w:val="00921465"/>
    <w:rsid w:val="00927050"/>
    <w:rsid w:val="00936ADC"/>
    <w:rsid w:val="00966C07"/>
    <w:rsid w:val="009C5237"/>
    <w:rsid w:val="009C7D82"/>
    <w:rsid w:val="00A251F8"/>
    <w:rsid w:val="00A50A24"/>
    <w:rsid w:val="00A56956"/>
    <w:rsid w:val="00A61BAD"/>
    <w:rsid w:val="00A6388E"/>
    <w:rsid w:val="00A745F6"/>
    <w:rsid w:val="00A76D12"/>
    <w:rsid w:val="00B76388"/>
    <w:rsid w:val="00BB1647"/>
    <w:rsid w:val="00BE57D8"/>
    <w:rsid w:val="00BE661A"/>
    <w:rsid w:val="00C63649"/>
    <w:rsid w:val="00C72B1B"/>
    <w:rsid w:val="00C8192A"/>
    <w:rsid w:val="00CE23BA"/>
    <w:rsid w:val="00CF1177"/>
    <w:rsid w:val="00D1132C"/>
    <w:rsid w:val="00DB6E6A"/>
    <w:rsid w:val="00DD09E9"/>
    <w:rsid w:val="00E231DC"/>
    <w:rsid w:val="00E34D92"/>
    <w:rsid w:val="00E55B12"/>
    <w:rsid w:val="00E74F45"/>
    <w:rsid w:val="00E91809"/>
    <w:rsid w:val="00F11D7D"/>
    <w:rsid w:val="00F44B12"/>
    <w:rsid w:val="00F5134B"/>
    <w:rsid w:val="00F54249"/>
    <w:rsid w:val="00F63D97"/>
    <w:rsid w:val="00FE749A"/>
    <w:rsid w:val="00FF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D21DD"/>
  <w15:docId w15:val="{C7859D5A-7528-470A-8117-492F3F52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1B1E0CB-FB49-435A-824B-4B203E7DD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7</cp:revision>
  <cp:lastPrinted>2022-10-07T07:43:00Z</cp:lastPrinted>
  <dcterms:created xsi:type="dcterms:W3CDTF">2025-02-19T09:04:00Z</dcterms:created>
  <dcterms:modified xsi:type="dcterms:W3CDTF">2025-02-20T08:56:00Z</dcterms:modified>
</cp:coreProperties>
</file>