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482FE0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Atti</w:t>
      </w:r>
      <w:r w:rsidR="00197ACC">
        <w:rPr>
          <w:rFonts w:asciiTheme="minorHAnsi" w:hAnsiTheme="minorHAnsi"/>
          <w:sz w:val="22"/>
          <w:szCs w:val="22"/>
        </w:rPr>
        <w:t xml:space="preserve"> </w:t>
      </w:r>
      <w:r w:rsidR="00302020">
        <w:rPr>
          <w:rFonts w:asciiTheme="minorHAnsi" w:hAnsiTheme="minorHAnsi"/>
          <w:sz w:val="22"/>
          <w:szCs w:val="22"/>
        </w:rPr>
        <w:t xml:space="preserve"> </w:t>
      </w:r>
      <w:r w:rsidR="008A0EAC">
        <w:rPr>
          <w:rFonts w:asciiTheme="minorHAnsi" w:hAnsiTheme="minorHAnsi"/>
          <w:sz w:val="22"/>
          <w:szCs w:val="22"/>
        </w:rPr>
        <w:t>581</w:t>
      </w:r>
      <w:r w:rsidR="00302020">
        <w:rPr>
          <w:rFonts w:asciiTheme="minorHAnsi" w:hAnsiTheme="minorHAnsi"/>
          <w:sz w:val="22"/>
          <w:szCs w:val="22"/>
        </w:rPr>
        <w:t>/</w:t>
      </w:r>
      <w:r w:rsidR="004C30EB">
        <w:rPr>
          <w:rFonts w:asciiTheme="minorHAnsi" w:hAnsiTheme="minorHAnsi"/>
          <w:sz w:val="22"/>
          <w:szCs w:val="22"/>
        </w:rPr>
        <w:t>20</w:t>
      </w:r>
      <w:r w:rsidR="00302020">
        <w:rPr>
          <w:rFonts w:asciiTheme="minorHAnsi" w:hAnsiTheme="minorHAnsi"/>
          <w:sz w:val="22"/>
          <w:szCs w:val="22"/>
        </w:rPr>
        <w:t>1</w:t>
      </w:r>
      <w:r w:rsidR="008A0EAC">
        <w:rPr>
          <w:rFonts w:asciiTheme="minorHAnsi" w:hAnsiTheme="minorHAnsi"/>
          <w:sz w:val="22"/>
          <w:szCs w:val="22"/>
        </w:rPr>
        <w:t>5</w:t>
      </w:r>
      <w:r w:rsidR="004C30EB">
        <w:rPr>
          <w:rFonts w:asciiTheme="minorHAnsi" w:hAnsiTheme="minorHAnsi"/>
          <w:sz w:val="22"/>
          <w:szCs w:val="22"/>
        </w:rPr>
        <w:t xml:space="preserve"> -</w:t>
      </w:r>
      <w:r w:rsidR="00904504" w:rsidRPr="00197ACC">
        <w:rPr>
          <w:rFonts w:asciiTheme="minorHAnsi" w:hAnsiTheme="minorHAnsi"/>
          <w:sz w:val="22"/>
          <w:szCs w:val="22"/>
        </w:rPr>
        <w:t xml:space="preserve"> all.</w:t>
      </w:r>
      <w:r w:rsidR="00F2644F" w:rsidRPr="00197ACC">
        <w:rPr>
          <w:rFonts w:asciiTheme="minorHAnsi" w:hAnsiTheme="minorHAnsi"/>
          <w:sz w:val="22"/>
          <w:szCs w:val="22"/>
        </w:rPr>
        <w:t xml:space="preserve"> </w:t>
      </w:r>
      <w:r w:rsidR="004B6309">
        <w:rPr>
          <w:rFonts w:asciiTheme="minorHAnsi" w:hAnsiTheme="minorHAnsi"/>
          <w:sz w:val="22"/>
          <w:szCs w:val="22"/>
        </w:rPr>
        <w:t>36</w:t>
      </w: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____________________________________________________</w:t>
      </w:r>
      <w:r w:rsidR="006E3465" w:rsidRPr="00197ACC">
        <w:rPr>
          <w:rFonts w:asciiTheme="minorHAnsi" w:hAnsiTheme="minorHAnsi"/>
          <w:sz w:val="22"/>
          <w:szCs w:val="22"/>
        </w:rPr>
        <w:t>_____________________________</w:t>
      </w: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</w:p>
    <w:p w:rsidR="00796663" w:rsidRPr="00197ACC" w:rsidRDefault="00796663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 xml:space="preserve">FONDAZIONE </w:t>
      </w:r>
      <w:r w:rsidR="009029BB" w:rsidRPr="00197ACC">
        <w:rPr>
          <w:rFonts w:asciiTheme="minorHAnsi" w:hAnsiTheme="minorHAnsi"/>
          <w:b/>
          <w:sz w:val="22"/>
          <w:szCs w:val="22"/>
        </w:rPr>
        <w:t>IRCCS</w:t>
      </w:r>
      <w:r w:rsidRPr="00197ACC">
        <w:rPr>
          <w:rFonts w:asciiTheme="minorHAnsi" w:hAnsiTheme="minorHAnsi"/>
          <w:b/>
          <w:sz w:val="22"/>
          <w:szCs w:val="22"/>
        </w:rPr>
        <w:t xml:space="preserve"> </w:t>
      </w:r>
    </w:p>
    <w:p w:rsidR="00E7219F" w:rsidRPr="00197ACC" w:rsidRDefault="00E7219F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>“</w:t>
      </w:r>
      <w:r w:rsidR="009029BB" w:rsidRPr="00197ACC">
        <w:rPr>
          <w:rFonts w:asciiTheme="minorHAnsi" w:hAnsiTheme="minorHAnsi"/>
          <w:b/>
          <w:sz w:val="22"/>
          <w:szCs w:val="22"/>
        </w:rPr>
        <w:t>Ca’ Granda - Ospedale Maggiore Policlinico</w:t>
      </w:r>
      <w:r w:rsidRPr="00197ACC">
        <w:rPr>
          <w:rFonts w:asciiTheme="minorHAnsi" w:hAnsiTheme="minorHAnsi"/>
          <w:b/>
          <w:sz w:val="22"/>
          <w:szCs w:val="22"/>
        </w:rPr>
        <w:t>”</w:t>
      </w:r>
    </w:p>
    <w:p w:rsidR="00796663" w:rsidRPr="00197ACC" w:rsidRDefault="00E7219F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 xml:space="preserve"> </w:t>
      </w:r>
      <w:r w:rsidR="00796663" w:rsidRPr="00197ACC">
        <w:rPr>
          <w:rFonts w:asciiTheme="minorHAnsi" w:hAnsiTheme="minorHAnsi"/>
          <w:b/>
          <w:sz w:val="22"/>
          <w:szCs w:val="22"/>
        </w:rPr>
        <w:t>Via F. Sforza, 28 - 20122 Milano</w:t>
      </w:r>
    </w:p>
    <w:p w:rsidR="00796663" w:rsidRPr="00197ACC" w:rsidRDefault="004F70DB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tel. 02/5503.</w:t>
      </w:r>
      <w:r w:rsidR="00E3367A">
        <w:rPr>
          <w:rFonts w:asciiTheme="minorHAnsi" w:hAnsiTheme="minorHAnsi"/>
          <w:b/>
          <w:sz w:val="22"/>
          <w:szCs w:val="22"/>
        </w:rPr>
        <w:t xml:space="preserve">8265 </w:t>
      </w:r>
      <w:r w:rsidR="00796663" w:rsidRPr="00197ACC">
        <w:rPr>
          <w:rFonts w:asciiTheme="minorHAnsi" w:hAnsiTheme="minorHAnsi"/>
          <w:b/>
          <w:sz w:val="22"/>
          <w:szCs w:val="22"/>
        </w:rPr>
        <w:t>- fax 02/5830.6067</w:t>
      </w:r>
    </w:p>
    <w:p w:rsidR="00796663" w:rsidRPr="00197ACC" w:rsidRDefault="00796663">
      <w:pPr>
        <w:spacing w:line="280" w:lineRule="exact"/>
        <w:jc w:val="center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Responsabile del proce</w:t>
      </w:r>
      <w:r w:rsidR="00194E11">
        <w:rPr>
          <w:rFonts w:asciiTheme="minorHAnsi" w:hAnsiTheme="minorHAnsi"/>
          <w:sz w:val="22"/>
          <w:szCs w:val="22"/>
        </w:rPr>
        <w:t>dimento: Dir</w:t>
      </w:r>
      <w:r w:rsidR="008328D0" w:rsidRPr="00197ACC">
        <w:rPr>
          <w:rFonts w:asciiTheme="minorHAnsi" w:hAnsiTheme="minorHAnsi"/>
          <w:sz w:val="22"/>
          <w:szCs w:val="22"/>
        </w:rPr>
        <w:t>e</w:t>
      </w:r>
      <w:r w:rsidR="00194E11">
        <w:rPr>
          <w:rFonts w:asciiTheme="minorHAnsi" w:hAnsiTheme="minorHAnsi"/>
          <w:sz w:val="22"/>
          <w:szCs w:val="22"/>
        </w:rPr>
        <w:t>ttore</w:t>
      </w:r>
      <w:r w:rsidR="008328D0" w:rsidRPr="00197ACC">
        <w:rPr>
          <w:rFonts w:asciiTheme="minorHAnsi" w:hAnsiTheme="minorHAnsi"/>
          <w:sz w:val="22"/>
          <w:szCs w:val="22"/>
        </w:rPr>
        <w:t xml:space="preserve"> </w:t>
      </w:r>
      <w:r w:rsidRPr="00197ACC">
        <w:rPr>
          <w:rFonts w:asciiTheme="minorHAnsi" w:hAnsiTheme="minorHAnsi"/>
          <w:sz w:val="22"/>
          <w:szCs w:val="22"/>
        </w:rPr>
        <w:t>U.O.</w:t>
      </w:r>
      <w:r w:rsidR="008328D0" w:rsidRPr="00197ACC">
        <w:rPr>
          <w:rFonts w:asciiTheme="minorHAnsi" w:hAnsiTheme="minorHAnsi"/>
          <w:sz w:val="22"/>
          <w:szCs w:val="22"/>
        </w:rPr>
        <w:t xml:space="preserve">C. </w:t>
      </w:r>
      <w:r w:rsidRPr="00197ACC">
        <w:rPr>
          <w:rFonts w:asciiTheme="minorHAnsi" w:hAnsiTheme="minorHAnsi"/>
          <w:sz w:val="22"/>
          <w:szCs w:val="22"/>
        </w:rPr>
        <w:t xml:space="preserve"> Approvvigionamenti</w:t>
      </w:r>
    </w:p>
    <w:p w:rsidR="00796663" w:rsidRPr="00197ACC" w:rsidRDefault="00796663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7545B4" w:rsidRDefault="00482FE0">
      <w:pPr>
        <w:pStyle w:val="Corpodeltesto3"/>
        <w:rPr>
          <w:rFonts w:asciiTheme="minorHAnsi" w:hAnsiTheme="minorHAnsi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 xml:space="preserve">E’ indetta procedura aperta, </w:t>
      </w:r>
      <w:r w:rsidR="00C778CA">
        <w:rPr>
          <w:rFonts w:asciiTheme="minorHAnsi" w:hAnsiTheme="minorHAnsi"/>
          <w:sz w:val="22"/>
          <w:szCs w:val="22"/>
        </w:rPr>
        <w:t xml:space="preserve">in unione d’acquisto, </w:t>
      </w:r>
      <w:r w:rsidR="00E63FAF" w:rsidRPr="007545B4">
        <w:rPr>
          <w:rFonts w:asciiTheme="minorHAnsi" w:hAnsiTheme="minorHAnsi"/>
          <w:sz w:val="22"/>
          <w:szCs w:val="22"/>
        </w:rPr>
        <w:t xml:space="preserve">con supporto telematico, </w:t>
      </w:r>
      <w:r w:rsidR="00821144">
        <w:rPr>
          <w:rFonts w:asciiTheme="minorHAnsi" w:hAnsiTheme="minorHAnsi"/>
          <w:sz w:val="22"/>
          <w:szCs w:val="22"/>
        </w:rPr>
        <w:t>ai sensi dell’art. 55 del d.lgs.</w:t>
      </w:r>
      <w:r w:rsidRPr="007545B4">
        <w:rPr>
          <w:rFonts w:asciiTheme="minorHAnsi" w:hAnsiTheme="minorHAnsi"/>
          <w:sz w:val="22"/>
          <w:szCs w:val="22"/>
        </w:rPr>
        <w:t xml:space="preserve"> n. 163/2006, con aggiudicazione a favore </w:t>
      </w:r>
      <w:r w:rsidR="008A0EAC">
        <w:rPr>
          <w:rFonts w:asciiTheme="minorHAnsi" w:hAnsiTheme="minorHAnsi"/>
          <w:sz w:val="22"/>
          <w:szCs w:val="22"/>
        </w:rPr>
        <w:t>del prezzo più basso</w:t>
      </w:r>
      <w:r w:rsidRPr="007545B4">
        <w:rPr>
          <w:rFonts w:asciiTheme="minorHAnsi" w:hAnsiTheme="minorHAnsi"/>
          <w:sz w:val="22"/>
          <w:szCs w:val="22"/>
        </w:rPr>
        <w:t xml:space="preserve">, </w:t>
      </w:r>
      <w:r w:rsidR="00E63FAF" w:rsidRPr="007545B4">
        <w:rPr>
          <w:rFonts w:asciiTheme="minorHAnsi" w:hAnsiTheme="minorHAnsi"/>
          <w:sz w:val="22"/>
          <w:szCs w:val="22"/>
        </w:rPr>
        <w:t>come previsto dall’art. 8</w:t>
      </w:r>
      <w:r w:rsidR="008A0EAC">
        <w:rPr>
          <w:rFonts w:asciiTheme="minorHAnsi" w:hAnsiTheme="minorHAnsi"/>
          <w:sz w:val="22"/>
          <w:szCs w:val="22"/>
        </w:rPr>
        <w:t>2</w:t>
      </w:r>
      <w:r w:rsidR="00E63FAF" w:rsidRPr="007545B4">
        <w:rPr>
          <w:rFonts w:asciiTheme="minorHAnsi" w:hAnsiTheme="minorHAnsi"/>
          <w:sz w:val="22"/>
          <w:szCs w:val="22"/>
        </w:rPr>
        <w:t xml:space="preserve"> </w:t>
      </w:r>
      <w:r w:rsidRPr="007545B4">
        <w:rPr>
          <w:rFonts w:asciiTheme="minorHAnsi" w:hAnsiTheme="minorHAnsi"/>
          <w:sz w:val="22"/>
          <w:szCs w:val="22"/>
        </w:rPr>
        <w:t>del medesimo d</w:t>
      </w:r>
      <w:r w:rsidR="00E63FAF" w:rsidRPr="007545B4">
        <w:rPr>
          <w:rFonts w:asciiTheme="minorHAnsi" w:hAnsiTheme="minorHAnsi"/>
          <w:sz w:val="22"/>
          <w:szCs w:val="22"/>
        </w:rPr>
        <w:t>ecreto</w:t>
      </w:r>
      <w:r w:rsidRPr="007545B4">
        <w:rPr>
          <w:rFonts w:asciiTheme="minorHAnsi" w:hAnsiTheme="minorHAnsi"/>
          <w:sz w:val="22"/>
          <w:szCs w:val="22"/>
        </w:rPr>
        <w:t xml:space="preserve">, per aggiudicazione </w:t>
      </w:r>
      <w:r w:rsidR="00127C23" w:rsidRPr="007545B4">
        <w:rPr>
          <w:rFonts w:asciiTheme="minorHAnsi" w:hAnsiTheme="minorHAnsi" w:cs="Arial"/>
          <w:sz w:val="22"/>
          <w:szCs w:val="22"/>
        </w:rPr>
        <w:t xml:space="preserve">fornitura </w:t>
      </w:r>
      <w:r w:rsidR="00127C23" w:rsidRPr="007545B4">
        <w:rPr>
          <w:rFonts w:asciiTheme="minorHAnsi" w:hAnsiTheme="minorHAnsi" w:cs="Arial"/>
          <w:sz w:val="22"/>
          <w:szCs w:val="22"/>
          <w:lang w:eastAsia="ar-SA"/>
        </w:rPr>
        <w:t>di</w:t>
      </w:r>
      <w:r w:rsidR="00872E7E">
        <w:rPr>
          <w:rFonts w:asciiTheme="minorHAnsi" w:hAnsiTheme="minorHAnsi" w:cs="Arial"/>
          <w:sz w:val="22"/>
          <w:szCs w:val="22"/>
          <w:lang w:eastAsia="ar-SA"/>
        </w:rPr>
        <w:t xml:space="preserve"> </w:t>
      </w:r>
      <w:r w:rsidR="00302020" w:rsidRPr="008A0EAC">
        <w:rPr>
          <w:rFonts w:asciiTheme="minorHAnsi" w:hAnsiTheme="minorHAnsi"/>
          <w:sz w:val="22"/>
          <w:szCs w:val="22"/>
        </w:rPr>
        <w:t>“</w:t>
      </w:r>
      <w:r w:rsidR="008A0EAC" w:rsidRPr="008A0EAC">
        <w:rPr>
          <w:rFonts w:asciiTheme="minorHAnsi" w:hAnsiTheme="minorHAnsi"/>
          <w:sz w:val="22"/>
          <w:szCs w:val="22"/>
        </w:rPr>
        <w:t xml:space="preserve">FORNITURA </w:t>
      </w:r>
      <w:proofErr w:type="spellStart"/>
      <w:r w:rsidR="008A0EAC" w:rsidRPr="008A0EAC">
        <w:rPr>
          <w:rFonts w:asciiTheme="minorHAnsi" w:hAnsiTheme="minorHAnsi"/>
          <w:sz w:val="22"/>
          <w:szCs w:val="22"/>
        </w:rPr>
        <w:t>DI</w:t>
      </w:r>
      <w:proofErr w:type="spellEnd"/>
      <w:r w:rsidR="008A0EAC" w:rsidRPr="008A0EAC">
        <w:rPr>
          <w:rFonts w:asciiTheme="minorHAnsi" w:hAnsiTheme="minorHAnsi"/>
          <w:sz w:val="22"/>
          <w:szCs w:val="22"/>
        </w:rPr>
        <w:t xml:space="preserve"> PRODOTTI DIVERSI IN TESSUTO NON TESSUTO</w:t>
      </w:r>
      <w:r w:rsidR="00C52C41">
        <w:rPr>
          <w:rFonts w:asciiTheme="minorHAnsi" w:hAnsiTheme="minorHAnsi"/>
          <w:sz w:val="22"/>
          <w:szCs w:val="22"/>
        </w:rPr>
        <w:t xml:space="preserve"> (TNT)</w:t>
      </w:r>
      <w:r w:rsidR="008A0EAC" w:rsidRPr="008A0EAC">
        <w:rPr>
          <w:rFonts w:asciiTheme="minorHAnsi" w:hAnsiTheme="minorHAnsi"/>
          <w:sz w:val="22"/>
          <w:szCs w:val="22"/>
        </w:rPr>
        <w:t xml:space="preserve"> NON STERILE</w:t>
      </w:r>
      <w:r w:rsidR="00302020" w:rsidRPr="008A0EAC">
        <w:rPr>
          <w:rFonts w:asciiTheme="minorHAnsi" w:hAnsiTheme="minorHAnsi"/>
          <w:sz w:val="22"/>
          <w:szCs w:val="22"/>
        </w:rPr>
        <w:t>”</w:t>
      </w:r>
      <w:r w:rsidR="00302020">
        <w:rPr>
          <w:rFonts w:asciiTheme="minorHAnsi" w:hAnsiTheme="minorHAnsi" w:cs="Arial"/>
          <w:sz w:val="22"/>
          <w:szCs w:val="22"/>
          <w:lang w:eastAsia="ar-SA"/>
        </w:rPr>
        <w:t xml:space="preserve"> necessari alla</w:t>
      </w:r>
      <w:r w:rsidR="00127C23" w:rsidRPr="007545B4">
        <w:rPr>
          <w:rFonts w:asciiTheme="minorHAnsi" w:hAnsiTheme="minorHAnsi"/>
          <w:sz w:val="22"/>
          <w:szCs w:val="22"/>
        </w:rPr>
        <w:t xml:space="preserve"> Fondazione IRCCS “Ca’ Granda </w:t>
      </w:r>
      <w:r w:rsidR="00C52C41">
        <w:rPr>
          <w:rFonts w:asciiTheme="minorHAnsi" w:hAnsiTheme="minorHAnsi"/>
          <w:sz w:val="22"/>
          <w:szCs w:val="22"/>
        </w:rPr>
        <w:t>-</w:t>
      </w:r>
      <w:r w:rsidR="00127C23" w:rsidRPr="007545B4">
        <w:rPr>
          <w:rFonts w:asciiTheme="minorHAnsi" w:hAnsiTheme="minorHAnsi"/>
          <w:sz w:val="22"/>
          <w:szCs w:val="22"/>
        </w:rPr>
        <w:t xml:space="preserve"> Ospedale Maggiore  Policlinico</w:t>
      </w:r>
      <w:r w:rsidR="00A444D5">
        <w:rPr>
          <w:rFonts w:asciiTheme="minorHAnsi" w:hAnsiTheme="minorHAnsi"/>
          <w:sz w:val="22"/>
          <w:szCs w:val="22"/>
        </w:rPr>
        <w:t>”</w:t>
      </w:r>
      <w:r w:rsidR="00C52C41">
        <w:rPr>
          <w:rFonts w:asciiTheme="minorHAnsi" w:hAnsiTheme="minorHAnsi"/>
          <w:sz w:val="22"/>
          <w:szCs w:val="22"/>
        </w:rPr>
        <w:t xml:space="preserve">, ente capofila, </w:t>
      </w:r>
      <w:r w:rsidR="00FA2D61">
        <w:rPr>
          <w:rFonts w:asciiTheme="minorHAnsi" w:hAnsiTheme="minorHAnsi"/>
          <w:sz w:val="22"/>
          <w:szCs w:val="22"/>
        </w:rPr>
        <w:t>all</w:t>
      </w:r>
      <w:r w:rsidR="00D8088E">
        <w:rPr>
          <w:rFonts w:asciiTheme="minorHAnsi" w:hAnsiTheme="minorHAnsi"/>
          <w:sz w:val="22"/>
          <w:szCs w:val="22"/>
        </w:rPr>
        <w:t>’</w:t>
      </w:r>
      <w:r w:rsidR="00FA2D61" w:rsidRPr="00FA2D61">
        <w:rPr>
          <w:rFonts w:ascii="Calibri" w:hAnsi="Calibri" w:cs="Calibri"/>
          <w:sz w:val="22"/>
          <w:szCs w:val="22"/>
        </w:rPr>
        <w:t>A</w:t>
      </w:r>
      <w:r w:rsidR="000927F6">
        <w:rPr>
          <w:rFonts w:ascii="Calibri" w:hAnsi="Calibri" w:cs="Calibri"/>
          <w:sz w:val="22"/>
          <w:szCs w:val="22"/>
        </w:rPr>
        <w:t xml:space="preserve">.O. </w:t>
      </w:r>
      <w:r w:rsidR="00C52C41">
        <w:rPr>
          <w:rFonts w:ascii="Calibri" w:hAnsi="Calibri" w:cs="Calibri"/>
          <w:sz w:val="22"/>
          <w:szCs w:val="22"/>
        </w:rPr>
        <w:t>San Gerardo d</w:t>
      </w:r>
      <w:r w:rsidR="000927F6">
        <w:rPr>
          <w:rFonts w:ascii="Calibri" w:hAnsi="Calibri" w:cs="Calibri"/>
          <w:sz w:val="22"/>
          <w:szCs w:val="22"/>
        </w:rPr>
        <w:t>i Monza, all’A.O.</w:t>
      </w:r>
      <w:r w:rsidR="00194E11">
        <w:rPr>
          <w:rFonts w:ascii="Calibri" w:hAnsi="Calibri" w:cs="Calibri"/>
          <w:sz w:val="22"/>
          <w:szCs w:val="22"/>
        </w:rPr>
        <w:t xml:space="preserve"> Niguarda Ca’ Granda </w:t>
      </w:r>
      <w:r w:rsidR="001A41BA">
        <w:rPr>
          <w:rFonts w:ascii="Calibri" w:hAnsi="Calibri" w:cs="Calibri"/>
          <w:sz w:val="22"/>
          <w:szCs w:val="22"/>
        </w:rPr>
        <w:t>e all’A.O.</w:t>
      </w:r>
      <w:r w:rsidR="00C52C41">
        <w:rPr>
          <w:rFonts w:ascii="Calibri" w:hAnsi="Calibri" w:cs="Calibri"/>
          <w:sz w:val="22"/>
          <w:szCs w:val="22"/>
        </w:rPr>
        <w:t xml:space="preserve"> di Desio e Vimercate</w:t>
      </w:r>
      <w:r w:rsidR="00FA2D61">
        <w:rPr>
          <w:rFonts w:ascii="Calibri" w:hAnsi="Calibri" w:cs="Calibri"/>
          <w:sz w:val="22"/>
          <w:szCs w:val="22"/>
        </w:rPr>
        <w:t xml:space="preserve">, </w:t>
      </w:r>
      <w:r w:rsidR="00FA2D61" w:rsidRPr="004B6309">
        <w:rPr>
          <w:rFonts w:ascii="Calibri" w:hAnsi="Calibri" w:cs="Calibri"/>
          <w:sz w:val="22"/>
          <w:szCs w:val="22"/>
        </w:rPr>
        <w:t>n.</w:t>
      </w:r>
      <w:r w:rsidR="001A7172" w:rsidRPr="004B6309">
        <w:rPr>
          <w:rFonts w:asciiTheme="minorHAnsi" w:hAnsiTheme="minorHAnsi"/>
          <w:sz w:val="22"/>
          <w:szCs w:val="22"/>
        </w:rPr>
        <w:t xml:space="preserve"> </w:t>
      </w:r>
      <w:r w:rsidR="00D8088E" w:rsidRPr="004B6309">
        <w:rPr>
          <w:rFonts w:asciiTheme="minorHAnsi" w:hAnsiTheme="minorHAnsi"/>
          <w:sz w:val="22"/>
          <w:szCs w:val="22"/>
        </w:rPr>
        <w:t>1</w:t>
      </w:r>
      <w:r w:rsidR="004B6309" w:rsidRPr="004B6309">
        <w:rPr>
          <w:rFonts w:asciiTheme="minorHAnsi" w:hAnsiTheme="minorHAnsi"/>
          <w:sz w:val="22"/>
          <w:szCs w:val="22"/>
        </w:rPr>
        <w:t>4</w:t>
      </w:r>
      <w:r w:rsidR="00197ACC" w:rsidRPr="004B6309">
        <w:rPr>
          <w:rFonts w:asciiTheme="minorHAnsi" w:hAnsiTheme="minorHAnsi"/>
          <w:sz w:val="22"/>
          <w:szCs w:val="22"/>
        </w:rPr>
        <w:t xml:space="preserve"> lott</w:t>
      </w:r>
      <w:r w:rsidR="00C52C41" w:rsidRPr="004B6309">
        <w:rPr>
          <w:rFonts w:asciiTheme="minorHAnsi" w:hAnsiTheme="minorHAnsi"/>
          <w:sz w:val="22"/>
          <w:szCs w:val="22"/>
        </w:rPr>
        <w:t>i</w:t>
      </w:r>
      <w:r w:rsidR="00197ACC" w:rsidRPr="007545B4">
        <w:rPr>
          <w:rFonts w:asciiTheme="minorHAnsi" w:hAnsiTheme="minorHAnsi"/>
          <w:sz w:val="22"/>
          <w:szCs w:val="22"/>
        </w:rPr>
        <w:t xml:space="preserve">, </w:t>
      </w:r>
      <w:r w:rsidRPr="007545B4">
        <w:rPr>
          <w:rFonts w:asciiTheme="minorHAnsi" w:hAnsiTheme="minorHAnsi"/>
          <w:sz w:val="22"/>
          <w:szCs w:val="22"/>
        </w:rPr>
        <w:t xml:space="preserve">per </w:t>
      </w:r>
      <w:r w:rsidR="00C52C41">
        <w:rPr>
          <w:rFonts w:asciiTheme="minorHAnsi" w:hAnsiTheme="minorHAnsi"/>
          <w:sz w:val="22"/>
          <w:szCs w:val="22"/>
        </w:rPr>
        <w:t>48</w:t>
      </w:r>
      <w:r w:rsidR="00197ACC" w:rsidRPr="007545B4">
        <w:rPr>
          <w:rFonts w:asciiTheme="minorHAnsi" w:hAnsiTheme="minorHAnsi"/>
          <w:sz w:val="22"/>
          <w:szCs w:val="22"/>
        </w:rPr>
        <w:t xml:space="preserve"> </w:t>
      </w:r>
      <w:r w:rsidRPr="007545B4">
        <w:rPr>
          <w:rFonts w:asciiTheme="minorHAnsi" w:hAnsiTheme="minorHAnsi"/>
          <w:sz w:val="22"/>
          <w:szCs w:val="22"/>
        </w:rPr>
        <w:t>mesi</w:t>
      </w:r>
      <w:r w:rsidR="00A87E59">
        <w:rPr>
          <w:rFonts w:asciiTheme="minorHAnsi" w:hAnsiTheme="minorHAnsi"/>
          <w:sz w:val="22"/>
          <w:szCs w:val="22"/>
        </w:rPr>
        <w:t>, eventualmente rinnovabile</w:t>
      </w:r>
      <w:r w:rsidR="00A340E1">
        <w:rPr>
          <w:rFonts w:asciiTheme="minorHAnsi" w:hAnsiTheme="minorHAnsi"/>
          <w:sz w:val="22"/>
          <w:szCs w:val="22"/>
        </w:rPr>
        <w:t xml:space="preserve"> per ulteriori 48 mesi </w:t>
      </w:r>
      <w:r w:rsidR="00796663" w:rsidRPr="007545B4">
        <w:rPr>
          <w:rFonts w:asciiTheme="minorHAnsi" w:hAnsiTheme="minorHAnsi"/>
          <w:sz w:val="22"/>
          <w:szCs w:val="22"/>
        </w:rPr>
        <w:t>(</w:t>
      </w:r>
      <w:r w:rsidR="00A74B32">
        <w:rPr>
          <w:rFonts w:asciiTheme="minorHAnsi" w:hAnsiTheme="minorHAnsi"/>
          <w:sz w:val="22"/>
          <w:szCs w:val="22"/>
        </w:rPr>
        <w:t>d</w:t>
      </w:r>
      <w:r w:rsidR="00796663" w:rsidRPr="007545B4">
        <w:rPr>
          <w:rFonts w:asciiTheme="minorHAnsi" w:hAnsiTheme="minorHAnsi"/>
          <w:sz w:val="22"/>
          <w:szCs w:val="22"/>
        </w:rPr>
        <w:t xml:space="preserve">etermina a </w:t>
      </w:r>
      <w:r w:rsidR="00796663" w:rsidRPr="00194E11">
        <w:rPr>
          <w:rFonts w:asciiTheme="minorHAnsi" w:hAnsiTheme="minorHAnsi"/>
          <w:sz w:val="22"/>
          <w:szCs w:val="22"/>
        </w:rPr>
        <w:t xml:space="preserve">contrattare </w:t>
      </w:r>
      <w:r w:rsidR="00E1289E" w:rsidRPr="00194E11">
        <w:rPr>
          <w:rFonts w:asciiTheme="minorHAnsi" w:hAnsiTheme="minorHAnsi" w:cs="Arial"/>
          <w:sz w:val="22"/>
          <w:szCs w:val="22"/>
        </w:rPr>
        <w:t>n.</w:t>
      </w:r>
      <w:r w:rsidR="00A979E0" w:rsidRPr="00194E11">
        <w:rPr>
          <w:rFonts w:asciiTheme="minorHAnsi" w:hAnsiTheme="minorHAnsi" w:cs="Arial"/>
          <w:sz w:val="22"/>
          <w:szCs w:val="22"/>
        </w:rPr>
        <w:t xml:space="preserve"> </w:t>
      </w:r>
      <w:r w:rsidR="00194E11" w:rsidRPr="00194E11">
        <w:rPr>
          <w:rFonts w:asciiTheme="minorHAnsi" w:hAnsiTheme="minorHAnsi" w:cs="Arial"/>
          <w:sz w:val="22"/>
          <w:szCs w:val="22"/>
        </w:rPr>
        <w:t>1798</w:t>
      </w:r>
      <w:r w:rsidR="00A979E0" w:rsidRPr="00194E11">
        <w:rPr>
          <w:rFonts w:asciiTheme="minorHAnsi" w:hAnsiTheme="minorHAnsi" w:cs="Arial"/>
          <w:sz w:val="22"/>
          <w:szCs w:val="22"/>
        </w:rPr>
        <w:t xml:space="preserve"> del </w:t>
      </w:r>
      <w:r w:rsidR="00A87E59" w:rsidRPr="00194E11">
        <w:rPr>
          <w:rFonts w:asciiTheme="minorHAnsi" w:hAnsiTheme="minorHAnsi" w:cs="Arial"/>
          <w:sz w:val="22"/>
          <w:szCs w:val="22"/>
        </w:rPr>
        <w:t>2</w:t>
      </w:r>
      <w:r w:rsidR="00194E11" w:rsidRPr="00194E11">
        <w:rPr>
          <w:rFonts w:asciiTheme="minorHAnsi" w:hAnsiTheme="minorHAnsi" w:cs="Arial"/>
          <w:sz w:val="22"/>
          <w:szCs w:val="22"/>
        </w:rPr>
        <w:t>8</w:t>
      </w:r>
      <w:r w:rsidR="00A87E59" w:rsidRPr="00194E11">
        <w:rPr>
          <w:rFonts w:asciiTheme="minorHAnsi" w:hAnsiTheme="minorHAnsi" w:cs="Arial"/>
          <w:sz w:val="22"/>
          <w:szCs w:val="22"/>
        </w:rPr>
        <w:t>.07</w:t>
      </w:r>
      <w:r w:rsidR="00D8088E" w:rsidRPr="00194E11">
        <w:rPr>
          <w:rFonts w:asciiTheme="minorHAnsi" w:hAnsiTheme="minorHAnsi" w:cs="Arial"/>
          <w:sz w:val="22"/>
          <w:szCs w:val="22"/>
        </w:rPr>
        <w:t>.</w:t>
      </w:r>
      <w:r w:rsidR="00A979E0" w:rsidRPr="00194E11">
        <w:rPr>
          <w:rFonts w:asciiTheme="minorHAnsi" w:hAnsiTheme="minorHAnsi" w:cs="Arial"/>
          <w:sz w:val="22"/>
          <w:szCs w:val="22"/>
        </w:rPr>
        <w:t>2015</w:t>
      </w:r>
      <w:r w:rsidR="008328D0" w:rsidRPr="00194E11">
        <w:rPr>
          <w:rFonts w:asciiTheme="minorHAnsi" w:hAnsiTheme="minorHAnsi" w:cs="Arial"/>
          <w:sz w:val="22"/>
          <w:szCs w:val="22"/>
        </w:rPr>
        <w:t>)</w:t>
      </w:r>
      <w:r w:rsidR="00C57A7C" w:rsidRPr="00194E11">
        <w:rPr>
          <w:rFonts w:asciiTheme="minorHAnsi" w:hAnsiTheme="minorHAnsi"/>
          <w:sz w:val="22"/>
          <w:szCs w:val="22"/>
        </w:rPr>
        <w:t>.</w:t>
      </w:r>
    </w:p>
    <w:p w:rsidR="00796663" w:rsidRPr="007545B4" w:rsidRDefault="00796663">
      <w:pPr>
        <w:pStyle w:val="Corpodeltesto3"/>
        <w:rPr>
          <w:rFonts w:asciiTheme="minorHAnsi" w:hAnsiTheme="minorHAnsi"/>
          <w:sz w:val="22"/>
          <w:szCs w:val="22"/>
        </w:rPr>
      </w:pPr>
    </w:p>
    <w:p w:rsidR="00197ACC" w:rsidRPr="007545B4" w:rsidRDefault="00B67E55">
      <w:pPr>
        <w:pStyle w:val="Corpodeltesto3"/>
        <w:rPr>
          <w:rFonts w:asciiTheme="minorHAnsi" w:hAnsiTheme="minorHAnsi" w:cs="Arial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 xml:space="preserve">Importo complessivo, </w:t>
      </w:r>
      <w:r w:rsidR="00C52C41">
        <w:rPr>
          <w:rFonts w:asciiTheme="minorHAnsi" w:hAnsiTheme="minorHAnsi"/>
          <w:sz w:val="22"/>
          <w:szCs w:val="22"/>
        </w:rPr>
        <w:t>quadriennal</w:t>
      </w:r>
      <w:r w:rsidR="00C52C41" w:rsidRPr="007545B4">
        <w:rPr>
          <w:rFonts w:asciiTheme="minorHAnsi" w:hAnsiTheme="minorHAnsi"/>
          <w:sz w:val="22"/>
          <w:szCs w:val="22"/>
        </w:rPr>
        <w:t>e</w:t>
      </w:r>
      <w:r w:rsidRPr="007545B4">
        <w:rPr>
          <w:rFonts w:asciiTheme="minorHAnsi" w:hAnsiTheme="minorHAnsi"/>
          <w:sz w:val="22"/>
          <w:szCs w:val="22"/>
        </w:rPr>
        <w:t xml:space="preserve">, posto a </w:t>
      </w:r>
      <w:r w:rsidR="006E3465" w:rsidRPr="007545B4">
        <w:rPr>
          <w:rFonts w:asciiTheme="minorHAnsi" w:hAnsiTheme="minorHAnsi"/>
          <w:sz w:val="22"/>
          <w:szCs w:val="22"/>
        </w:rPr>
        <w:t xml:space="preserve">base d’asta </w:t>
      </w:r>
      <w:r w:rsidR="00C14219" w:rsidRPr="007545B4">
        <w:rPr>
          <w:rFonts w:asciiTheme="minorHAnsi" w:hAnsiTheme="minorHAnsi"/>
          <w:sz w:val="22"/>
          <w:szCs w:val="22"/>
        </w:rPr>
        <w:t>€</w:t>
      </w:r>
      <w:r w:rsidR="00D46AAF" w:rsidRPr="007545B4">
        <w:rPr>
          <w:rFonts w:asciiTheme="minorHAnsi" w:hAnsiTheme="minorHAnsi"/>
          <w:sz w:val="22"/>
          <w:szCs w:val="22"/>
        </w:rPr>
        <w:t xml:space="preserve"> </w:t>
      </w:r>
      <w:r w:rsidR="00A87E59">
        <w:rPr>
          <w:rFonts w:asciiTheme="minorHAnsi" w:hAnsiTheme="minorHAnsi"/>
          <w:sz w:val="22"/>
          <w:szCs w:val="22"/>
        </w:rPr>
        <w:t>1.952.208,32</w:t>
      </w:r>
      <w:r w:rsidR="00564248">
        <w:rPr>
          <w:rFonts w:asciiTheme="minorHAnsi" w:hAnsiTheme="minorHAnsi"/>
          <w:sz w:val="22"/>
          <w:szCs w:val="22"/>
        </w:rPr>
        <w:t>.</w:t>
      </w:r>
      <w:r w:rsidR="00C14219" w:rsidRPr="007545B4">
        <w:rPr>
          <w:rFonts w:asciiTheme="minorHAnsi" w:hAnsiTheme="minorHAnsi"/>
          <w:sz w:val="22"/>
          <w:szCs w:val="22"/>
        </w:rPr>
        <w:t>= I</w:t>
      </w:r>
      <w:r w:rsidR="00554A84">
        <w:rPr>
          <w:rFonts w:asciiTheme="minorHAnsi" w:hAnsiTheme="minorHAnsi"/>
          <w:sz w:val="22"/>
          <w:szCs w:val="22"/>
        </w:rPr>
        <w:t>.</w:t>
      </w:r>
      <w:r w:rsidR="00C14219" w:rsidRPr="007545B4">
        <w:rPr>
          <w:rFonts w:asciiTheme="minorHAnsi" w:hAnsiTheme="minorHAnsi"/>
          <w:sz w:val="22"/>
          <w:szCs w:val="22"/>
        </w:rPr>
        <w:t>V</w:t>
      </w:r>
      <w:r w:rsidR="00554A84">
        <w:rPr>
          <w:rFonts w:asciiTheme="minorHAnsi" w:hAnsiTheme="minorHAnsi"/>
          <w:sz w:val="22"/>
          <w:szCs w:val="22"/>
        </w:rPr>
        <w:t>.</w:t>
      </w:r>
      <w:r w:rsidR="00C14219" w:rsidRPr="007545B4">
        <w:rPr>
          <w:rFonts w:asciiTheme="minorHAnsi" w:hAnsiTheme="minorHAnsi"/>
          <w:sz w:val="22"/>
          <w:szCs w:val="22"/>
        </w:rPr>
        <w:t>A</w:t>
      </w:r>
      <w:r w:rsidR="00554A84">
        <w:rPr>
          <w:rFonts w:asciiTheme="minorHAnsi" w:hAnsiTheme="minorHAnsi"/>
          <w:sz w:val="22"/>
          <w:szCs w:val="22"/>
        </w:rPr>
        <w:t>.</w:t>
      </w:r>
      <w:r w:rsidR="00C14219" w:rsidRPr="007545B4">
        <w:rPr>
          <w:rFonts w:asciiTheme="minorHAnsi" w:hAnsiTheme="minorHAnsi" w:cs="Arial"/>
          <w:sz w:val="22"/>
          <w:szCs w:val="22"/>
        </w:rPr>
        <w:t xml:space="preserve"> esclusa</w:t>
      </w:r>
      <w:r w:rsidR="004425C7">
        <w:rPr>
          <w:rFonts w:asciiTheme="minorHAnsi" w:hAnsiTheme="minorHAnsi" w:cs="Arial"/>
          <w:sz w:val="22"/>
          <w:szCs w:val="22"/>
        </w:rPr>
        <w:t>.</w:t>
      </w:r>
    </w:p>
    <w:p w:rsidR="00197ACC" w:rsidRPr="007545B4" w:rsidRDefault="00197ACC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50080E" w:rsidRPr="007545B4" w:rsidRDefault="00134711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>B</w:t>
      </w:r>
      <w:r w:rsidR="00E9405D" w:rsidRPr="007545B4">
        <w:rPr>
          <w:rFonts w:asciiTheme="minorHAnsi" w:hAnsiTheme="minorHAnsi"/>
          <w:sz w:val="22"/>
          <w:szCs w:val="22"/>
        </w:rPr>
        <w:t>ando di gara, inviato alla GUCE in data</w:t>
      </w:r>
      <w:r w:rsidR="0037065C">
        <w:rPr>
          <w:rFonts w:asciiTheme="minorHAnsi" w:hAnsiTheme="minorHAnsi"/>
          <w:sz w:val="22"/>
          <w:szCs w:val="22"/>
        </w:rPr>
        <w:t xml:space="preserve"> </w:t>
      </w:r>
      <w:r w:rsidR="00E16BF4">
        <w:rPr>
          <w:rFonts w:asciiTheme="minorHAnsi" w:hAnsiTheme="minorHAnsi"/>
          <w:sz w:val="22"/>
          <w:szCs w:val="22"/>
        </w:rPr>
        <w:t>3.08.2015.</w:t>
      </w:r>
      <w:r w:rsidR="00E16BF4">
        <w:rPr>
          <w:rFonts w:asciiTheme="minorHAnsi" w:hAnsiTheme="minorHAnsi"/>
          <w:sz w:val="22"/>
          <w:szCs w:val="22"/>
        </w:rPr>
        <w:tab/>
      </w:r>
      <w:r w:rsidR="00E16BF4">
        <w:rPr>
          <w:rFonts w:asciiTheme="minorHAnsi" w:hAnsiTheme="minorHAnsi"/>
          <w:sz w:val="22"/>
          <w:szCs w:val="22"/>
        </w:rPr>
        <w:tab/>
      </w:r>
      <w:r w:rsidR="00197ACC" w:rsidRPr="007545B4">
        <w:rPr>
          <w:rFonts w:asciiTheme="minorHAnsi" w:hAnsiTheme="minorHAnsi"/>
          <w:sz w:val="22"/>
          <w:szCs w:val="22"/>
        </w:rPr>
        <w:t xml:space="preserve">         </w:t>
      </w:r>
    </w:p>
    <w:p w:rsidR="007545B4" w:rsidRDefault="007545B4" w:rsidP="007545B4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545B4" w:rsidRPr="006E771A" w:rsidRDefault="007545B4" w:rsidP="007545B4">
      <w:pPr>
        <w:spacing w:line="280" w:lineRule="exact"/>
        <w:jc w:val="both"/>
        <w:rPr>
          <w:rFonts w:ascii="Calibri" w:hAnsi="Calibri" w:cs="Calibri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 xml:space="preserve">La documentazione di gara (bando integrale, capitolato speciale e disciplinare di gara) potrà essere scaricata dal sito internet </w:t>
      </w:r>
      <w:hyperlink r:id="rId6" w:history="1">
        <w:r w:rsidRPr="007545B4">
          <w:rPr>
            <w:rStyle w:val="Collegamentoipertestuale"/>
            <w:rFonts w:asciiTheme="minorHAnsi" w:hAnsiTheme="minorHAnsi"/>
            <w:sz w:val="22"/>
            <w:szCs w:val="22"/>
          </w:rPr>
          <w:t>www.policlinico.mi.it</w:t>
        </w:r>
      </w:hyperlink>
      <w:r w:rsidRPr="007545B4">
        <w:rPr>
          <w:rFonts w:asciiTheme="minorHAnsi" w:hAnsiTheme="minorHAnsi"/>
          <w:sz w:val="22"/>
          <w:szCs w:val="22"/>
        </w:rPr>
        <w:t xml:space="preserve"> (gare e concorsi/bandi di gara) oppure dal sito per le gare telematiche</w:t>
      </w:r>
      <w:r w:rsidR="006E771A">
        <w:rPr>
          <w:rFonts w:asciiTheme="minorHAnsi" w:hAnsiTheme="minorHAnsi"/>
          <w:sz w:val="22"/>
          <w:szCs w:val="22"/>
        </w:rPr>
        <w:t xml:space="preserve"> </w:t>
      </w:r>
      <w:hyperlink r:id="rId7" w:history="1">
        <w:r w:rsidR="006E771A" w:rsidRPr="006E771A">
          <w:rPr>
            <w:rStyle w:val="Collegamentoipertestuale"/>
            <w:rFonts w:ascii="Calibri" w:hAnsi="Calibri" w:cs="Calibri"/>
            <w:sz w:val="22"/>
            <w:szCs w:val="22"/>
          </w:rPr>
          <w:t>www.arca.regione.lombardia.it</w:t>
        </w:r>
      </w:hyperlink>
      <w:r w:rsidR="006E771A">
        <w:rPr>
          <w:rFonts w:ascii="Calibri" w:hAnsi="Calibri" w:cs="Calibri"/>
          <w:sz w:val="22"/>
          <w:szCs w:val="22"/>
        </w:rPr>
        <w:t xml:space="preserve"> </w:t>
      </w:r>
      <w:r w:rsidRPr="006E771A">
        <w:rPr>
          <w:rFonts w:asciiTheme="minorHAnsi" w:hAnsiTheme="minorHAnsi"/>
          <w:sz w:val="22"/>
          <w:szCs w:val="22"/>
        </w:rPr>
        <w:t>- area S</w:t>
      </w:r>
      <w:r w:rsidR="008A0EAC">
        <w:rPr>
          <w:rFonts w:asciiTheme="minorHAnsi" w:hAnsiTheme="minorHAnsi"/>
          <w:sz w:val="22"/>
          <w:szCs w:val="22"/>
        </w:rPr>
        <w:t>in</w:t>
      </w:r>
      <w:r w:rsidRPr="006E771A">
        <w:rPr>
          <w:rFonts w:asciiTheme="minorHAnsi" w:hAnsiTheme="minorHAnsi"/>
          <w:sz w:val="22"/>
          <w:szCs w:val="22"/>
        </w:rPr>
        <w:t>T</w:t>
      </w:r>
      <w:r w:rsidR="008A0EAC">
        <w:rPr>
          <w:rFonts w:asciiTheme="minorHAnsi" w:hAnsiTheme="minorHAnsi"/>
          <w:sz w:val="22"/>
          <w:szCs w:val="22"/>
        </w:rPr>
        <w:t>el</w:t>
      </w:r>
      <w:r w:rsidRPr="006E771A">
        <w:rPr>
          <w:rFonts w:asciiTheme="minorHAnsi" w:hAnsiTheme="minorHAnsi"/>
          <w:sz w:val="22"/>
          <w:szCs w:val="22"/>
        </w:rPr>
        <w:t>.</w:t>
      </w:r>
    </w:p>
    <w:p w:rsidR="007545B4" w:rsidRPr="006E771A" w:rsidRDefault="007545B4" w:rsidP="007545B4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6E771A" w:rsidRDefault="00796663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6F27AF" w:rsidRPr="006E771A" w:rsidRDefault="006F27AF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tbl>
      <w:tblPr>
        <w:tblW w:w="9214" w:type="dxa"/>
        <w:tblInd w:w="108" w:type="dxa"/>
        <w:tblLook w:val="01E0"/>
      </w:tblPr>
      <w:tblGrid>
        <w:gridCol w:w="4747"/>
        <w:gridCol w:w="4467"/>
      </w:tblGrid>
      <w:tr w:rsidR="006F27AF" w:rsidRPr="007545B4" w:rsidTr="00C52B4C">
        <w:tc>
          <w:tcPr>
            <w:tcW w:w="4747" w:type="dxa"/>
            <w:vAlign w:val="center"/>
          </w:tcPr>
          <w:p w:rsidR="006F27AF" w:rsidRPr="007545B4" w:rsidRDefault="006F27AF" w:rsidP="00C52B4C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IL DIRETTORE AMMINISTRATIVO</w:t>
            </w:r>
          </w:p>
        </w:tc>
        <w:tc>
          <w:tcPr>
            <w:tcW w:w="4467" w:type="dxa"/>
            <w:vAlign w:val="center"/>
          </w:tcPr>
          <w:p w:rsidR="006F27AF" w:rsidRPr="007545B4" w:rsidRDefault="006F27AF" w:rsidP="00C52B4C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IL DIRETTORE GENERALE</w:t>
            </w:r>
          </w:p>
        </w:tc>
      </w:tr>
      <w:tr w:rsidR="006F27AF" w:rsidRPr="007545B4" w:rsidTr="00C52B4C">
        <w:tc>
          <w:tcPr>
            <w:tcW w:w="4747" w:type="dxa"/>
            <w:vAlign w:val="center"/>
          </w:tcPr>
          <w:p w:rsidR="006F27AF" w:rsidRPr="007545B4" w:rsidRDefault="009A430F" w:rsidP="009A430F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(Dott.ssa Francesca Fancelli)</w:t>
            </w:r>
          </w:p>
        </w:tc>
        <w:tc>
          <w:tcPr>
            <w:tcW w:w="4467" w:type="dxa"/>
            <w:vAlign w:val="center"/>
          </w:tcPr>
          <w:p w:rsidR="006F27AF" w:rsidRPr="007545B4" w:rsidRDefault="006F27AF" w:rsidP="00C52B4C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(Dr. Luigi Macchi)</w:t>
            </w:r>
          </w:p>
        </w:tc>
      </w:tr>
    </w:tbl>
    <w:p w:rsidR="006F27AF" w:rsidRPr="00197ACC" w:rsidRDefault="006F27AF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6F27AF" w:rsidRPr="00197ACC" w:rsidRDefault="006F27AF" w:rsidP="006F27AF">
      <w:pPr>
        <w:tabs>
          <w:tab w:val="center" w:pos="1843"/>
        </w:tabs>
        <w:spacing w:line="280" w:lineRule="exact"/>
        <w:ind w:left="3829" w:hanging="3829"/>
        <w:jc w:val="both"/>
        <w:rPr>
          <w:rFonts w:asciiTheme="minorHAnsi" w:hAnsiTheme="minorHAnsi"/>
          <w:sz w:val="22"/>
          <w:szCs w:val="22"/>
        </w:rPr>
      </w:pPr>
    </w:p>
    <w:p w:rsidR="006F27AF" w:rsidRPr="00197ACC" w:rsidRDefault="006F27AF" w:rsidP="006F27AF">
      <w:pPr>
        <w:tabs>
          <w:tab w:val="center" w:pos="1843"/>
          <w:tab w:val="center" w:pos="7371"/>
        </w:tabs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E966A5" w:rsidRDefault="00796663" w:rsidP="006F27AF">
      <w:pPr>
        <w:pStyle w:val="Corpodeltesto2"/>
        <w:tabs>
          <w:tab w:val="center" w:pos="1843"/>
          <w:tab w:val="center" w:pos="6096"/>
        </w:tabs>
        <w:spacing w:line="280" w:lineRule="exact"/>
        <w:rPr>
          <w:rFonts w:ascii="Calibri" w:hAnsi="Calibri"/>
          <w:szCs w:val="22"/>
        </w:rPr>
      </w:pPr>
    </w:p>
    <w:p w:rsidR="00796663" w:rsidRPr="00E966A5" w:rsidRDefault="00796663">
      <w:pPr>
        <w:spacing w:line="280" w:lineRule="exact"/>
        <w:jc w:val="both"/>
        <w:rPr>
          <w:rFonts w:ascii="Calibri" w:hAnsi="Calibri"/>
          <w:sz w:val="22"/>
          <w:szCs w:val="22"/>
        </w:rPr>
      </w:pPr>
      <w:r w:rsidRPr="00E966A5">
        <w:rPr>
          <w:rFonts w:ascii="Calibri" w:hAnsi="Calibri"/>
          <w:sz w:val="22"/>
          <w:szCs w:val="22"/>
        </w:rPr>
        <w:t>____________________________________________________</w:t>
      </w:r>
      <w:r w:rsidR="006A7479" w:rsidRPr="00E966A5">
        <w:rPr>
          <w:rFonts w:ascii="Calibri" w:hAnsi="Calibri"/>
          <w:sz w:val="22"/>
          <w:szCs w:val="22"/>
        </w:rPr>
        <w:t>_____________________________</w:t>
      </w:r>
    </w:p>
    <w:sectPr w:rsidR="00796663" w:rsidRPr="00E966A5" w:rsidSect="00F562CE">
      <w:headerReference w:type="default" r:id="rId8"/>
      <w:footerReference w:type="default" r:id="rId9"/>
      <w:pgSz w:w="11906" w:h="16838"/>
      <w:pgMar w:top="907" w:right="1134" w:bottom="567" w:left="1418" w:header="113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7F6" w:rsidRDefault="000927F6" w:rsidP="00A44A52">
      <w:r>
        <w:separator/>
      </w:r>
    </w:p>
  </w:endnote>
  <w:endnote w:type="continuationSeparator" w:id="1">
    <w:p w:rsidR="000927F6" w:rsidRDefault="000927F6" w:rsidP="00A44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7F6" w:rsidRDefault="000927F6">
    <w:pPr>
      <w:pStyle w:val="Pidipagina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-895350</wp:posOffset>
          </wp:positionH>
          <wp:positionV relativeFrom="paragraph">
            <wp:posOffset>-825500</wp:posOffset>
          </wp:positionV>
          <wp:extent cx="7539990" cy="1485900"/>
          <wp:effectExtent l="19050" t="0" r="3810" b="0"/>
          <wp:wrapNone/>
          <wp:docPr id="4" name="Immagine 1" descr="footer_qualità_regio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footer_qualità_regio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999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7F6" w:rsidRDefault="000927F6" w:rsidP="00A44A52">
      <w:r>
        <w:separator/>
      </w:r>
    </w:p>
  </w:footnote>
  <w:footnote w:type="continuationSeparator" w:id="1">
    <w:p w:rsidR="000927F6" w:rsidRDefault="000927F6" w:rsidP="00A44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7F6" w:rsidRDefault="000927F6">
    <w:pPr>
      <w:pStyle w:val="Intestazione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-66040</wp:posOffset>
          </wp:positionH>
          <wp:positionV relativeFrom="paragraph">
            <wp:posOffset>-607695</wp:posOffset>
          </wp:positionV>
          <wp:extent cx="6108700" cy="1066800"/>
          <wp:effectExtent l="19050" t="0" r="6350" b="0"/>
          <wp:wrapNone/>
          <wp:docPr id="1" name="Immagine 1" descr="header-solo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-solo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870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it-IT" w:vendorID="3" w:dllVersion="517" w:checkStyle="1"/>
  <w:proofState w:spelling="clean"/>
  <w:attachedTemplate r:id="rId1"/>
  <w:stylePaneFormatFilter w:val="3F01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8609"/>
  </w:hdrShapeDefaults>
  <w:footnotePr>
    <w:footnote w:id="0"/>
    <w:footnote w:id="1"/>
  </w:footnotePr>
  <w:endnotePr>
    <w:endnote w:id="0"/>
    <w:endnote w:id="1"/>
  </w:endnotePr>
  <w:compat/>
  <w:rsids>
    <w:rsidRoot w:val="007E3D8E"/>
    <w:rsid w:val="00004EB5"/>
    <w:rsid w:val="00087329"/>
    <w:rsid w:val="00091DA3"/>
    <w:rsid w:val="000927F6"/>
    <w:rsid w:val="000B2EEB"/>
    <w:rsid w:val="000B6976"/>
    <w:rsid w:val="000E0E7A"/>
    <w:rsid w:val="001172A8"/>
    <w:rsid w:val="00122FAE"/>
    <w:rsid w:val="00124491"/>
    <w:rsid w:val="00126041"/>
    <w:rsid w:val="00127C23"/>
    <w:rsid w:val="00134711"/>
    <w:rsid w:val="00147D10"/>
    <w:rsid w:val="001935B3"/>
    <w:rsid w:val="0019495F"/>
    <w:rsid w:val="00194E11"/>
    <w:rsid w:val="00197ACC"/>
    <w:rsid w:val="001A41BA"/>
    <w:rsid w:val="001A7172"/>
    <w:rsid w:val="001C0F6C"/>
    <w:rsid w:val="001C74B5"/>
    <w:rsid w:val="001D6C6C"/>
    <w:rsid w:val="001F3001"/>
    <w:rsid w:val="00201F3E"/>
    <w:rsid w:val="00217FC3"/>
    <w:rsid w:val="0028495C"/>
    <w:rsid w:val="00295DB0"/>
    <w:rsid w:val="002E02F4"/>
    <w:rsid w:val="002F4779"/>
    <w:rsid w:val="002F585D"/>
    <w:rsid w:val="00302020"/>
    <w:rsid w:val="00343F86"/>
    <w:rsid w:val="00351FCB"/>
    <w:rsid w:val="00353F15"/>
    <w:rsid w:val="00362C27"/>
    <w:rsid w:val="0036302E"/>
    <w:rsid w:val="0037065C"/>
    <w:rsid w:val="00382EB4"/>
    <w:rsid w:val="00384D8B"/>
    <w:rsid w:val="003A26D6"/>
    <w:rsid w:val="003C7295"/>
    <w:rsid w:val="003C774B"/>
    <w:rsid w:val="004052C1"/>
    <w:rsid w:val="0043395D"/>
    <w:rsid w:val="00440C72"/>
    <w:rsid w:val="004425C7"/>
    <w:rsid w:val="00443369"/>
    <w:rsid w:val="004662C2"/>
    <w:rsid w:val="00466A28"/>
    <w:rsid w:val="004768EC"/>
    <w:rsid w:val="00482FE0"/>
    <w:rsid w:val="004A4B68"/>
    <w:rsid w:val="004A4BAB"/>
    <w:rsid w:val="004A5CD9"/>
    <w:rsid w:val="004B2640"/>
    <w:rsid w:val="004B6309"/>
    <w:rsid w:val="004C30EB"/>
    <w:rsid w:val="004D2699"/>
    <w:rsid w:val="004F3079"/>
    <w:rsid w:val="004F70DB"/>
    <w:rsid w:val="0050080E"/>
    <w:rsid w:val="00502EB8"/>
    <w:rsid w:val="00535A49"/>
    <w:rsid w:val="00554A84"/>
    <w:rsid w:val="00562B93"/>
    <w:rsid w:val="00564248"/>
    <w:rsid w:val="005A2C6B"/>
    <w:rsid w:val="00605998"/>
    <w:rsid w:val="00605F82"/>
    <w:rsid w:val="006335F7"/>
    <w:rsid w:val="00654865"/>
    <w:rsid w:val="006554ED"/>
    <w:rsid w:val="006A7479"/>
    <w:rsid w:val="006E3465"/>
    <w:rsid w:val="006E4BEF"/>
    <w:rsid w:val="006E771A"/>
    <w:rsid w:val="006F27AF"/>
    <w:rsid w:val="007148CC"/>
    <w:rsid w:val="00716B3E"/>
    <w:rsid w:val="00732310"/>
    <w:rsid w:val="007364BA"/>
    <w:rsid w:val="007415EE"/>
    <w:rsid w:val="007545B4"/>
    <w:rsid w:val="00796663"/>
    <w:rsid w:val="007B6B4C"/>
    <w:rsid w:val="007E3D8E"/>
    <w:rsid w:val="0081385F"/>
    <w:rsid w:val="00821144"/>
    <w:rsid w:val="008328D0"/>
    <w:rsid w:val="00872E7E"/>
    <w:rsid w:val="00886D85"/>
    <w:rsid w:val="008A0EAC"/>
    <w:rsid w:val="008B26FF"/>
    <w:rsid w:val="008E7EC6"/>
    <w:rsid w:val="008F7CB5"/>
    <w:rsid w:val="009029BB"/>
    <w:rsid w:val="00904504"/>
    <w:rsid w:val="00920DAC"/>
    <w:rsid w:val="00926DC5"/>
    <w:rsid w:val="00945682"/>
    <w:rsid w:val="00956BEB"/>
    <w:rsid w:val="0097147D"/>
    <w:rsid w:val="009A20A6"/>
    <w:rsid w:val="009A430F"/>
    <w:rsid w:val="009B4C61"/>
    <w:rsid w:val="009C2211"/>
    <w:rsid w:val="009C6E03"/>
    <w:rsid w:val="009D1C4F"/>
    <w:rsid w:val="00A031A6"/>
    <w:rsid w:val="00A340E1"/>
    <w:rsid w:val="00A444D5"/>
    <w:rsid w:val="00A44A52"/>
    <w:rsid w:val="00A47606"/>
    <w:rsid w:val="00A74B32"/>
    <w:rsid w:val="00A87E59"/>
    <w:rsid w:val="00A979E0"/>
    <w:rsid w:val="00AB6371"/>
    <w:rsid w:val="00B604AF"/>
    <w:rsid w:val="00B67E55"/>
    <w:rsid w:val="00B76211"/>
    <w:rsid w:val="00B80D92"/>
    <w:rsid w:val="00B8598D"/>
    <w:rsid w:val="00BA5F43"/>
    <w:rsid w:val="00BA63D4"/>
    <w:rsid w:val="00BB710E"/>
    <w:rsid w:val="00BC7670"/>
    <w:rsid w:val="00BF35A5"/>
    <w:rsid w:val="00BF6E9E"/>
    <w:rsid w:val="00C12CFD"/>
    <w:rsid w:val="00C14219"/>
    <w:rsid w:val="00C52B4C"/>
    <w:rsid w:val="00C52C41"/>
    <w:rsid w:val="00C57A7C"/>
    <w:rsid w:val="00C71ADB"/>
    <w:rsid w:val="00C778CA"/>
    <w:rsid w:val="00C83152"/>
    <w:rsid w:val="00C945BE"/>
    <w:rsid w:val="00D13E19"/>
    <w:rsid w:val="00D170BB"/>
    <w:rsid w:val="00D2260F"/>
    <w:rsid w:val="00D32108"/>
    <w:rsid w:val="00D46AAF"/>
    <w:rsid w:val="00D55D53"/>
    <w:rsid w:val="00D57D64"/>
    <w:rsid w:val="00D8005F"/>
    <w:rsid w:val="00D8036D"/>
    <w:rsid w:val="00D8088E"/>
    <w:rsid w:val="00DA1217"/>
    <w:rsid w:val="00DD51BA"/>
    <w:rsid w:val="00E1289E"/>
    <w:rsid w:val="00E16BF4"/>
    <w:rsid w:val="00E3367A"/>
    <w:rsid w:val="00E5312C"/>
    <w:rsid w:val="00E53796"/>
    <w:rsid w:val="00E63FAF"/>
    <w:rsid w:val="00E666F2"/>
    <w:rsid w:val="00E7219F"/>
    <w:rsid w:val="00E9405D"/>
    <w:rsid w:val="00E941FE"/>
    <w:rsid w:val="00E966A5"/>
    <w:rsid w:val="00EA1A4B"/>
    <w:rsid w:val="00EB2EBD"/>
    <w:rsid w:val="00ED1E43"/>
    <w:rsid w:val="00ED49C9"/>
    <w:rsid w:val="00ED74AA"/>
    <w:rsid w:val="00ED7912"/>
    <w:rsid w:val="00EF465D"/>
    <w:rsid w:val="00F208A0"/>
    <w:rsid w:val="00F2644F"/>
    <w:rsid w:val="00F36F4C"/>
    <w:rsid w:val="00F562CE"/>
    <w:rsid w:val="00F62E6A"/>
    <w:rsid w:val="00F80E40"/>
    <w:rsid w:val="00F90551"/>
    <w:rsid w:val="00F9091F"/>
    <w:rsid w:val="00FA2D61"/>
    <w:rsid w:val="00FB0672"/>
    <w:rsid w:val="00FC1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562CE"/>
  </w:style>
  <w:style w:type="paragraph" w:styleId="Titolo7">
    <w:name w:val="heading 7"/>
    <w:basedOn w:val="Normale"/>
    <w:next w:val="Normale"/>
    <w:qFormat/>
    <w:rsid w:val="00F562CE"/>
    <w:pPr>
      <w:keepNext/>
      <w:ind w:left="284" w:hanging="284"/>
      <w:jc w:val="both"/>
      <w:outlineLvl w:val="6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F562CE"/>
    <w:pPr>
      <w:tabs>
        <w:tab w:val="left" w:pos="5670"/>
        <w:tab w:val="left" w:pos="7371"/>
      </w:tabs>
    </w:pPr>
    <w:rPr>
      <w:rFonts w:ascii="Arial" w:hAnsi="Arial"/>
      <w:sz w:val="22"/>
    </w:rPr>
  </w:style>
  <w:style w:type="paragraph" w:styleId="Corpodeltesto2">
    <w:name w:val="Body Text 2"/>
    <w:basedOn w:val="Normale"/>
    <w:rsid w:val="00F562CE"/>
    <w:pPr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rsid w:val="00F562CE"/>
    <w:pPr>
      <w:ind w:left="709"/>
      <w:jc w:val="both"/>
    </w:pPr>
    <w:rPr>
      <w:rFonts w:ascii="Arial" w:hAnsi="Arial"/>
    </w:rPr>
  </w:style>
  <w:style w:type="paragraph" w:styleId="Rientrocorpodeltesto3">
    <w:name w:val="Body Text Indent 3"/>
    <w:basedOn w:val="Normale"/>
    <w:rsid w:val="00F562CE"/>
    <w:pPr>
      <w:tabs>
        <w:tab w:val="left" w:pos="5670"/>
        <w:tab w:val="left" w:pos="7371"/>
      </w:tabs>
      <w:ind w:left="142" w:hanging="142"/>
      <w:jc w:val="both"/>
    </w:pPr>
    <w:rPr>
      <w:rFonts w:ascii="Arial" w:hAnsi="Arial"/>
    </w:rPr>
  </w:style>
  <w:style w:type="character" w:styleId="Collegamentoipertestuale">
    <w:name w:val="Hyperlink"/>
    <w:basedOn w:val="Carpredefinitoparagrafo"/>
    <w:rsid w:val="00F562CE"/>
    <w:rPr>
      <w:color w:val="0000FF"/>
      <w:u w:val="single"/>
    </w:rPr>
  </w:style>
  <w:style w:type="character" w:styleId="Collegamentovisitato">
    <w:name w:val="FollowedHyperlink"/>
    <w:basedOn w:val="Carpredefinitoparagrafo"/>
    <w:rsid w:val="00F562CE"/>
    <w:rPr>
      <w:color w:val="800080"/>
      <w:u w:val="single"/>
    </w:rPr>
  </w:style>
  <w:style w:type="paragraph" w:styleId="Corpodeltesto3">
    <w:name w:val="Body Text 3"/>
    <w:basedOn w:val="Normale"/>
    <w:rsid w:val="00F562CE"/>
    <w:pPr>
      <w:spacing w:line="280" w:lineRule="exact"/>
      <w:jc w:val="both"/>
    </w:pPr>
    <w:rPr>
      <w:rFonts w:ascii="Arial" w:hAnsi="Arial"/>
    </w:rPr>
  </w:style>
  <w:style w:type="paragraph" w:styleId="Rientrocorpodeltesto">
    <w:name w:val="Body Text Indent"/>
    <w:basedOn w:val="Normale"/>
    <w:rsid w:val="00F562CE"/>
    <w:pPr>
      <w:tabs>
        <w:tab w:val="left" w:pos="567"/>
      </w:tabs>
      <w:spacing w:line="514" w:lineRule="atLeast"/>
      <w:ind w:left="567" w:hanging="567"/>
      <w:jc w:val="both"/>
    </w:pPr>
    <w:rPr>
      <w:rFonts w:ascii="Courier New" w:hAnsi="Courier New"/>
    </w:rPr>
  </w:style>
  <w:style w:type="paragraph" w:styleId="Intestazione">
    <w:name w:val="header"/>
    <w:basedOn w:val="Normale"/>
    <w:link w:val="IntestazioneCarattere"/>
    <w:rsid w:val="007415E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415E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F27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535A49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"/>
    <w:link w:val="Intestazione"/>
    <w:rsid w:val="009A43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1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rca.regione.lombardia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liclinico.mi.it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Modelli\LETTER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LETTERA</Template>
  <TotalTime>21</TotalTime>
  <Pages>1</Pages>
  <Words>194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atti 791/98 all</vt:lpstr>
    </vt:vector>
  </TitlesOfParts>
  <Company>Fondazione IRCCS Ca'Granda Ospedale Maggiore</Company>
  <LinksUpToDate>false</LinksUpToDate>
  <CharactersWithSpaces>1657</CharactersWithSpaces>
  <SharedDoc>false</SharedDoc>
  <HLinks>
    <vt:vector size="12" baseType="variant">
      <vt:variant>
        <vt:i4>1769562</vt:i4>
      </vt:variant>
      <vt:variant>
        <vt:i4>3</vt:i4>
      </vt:variant>
      <vt:variant>
        <vt:i4>0</vt:i4>
      </vt:variant>
      <vt:variant>
        <vt:i4>5</vt:i4>
      </vt:variant>
      <vt:variant>
        <vt:lpwstr>http://www.centraleacquisti.regione.lombardia.it/</vt:lpwstr>
      </vt:variant>
      <vt:variant>
        <vt:lpwstr/>
      </vt:variant>
      <vt:variant>
        <vt:i4>786457</vt:i4>
      </vt:variant>
      <vt:variant>
        <vt:i4>0</vt:i4>
      </vt:variant>
      <vt:variant>
        <vt:i4>0</vt:i4>
      </vt:variant>
      <vt:variant>
        <vt:i4>5</vt:i4>
      </vt:variant>
      <vt:variant>
        <vt:lpwstr>http://www.policlinico.mi.it/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atti 791/98 all</dc:title>
  <dc:creator>.</dc:creator>
  <cp:lastModifiedBy>annarita_mancuso</cp:lastModifiedBy>
  <cp:revision>16</cp:revision>
  <cp:lastPrinted>2014-07-16T08:47:00Z</cp:lastPrinted>
  <dcterms:created xsi:type="dcterms:W3CDTF">2015-04-02T10:56:00Z</dcterms:created>
  <dcterms:modified xsi:type="dcterms:W3CDTF">2015-08-03T08:51:00Z</dcterms:modified>
</cp:coreProperties>
</file>