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796663" w:rsidRPr="006E3465" w:rsidRDefault="00796663">
      <w:pPr>
        <w:spacing w:line="280" w:lineRule="exact"/>
        <w:rPr>
          <w:rFonts w:ascii="Verdana" w:hAnsi="Verdana"/>
          <w:sz w:val="18"/>
          <w:szCs w:val="18"/>
        </w:rPr>
      </w:pPr>
    </w:p>
    <w:p w:rsidR="00482FE0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Atti</w:t>
      </w:r>
      <w:r w:rsidR="00197ACC">
        <w:rPr>
          <w:rFonts w:asciiTheme="minorHAnsi" w:hAnsiTheme="minorHAnsi"/>
          <w:sz w:val="22"/>
          <w:szCs w:val="22"/>
        </w:rPr>
        <w:t xml:space="preserve"> </w:t>
      </w:r>
      <w:r w:rsidR="00302020">
        <w:rPr>
          <w:rFonts w:asciiTheme="minorHAnsi" w:hAnsiTheme="minorHAnsi"/>
          <w:sz w:val="22"/>
          <w:szCs w:val="22"/>
        </w:rPr>
        <w:t xml:space="preserve"> </w:t>
      </w:r>
      <w:r w:rsidR="00D8088E">
        <w:rPr>
          <w:rFonts w:asciiTheme="minorHAnsi" w:hAnsiTheme="minorHAnsi"/>
          <w:sz w:val="22"/>
          <w:szCs w:val="22"/>
        </w:rPr>
        <w:t>1323</w:t>
      </w:r>
      <w:r w:rsidR="00302020">
        <w:rPr>
          <w:rFonts w:asciiTheme="minorHAnsi" w:hAnsiTheme="minorHAnsi"/>
          <w:sz w:val="22"/>
          <w:szCs w:val="22"/>
        </w:rPr>
        <w:t>/</w:t>
      </w:r>
      <w:r w:rsidR="004C30EB">
        <w:rPr>
          <w:rFonts w:asciiTheme="minorHAnsi" w:hAnsiTheme="minorHAnsi"/>
          <w:sz w:val="22"/>
          <w:szCs w:val="22"/>
        </w:rPr>
        <w:t>20</w:t>
      </w:r>
      <w:r w:rsidR="00302020">
        <w:rPr>
          <w:rFonts w:asciiTheme="minorHAnsi" w:hAnsiTheme="minorHAnsi"/>
          <w:sz w:val="22"/>
          <w:szCs w:val="22"/>
        </w:rPr>
        <w:t>14</w:t>
      </w:r>
      <w:r w:rsidR="004C30EB">
        <w:rPr>
          <w:rFonts w:asciiTheme="minorHAnsi" w:hAnsiTheme="minorHAnsi"/>
          <w:sz w:val="22"/>
          <w:szCs w:val="22"/>
        </w:rPr>
        <w:t xml:space="preserve"> -</w:t>
      </w:r>
      <w:r w:rsidR="00904504" w:rsidRPr="00197ACC">
        <w:rPr>
          <w:rFonts w:asciiTheme="minorHAnsi" w:hAnsiTheme="minorHAnsi"/>
          <w:sz w:val="22"/>
          <w:szCs w:val="22"/>
        </w:rPr>
        <w:t xml:space="preserve"> all.</w:t>
      </w:r>
      <w:r w:rsidR="00F2644F" w:rsidRPr="00197ACC">
        <w:rPr>
          <w:rFonts w:asciiTheme="minorHAnsi" w:hAnsiTheme="minorHAnsi"/>
          <w:sz w:val="22"/>
          <w:szCs w:val="22"/>
        </w:rPr>
        <w:t xml:space="preserve"> </w:t>
      </w:r>
      <w:r w:rsidR="00B16A39">
        <w:rPr>
          <w:rFonts w:asciiTheme="minorHAnsi" w:hAnsiTheme="minorHAnsi"/>
          <w:sz w:val="22"/>
          <w:szCs w:val="22"/>
        </w:rPr>
        <w:t>37</w:t>
      </w: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____________________________________________________</w:t>
      </w:r>
      <w:r w:rsidR="006E3465" w:rsidRPr="00197ACC">
        <w:rPr>
          <w:rFonts w:asciiTheme="minorHAnsi" w:hAnsiTheme="minorHAnsi"/>
          <w:sz w:val="22"/>
          <w:szCs w:val="22"/>
        </w:rPr>
        <w:t>_____________________________</w:t>
      </w:r>
    </w:p>
    <w:p w:rsidR="00796663" w:rsidRPr="00197ACC" w:rsidRDefault="00796663">
      <w:pPr>
        <w:spacing w:line="280" w:lineRule="exact"/>
        <w:rPr>
          <w:rFonts w:asciiTheme="minorHAnsi" w:hAnsiTheme="minorHAnsi"/>
          <w:sz w:val="22"/>
          <w:szCs w:val="22"/>
        </w:rPr>
      </w:pPr>
    </w:p>
    <w:p w:rsidR="00796663" w:rsidRPr="00197ACC" w:rsidRDefault="00796663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 xml:space="preserve">FONDAZIONE </w:t>
      </w:r>
      <w:r w:rsidR="009029BB" w:rsidRPr="00197ACC">
        <w:rPr>
          <w:rFonts w:asciiTheme="minorHAnsi" w:hAnsiTheme="minorHAnsi"/>
          <w:b/>
          <w:sz w:val="22"/>
          <w:szCs w:val="22"/>
        </w:rPr>
        <w:t>IRCCS</w:t>
      </w:r>
      <w:r w:rsidRPr="00197ACC">
        <w:rPr>
          <w:rFonts w:asciiTheme="minorHAnsi" w:hAnsiTheme="minorHAnsi"/>
          <w:b/>
          <w:sz w:val="22"/>
          <w:szCs w:val="22"/>
        </w:rPr>
        <w:t xml:space="preserve"> </w:t>
      </w:r>
    </w:p>
    <w:p w:rsidR="00E7219F" w:rsidRPr="00197ACC" w:rsidRDefault="00E7219F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>“</w:t>
      </w:r>
      <w:r w:rsidR="009029BB" w:rsidRPr="00197ACC">
        <w:rPr>
          <w:rFonts w:asciiTheme="minorHAnsi" w:hAnsiTheme="minorHAnsi"/>
          <w:b/>
          <w:sz w:val="22"/>
          <w:szCs w:val="22"/>
        </w:rPr>
        <w:t>Ca’ Granda - Ospedale Maggiore Policlinico</w:t>
      </w:r>
      <w:r w:rsidRPr="00197ACC">
        <w:rPr>
          <w:rFonts w:asciiTheme="minorHAnsi" w:hAnsiTheme="minorHAnsi"/>
          <w:b/>
          <w:sz w:val="22"/>
          <w:szCs w:val="22"/>
        </w:rPr>
        <w:t>”</w:t>
      </w:r>
    </w:p>
    <w:p w:rsidR="00796663" w:rsidRPr="00197ACC" w:rsidRDefault="00E7219F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 w:rsidRPr="00197ACC">
        <w:rPr>
          <w:rFonts w:asciiTheme="minorHAnsi" w:hAnsiTheme="minorHAnsi"/>
          <w:b/>
          <w:sz w:val="22"/>
          <w:szCs w:val="22"/>
        </w:rPr>
        <w:t xml:space="preserve"> </w:t>
      </w:r>
      <w:r w:rsidR="00796663" w:rsidRPr="00197ACC">
        <w:rPr>
          <w:rFonts w:asciiTheme="minorHAnsi" w:hAnsiTheme="minorHAnsi"/>
          <w:b/>
          <w:sz w:val="22"/>
          <w:szCs w:val="22"/>
        </w:rPr>
        <w:t>Via F. Sforza, 28 - 20122 Milano</w:t>
      </w:r>
    </w:p>
    <w:p w:rsidR="00796663" w:rsidRPr="00197ACC" w:rsidRDefault="004F70DB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tel. 02/5503.</w:t>
      </w:r>
      <w:r w:rsidR="00E3367A">
        <w:rPr>
          <w:rFonts w:asciiTheme="minorHAnsi" w:hAnsiTheme="minorHAnsi"/>
          <w:b/>
          <w:sz w:val="22"/>
          <w:szCs w:val="22"/>
        </w:rPr>
        <w:t xml:space="preserve">8265 </w:t>
      </w:r>
      <w:r w:rsidR="00796663" w:rsidRPr="00197ACC">
        <w:rPr>
          <w:rFonts w:asciiTheme="minorHAnsi" w:hAnsiTheme="minorHAnsi"/>
          <w:b/>
          <w:sz w:val="22"/>
          <w:szCs w:val="22"/>
        </w:rPr>
        <w:t>- fax 02/5830.6067</w:t>
      </w:r>
    </w:p>
    <w:p w:rsidR="00796663" w:rsidRPr="00197ACC" w:rsidRDefault="00796663">
      <w:pPr>
        <w:spacing w:line="280" w:lineRule="exact"/>
        <w:jc w:val="center"/>
        <w:rPr>
          <w:rFonts w:asciiTheme="minorHAnsi" w:hAnsiTheme="minorHAnsi"/>
          <w:sz w:val="22"/>
          <w:szCs w:val="22"/>
        </w:rPr>
      </w:pPr>
      <w:r w:rsidRPr="00197ACC">
        <w:rPr>
          <w:rFonts w:asciiTheme="minorHAnsi" w:hAnsiTheme="minorHAnsi"/>
          <w:sz w:val="22"/>
          <w:szCs w:val="22"/>
        </w:rPr>
        <w:t>Responsabile del proce</w:t>
      </w:r>
      <w:r w:rsidR="008328D0" w:rsidRPr="00197ACC">
        <w:rPr>
          <w:rFonts w:asciiTheme="minorHAnsi" w:hAnsiTheme="minorHAnsi"/>
          <w:sz w:val="22"/>
          <w:szCs w:val="22"/>
        </w:rPr>
        <w:t xml:space="preserve">dimento: Dirigente </w:t>
      </w:r>
      <w:r w:rsidRPr="00197ACC">
        <w:rPr>
          <w:rFonts w:asciiTheme="minorHAnsi" w:hAnsiTheme="minorHAnsi"/>
          <w:sz w:val="22"/>
          <w:szCs w:val="22"/>
        </w:rPr>
        <w:t>U.O.</w:t>
      </w:r>
      <w:r w:rsidR="008328D0" w:rsidRPr="00197ACC">
        <w:rPr>
          <w:rFonts w:asciiTheme="minorHAnsi" w:hAnsiTheme="minorHAnsi"/>
          <w:sz w:val="22"/>
          <w:szCs w:val="22"/>
        </w:rPr>
        <w:t xml:space="preserve">C. </w:t>
      </w:r>
      <w:r w:rsidRPr="00197ACC">
        <w:rPr>
          <w:rFonts w:asciiTheme="minorHAnsi" w:hAnsiTheme="minorHAnsi"/>
          <w:sz w:val="22"/>
          <w:szCs w:val="22"/>
        </w:rPr>
        <w:t xml:space="preserve"> Approvvigionamenti</w:t>
      </w:r>
    </w:p>
    <w:p w:rsidR="00796663" w:rsidRPr="00197ACC" w:rsidRDefault="00796663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7545B4" w:rsidRDefault="00482FE0">
      <w:pPr>
        <w:pStyle w:val="Corpodeltesto3"/>
        <w:rPr>
          <w:rFonts w:asciiTheme="minorHAnsi" w:hAnsiTheme="minorHAns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 xml:space="preserve">E’ indetta procedura aperta, </w:t>
      </w:r>
      <w:r w:rsidR="00C778CA">
        <w:rPr>
          <w:rFonts w:asciiTheme="minorHAnsi" w:hAnsiTheme="minorHAnsi"/>
          <w:sz w:val="22"/>
          <w:szCs w:val="22"/>
        </w:rPr>
        <w:t xml:space="preserve">in unione d’acquisto, </w:t>
      </w:r>
      <w:r w:rsidR="00E63FAF" w:rsidRPr="007545B4">
        <w:rPr>
          <w:rFonts w:asciiTheme="minorHAnsi" w:hAnsiTheme="minorHAnsi"/>
          <w:sz w:val="22"/>
          <w:szCs w:val="22"/>
        </w:rPr>
        <w:t xml:space="preserve">con supporto telematico, </w:t>
      </w:r>
      <w:r w:rsidR="00821144">
        <w:rPr>
          <w:rFonts w:asciiTheme="minorHAnsi" w:hAnsiTheme="minorHAnsi"/>
          <w:sz w:val="22"/>
          <w:szCs w:val="22"/>
        </w:rPr>
        <w:t>ai sensi dell’art. 55 del d.lgs.</w:t>
      </w:r>
      <w:r w:rsidRPr="007545B4">
        <w:rPr>
          <w:rFonts w:asciiTheme="minorHAnsi" w:hAnsiTheme="minorHAnsi"/>
          <w:sz w:val="22"/>
          <w:szCs w:val="22"/>
        </w:rPr>
        <w:t xml:space="preserve"> n. 163/2006, con aggiudicazione a favore dell’offerta </w:t>
      </w:r>
      <w:r w:rsidR="00D8088E">
        <w:rPr>
          <w:rFonts w:asciiTheme="minorHAnsi" w:hAnsiTheme="minorHAnsi"/>
          <w:sz w:val="22"/>
          <w:szCs w:val="22"/>
        </w:rPr>
        <w:t>economicamente più vantaggiosa</w:t>
      </w:r>
      <w:r w:rsidRPr="007545B4">
        <w:rPr>
          <w:rFonts w:asciiTheme="minorHAnsi" w:hAnsiTheme="minorHAnsi"/>
          <w:sz w:val="22"/>
          <w:szCs w:val="22"/>
        </w:rPr>
        <w:t xml:space="preserve">, </w:t>
      </w:r>
      <w:r w:rsidR="00E63FAF" w:rsidRPr="007545B4">
        <w:rPr>
          <w:rFonts w:asciiTheme="minorHAnsi" w:hAnsiTheme="minorHAnsi"/>
          <w:sz w:val="22"/>
          <w:szCs w:val="22"/>
        </w:rPr>
        <w:t>come previsto dall’art. 8</w:t>
      </w:r>
      <w:r w:rsidR="00D8088E">
        <w:rPr>
          <w:rFonts w:asciiTheme="minorHAnsi" w:hAnsiTheme="minorHAnsi"/>
          <w:sz w:val="22"/>
          <w:szCs w:val="22"/>
        </w:rPr>
        <w:t>3</w:t>
      </w:r>
      <w:r w:rsidR="00E63FAF" w:rsidRPr="007545B4">
        <w:rPr>
          <w:rFonts w:asciiTheme="minorHAnsi" w:hAnsiTheme="minorHAnsi"/>
          <w:sz w:val="22"/>
          <w:szCs w:val="22"/>
        </w:rPr>
        <w:t xml:space="preserve"> </w:t>
      </w:r>
      <w:r w:rsidRPr="007545B4">
        <w:rPr>
          <w:rFonts w:asciiTheme="minorHAnsi" w:hAnsiTheme="minorHAnsi"/>
          <w:sz w:val="22"/>
          <w:szCs w:val="22"/>
        </w:rPr>
        <w:t>del medesimo d</w:t>
      </w:r>
      <w:r w:rsidR="00E63FAF" w:rsidRPr="007545B4">
        <w:rPr>
          <w:rFonts w:asciiTheme="minorHAnsi" w:hAnsiTheme="minorHAnsi"/>
          <w:sz w:val="22"/>
          <w:szCs w:val="22"/>
        </w:rPr>
        <w:t>ecreto</w:t>
      </w:r>
      <w:r w:rsidRPr="007545B4">
        <w:rPr>
          <w:rFonts w:asciiTheme="minorHAnsi" w:hAnsiTheme="minorHAnsi"/>
          <w:sz w:val="22"/>
          <w:szCs w:val="22"/>
        </w:rPr>
        <w:t xml:space="preserve">, per aggiudicazione </w:t>
      </w:r>
      <w:r w:rsidR="00127C23" w:rsidRPr="007545B4">
        <w:rPr>
          <w:rFonts w:asciiTheme="minorHAnsi" w:hAnsiTheme="minorHAnsi" w:cs="Arial"/>
          <w:sz w:val="22"/>
          <w:szCs w:val="22"/>
        </w:rPr>
        <w:t xml:space="preserve">fornitura </w:t>
      </w:r>
      <w:r w:rsidR="00127C23" w:rsidRPr="007545B4">
        <w:rPr>
          <w:rFonts w:asciiTheme="minorHAnsi" w:hAnsiTheme="minorHAnsi" w:cs="Arial"/>
          <w:sz w:val="22"/>
          <w:szCs w:val="22"/>
          <w:lang w:eastAsia="ar-SA"/>
        </w:rPr>
        <w:t>di</w:t>
      </w:r>
      <w:r w:rsidR="00872E7E">
        <w:rPr>
          <w:rFonts w:asciiTheme="minorHAnsi" w:hAnsiTheme="minorHAnsi" w:cs="Arial"/>
          <w:sz w:val="22"/>
          <w:szCs w:val="22"/>
          <w:lang w:eastAsia="ar-SA"/>
        </w:rPr>
        <w:t xml:space="preserve"> </w:t>
      </w:r>
      <w:r w:rsidR="00302020">
        <w:rPr>
          <w:rFonts w:asciiTheme="minorHAnsi" w:hAnsiTheme="minorHAnsi" w:cs="Arial"/>
          <w:sz w:val="22"/>
          <w:szCs w:val="22"/>
          <w:lang w:eastAsia="ar-SA"/>
        </w:rPr>
        <w:t>“</w:t>
      </w:r>
      <w:r w:rsidR="00D8088E">
        <w:rPr>
          <w:rFonts w:asciiTheme="minorHAnsi" w:hAnsiTheme="minorHAnsi" w:cs="Arial"/>
          <w:sz w:val="22"/>
          <w:szCs w:val="22"/>
          <w:lang w:eastAsia="ar-SA"/>
        </w:rPr>
        <w:t xml:space="preserve">MATERIALE </w:t>
      </w:r>
      <w:proofErr w:type="spellStart"/>
      <w:r w:rsidR="00D8088E">
        <w:rPr>
          <w:rFonts w:asciiTheme="minorHAnsi" w:hAnsiTheme="minorHAnsi" w:cs="Arial"/>
          <w:sz w:val="22"/>
          <w:szCs w:val="22"/>
          <w:lang w:eastAsia="ar-SA"/>
        </w:rPr>
        <w:t>DI</w:t>
      </w:r>
      <w:proofErr w:type="spellEnd"/>
      <w:r w:rsidR="00D8088E">
        <w:rPr>
          <w:rFonts w:asciiTheme="minorHAnsi" w:hAnsiTheme="minorHAnsi" w:cs="Arial"/>
          <w:sz w:val="22"/>
          <w:szCs w:val="22"/>
          <w:lang w:eastAsia="ar-SA"/>
        </w:rPr>
        <w:t xml:space="preserve"> MEDICAZIONE PER LE U.O.C. NEFROLOGIA E DIALISI</w:t>
      </w:r>
      <w:r w:rsidR="00302020">
        <w:rPr>
          <w:rFonts w:asciiTheme="minorHAnsi" w:hAnsiTheme="minorHAnsi" w:cs="Arial"/>
          <w:sz w:val="22"/>
          <w:szCs w:val="22"/>
          <w:lang w:eastAsia="ar-SA"/>
        </w:rPr>
        <w:t>” necessari alla</w:t>
      </w:r>
      <w:r w:rsidR="00127C23" w:rsidRPr="007545B4">
        <w:rPr>
          <w:rFonts w:asciiTheme="minorHAnsi" w:hAnsiTheme="minorHAnsi"/>
          <w:sz w:val="22"/>
          <w:szCs w:val="22"/>
        </w:rPr>
        <w:t xml:space="preserve"> Fondazione IRCCS “Ca’ Granda </w:t>
      </w:r>
      <w:r w:rsidR="00326DE7">
        <w:rPr>
          <w:rFonts w:asciiTheme="minorHAnsi" w:hAnsiTheme="minorHAnsi"/>
          <w:sz w:val="22"/>
          <w:szCs w:val="22"/>
        </w:rPr>
        <w:t>-</w:t>
      </w:r>
      <w:r w:rsidR="00127C23" w:rsidRPr="007545B4">
        <w:rPr>
          <w:rFonts w:asciiTheme="minorHAnsi" w:hAnsiTheme="minorHAnsi"/>
          <w:sz w:val="22"/>
          <w:szCs w:val="22"/>
        </w:rPr>
        <w:t xml:space="preserve"> Ospedale Maggiore  Policlinico</w:t>
      </w:r>
      <w:r w:rsidR="00A444D5">
        <w:rPr>
          <w:rFonts w:asciiTheme="minorHAnsi" w:hAnsiTheme="minorHAnsi"/>
          <w:sz w:val="22"/>
          <w:szCs w:val="22"/>
        </w:rPr>
        <w:t>”</w:t>
      </w:r>
      <w:r w:rsidR="00FA2D61">
        <w:rPr>
          <w:rFonts w:asciiTheme="minorHAnsi" w:hAnsiTheme="minorHAnsi"/>
          <w:sz w:val="22"/>
          <w:szCs w:val="22"/>
        </w:rPr>
        <w:t>, ente capofila ed all</w:t>
      </w:r>
      <w:r w:rsidR="00D8088E">
        <w:rPr>
          <w:rFonts w:asciiTheme="minorHAnsi" w:hAnsiTheme="minorHAnsi"/>
          <w:sz w:val="22"/>
          <w:szCs w:val="22"/>
        </w:rPr>
        <w:t>’</w:t>
      </w:r>
      <w:r w:rsidR="00FA2D61" w:rsidRPr="00FA2D61">
        <w:rPr>
          <w:rFonts w:ascii="Calibri" w:hAnsi="Calibri" w:cs="Calibri"/>
          <w:sz w:val="22"/>
          <w:szCs w:val="22"/>
        </w:rPr>
        <w:t>A</w:t>
      </w:r>
      <w:r w:rsidR="00821144">
        <w:rPr>
          <w:rFonts w:ascii="Calibri" w:hAnsi="Calibri" w:cs="Calibri"/>
          <w:sz w:val="22"/>
          <w:szCs w:val="22"/>
        </w:rPr>
        <w:t xml:space="preserve">zienda </w:t>
      </w:r>
      <w:r w:rsidR="00FA2D61" w:rsidRPr="00FA2D61">
        <w:rPr>
          <w:rFonts w:ascii="Calibri" w:hAnsi="Calibri" w:cs="Calibri"/>
          <w:sz w:val="22"/>
          <w:szCs w:val="22"/>
        </w:rPr>
        <w:t>O</w:t>
      </w:r>
      <w:r w:rsidR="00821144">
        <w:rPr>
          <w:rFonts w:ascii="Calibri" w:hAnsi="Calibri" w:cs="Calibri"/>
          <w:sz w:val="22"/>
          <w:szCs w:val="22"/>
        </w:rPr>
        <w:t xml:space="preserve">spedaliera - </w:t>
      </w:r>
      <w:r w:rsidR="00D8088E">
        <w:rPr>
          <w:rFonts w:ascii="Calibri" w:hAnsi="Calibri" w:cs="Calibri"/>
          <w:sz w:val="22"/>
          <w:szCs w:val="22"/>
        </w:rPr>
        <w:t>P</w:t>
      </w:r>
      <w:r w:rsidR="00821144">
        <w:rPr>
          <w:rFonts w:ascii="Calibri" w:hAnsi="Calibri" w:cs="Calibri"/>
          <w:sz w:val="22"/>
          <w:szCs w:val="22"/>
        </w:rPr>
        <w:t xml:space="preserve">olo </w:t>
      </w:r>
      <w:r w:rsidR="00D8088E">
        <w:rPr>
          <w:rFonts w:ascii="Calibri" w:hAnsi="Calibri" w:cs="Calibri"/>
          <w:sz w:val="22"/>
          <w:szCs w:val="22"/>
        </w:rPr>
        <w:t>U</w:t>
      </w:r>
      <w:r w:rsidR="00821144">
        <w:rPr>
          <w:rFonts w:ascii="Calibri" w:hAnsi="Calibri" w:cs="Calibri"/>
          <w:sz w:val="22"/>
          <w:szCs w:val="22"/>
        </w:rPr>
        <w:t>niversitario</w:t>
      </w:r>
      <w:r w:rsidR="00D8088E">
        <w:rPr>
          <w:rFonts w:ascii="Calibri" w:hAnsi="Calibri" w:cs="Calibri"/>
          <w:sz w:val="22"/>
          <w:szCs w:val="22"/>
        </w:rPr>
        <w:t xml:space="preserve"> “L. Sacco”</w:t>
      </w:r>
      <w:r w:rsidR="00FA2D61">
        <w:rPr>
          <w:rFonts w:ascii="Calibri" w:hAnsi="Calibri" w:cs="Calibri"/>
          <w:sz w:val="22"/>
          <w:szCs w:val="22"/>
        </w:rPr>
        <w:t>, n.</w:t>
      </w:r>
      <w:r w:rsidR="001A7172">
        <w:rPr>
          <w:rFonts w:asciiTheme="minorHAnsi" w:hAnsiTheme="minorHAnsi"/>
          <w:sz w:val="22"/>
          <w:szCs w:val="22"/>
        </w:rPr>
        <w:t xml:space="preserve"> </w:t>
      </w:r>
      <w:r w:rsidR="00D8088E">
        <w:rPr>
          <w:rFonts w:asciiTheme="minorHAnsi" w:hAnsiTheme="minorHAnsi"/>
          <w:sz w:val="22"/>
          <w:szCs w:val="22"/>
        </w:rPr>
        <w:t>1</w:t>
      </w:r>
      <w:r w:rsidR="00197ACC" w:rsidRPr="007545B4">
        <w:rPr>
          <w:rFonts w:asciiTheme="minorHAnsi" w:hAnsiTheme="minorHAnsi"/>
          <w:sz w:val="22"/>
          <w:szCs w:val="22"/>
        </w:rPr>
        <w:t xml:space="preserve"> lott</w:t>
      </w:r>
      <w:r w:rsidR="00D8088E">
        <w:rPr>
          <w:rFonts w:asciiTheme="minorHAnsi" w:hAnsiTheme="minorHAnsi"/>
          <w:sz w:val="22"/>
          <w:szCs w:val="22"/>
        </w:rPr>
        <w:t>o suddiviso in n. 7 sub lotti</w:t>
      </w:r>
      <w:r w:rsidR="00197ACC" w:rsidRPr="007545B4">
        <w:rPr>
          <w:rFonts w:asciiTheme="minorHAnsi" w:hAnsiTheme="minorHAnsi"/>
          <w:sz w:val="22"/>
          <w:szCs w:val="22"/>
        </w:rPr>
        <w:t xml:space="preserve">, </w:t>
      </w:r>
      <w:r w:rsidRPr="007545B4">
        <w:rPr>
          <w:rFonts w:asciiTheme="minorHAnsi" w:hAnsiTheme="minorHAnsi"/>
          <w:sz w:val="22"/>
          <w:szCs w:val="22"/>
        </w:rPr>
        <w:t xml:space="preserve">per </w:t>
      </w:r>
      <w:r w:rsidR="00D8088E">
        <w:rPr>
          <w:rFonts w:asciiTheme="minorHAnsi" w:hAnsiTheme="minorHAnsi"/>
          <w:sz w:val="22"/>
          <w:szCs w:val="22"/>
        </w:rPr>
        <w:t>60</w:t>
      </w:r>
      <w:r w:rsidR="00197ACC" w:rsidRPr="007545B4">
        <w:rPr>
          <w:rFonts w:asciiTheme="minorHAnsi" w:hAnsiTheme="minorHAnsi"/>
          <w:sz w:val="22"/>
          <w:szCs w:val="22"/>
        </w:rPr>
        <w:t xml:space="preserve"> </w:t>
      </w:r>
      <w:r w:rsidRPr="007545B4">
        <w:rPr>
          <w:rFonts w:asciiTheme="minorHAnsi" w:hAnsiTheme="minorHAnsi"/>
          <w:sz w:val="22"/>
          <w:szCs w:val="22"/>
        </w:rPr>
        <w:t>mesi</w:t>
      </w:r>
      <w:r w:rsidR="00D32108">
        <w:rPr>
          <w:rFonts w:asciiTheme="minorHAnsi" w:hAnsiTheme="minorHAnsi"/>
          <w:sz w:val="22"/>
          <w:szCs w:val="22"/>
        </w:rPr>
        <w:t>.</w:t>
      </w:r>
      <w:r w:rsidRPr="007545B4">
        <w:rPr>
          <w:rFonts w:asciiTheme="minorHAnsi" w:hAnsiTheme="minorHAnsi"/>
          <w:sz w:val="22"/>
          <w:szCs w:val="22"/>
        </w:rPr>
        <w:t xml:space="preserve"> </w:t>
      </w:r>
      <w:r w:rsidR="00796663" w:rsidRPr="007545B4">
        <w:rPr>
          <w:rFonts w:asciiTheme="minorHAnsi" w:hAnsiTheme="minorHAnsi"/>
          <w:sz w:val="22"/>
          <w:szCs w:val="22"/>
        </w:rPr>
        <w:t>(</w:t>
      </w:r>
      <w:r w:rsidR="00A74B32">
        <w:rPr>
          <w:rFonts w:asciiTheme="minorHAnsi" w:hAnsiTheme="minorHAnsi"/>
          <w:sz w:val="22"/>
          <w:szCs w:val="22"/>
        </w:rPr>
        <w:t>d</w:t>
      </w:r>
      <w:r w:rsidR="00796663" w:rsidRPr="007545B4">
        <w:rPr>
          <w:rFonts w:asciiTheme="minorHAnsi" w:hAnsiTheme="minorHAnsi"/>
          <w:sz w:val="22"/>
          <w:szCs w:val="22"/>
        </w:rPr>
        <w:t xml:space="preserve">etermina a </w:t>
      </w:r>
      <w:r w:rsidR="00796663" w:rsidRPr="005541E7">
        <w:rPr>
          <w:rFonts w:asciiTheme="minorHAnsi" w:hAnsiTheme="minorHAnsi"/>
          <w:sz w:val="22"/>
          <w:szCs w:val="22"/>
        </w:rPr>
        <w:t xml:space="preserve">contrattare </w:t>
      </w:r>
      <w:r w:rsidR="00E1289E" w:rsidRPr="005541E7">
        <w:rPr>
          <w:rFonts w:asciiTheme="minorHAnsi" w:hAnsiTheme="minorHAnsi" w:cs="Arial"/>
          <w:sz w:val="22"/>
          <w:szCs w:val="22"/>
        </w:rPr>
        <w:t>n.</w:t>
      </w:r>
      <w:r w:rsidR="005541E7" w:rsidRPr="005541E7">
        <w:rPr>
          <w:rFonts w:asciiTheme="minorHAnsi" w:hAnsiTheme="minorHAnsi" w:cs="Arial"/>
          <w:sz w:val="22"/>
          <w:szCs w:val="22"/>
        </w:rPr>
        <w:t xml:space="preserve"> 827 </w:t>
      </w:r>
      <w:r w:rsidR="00A979E0" w:rsidRPr="005541E7">
        <w:rPr>
          <w:rFonts w:asciiTheme="minorHAnsi" w:hAnsiTheme="minorHAnsi" w:cs="Arial"/>
          <w:sz w:val="22"/>
          <w:szCs w:val="22"/>
        </w:rPr>
        <w:t xml:space="preserve">del </w:t>
      </w:r>
      <w:r w:rsidR="005541E7" w:rsidRPr="005541E7">
        <w:rPr>
          <w:rFonts w:asciiTheme="minorHAnsi" w:hAnsiTheme="minorHAnsi" w:cs="Arial"/>
          <w:sz w:val="22"/>
          <w:szCs w:val="22"/>
        </w:rPr>
        <w:t>21</w:t>
      </w:r>
      <w:r w:rsidR="00D8088E" w:rsidRPr="005541E7">
        <w:rPr>
          <w:rFonts w:asciiTheme="minorHAnsi" w:hAnsiTheme="minorHAnsi" w:cs="Arial"/>
          <w:sz w:val="22"/>
          <w:szCs w:val="22"/>
        </w:rPr>
        <w:t>.</w:t>
      </w:r>
      <w:r w:rsidR="005541E7" w:rsidRPr="005541E7">
        <w:rPr>
          <w:rFonts w:asciiTheme="minorHAnsi" w:hAnsiTheme="minorHAnsi" w:cs="Arial"/>
          <w:sz w:val="22"/>
          <w:szCs w:val="22"/>
        </w:rPr>
        <w:t>04</w:t>
      </w:r>
      <w:r w:rsidR="00D8088E" w:rsidRPr="005541E7">
        <w:rPr>
          <w:rFonts w:asciiTheme="minorHAnsi" w:hAnsiTheme="minorHAnsi" w:cs="Arial"/>
          <w:sz w:val="22"/>
          <w:szCs w:val="22"/>
        </w:rPr>
        <w:t>.</w:t>
      </w:r>
      <w:r w:rsidR="00A979E0" w:rsidRPr="005541E7">
        <w:rPr>
          <w:rFonts w:asciiTheme="minorHAnsi" w:hAnsiTheme="minorHAnsi" w:cs="Arial"/>
          <w:sz w:val="22"/>
          <w:szCs w:val="22"/>
        </w:rPr>
        <w:t>2015</w:t>
      </w:r>
      <w:r w:rsidR="008328D0" w:rsidRPr="005541E7">
        <w:rPr>
          <w:rFonts w:asciiTheme="minorHAnsi" w:hAnsiTheme="minorHAnsi" w:cs="Arial"/>
          <w:sz w:val="22"/>
          <w:szCs w:val="22"/>
        </w:rPr>
        <w:t>)</w:t>
      </w:r>
      <w:r w:rsidR="00C57A7C" w:rsidRPr="005541E7">
        <w:rPr>
          <w:rFonts w:asciiTheme="minorHAnsi" w:hAnsiTheme="minorHAnsi"/>
          <w:sz w:val="22"/>
          <w:szCs w:val="22"/>
        </w:rPr>
        <w:t>.</w:t>
      </w:r>
    </w:p>
    <w:p w:rsidR="00796663" w:rsidRPr="007545B4" w:rsidRDefault="00796663">
      <w:pPr>
        <w:pStyle w:val="Corpodeltesto3"/>
        <w:rPr>
          <w:rFonts w:asciiTheme="minorHAnsi" w:hAnsiTheme="minorHAnsi"/>
          <w:sz w:val="22"/>
          <w:szCs w:val="22"/>
        </w:rPr>
      </w:pPr>
    </w:p>
    <w:p w:rsidR="00197ACC" w:rsidRPr="007545B4" w:rsidRDefault="00B67E55">
      <w:pPr>
        <w:pStyle w:val="Corpodeltesto3"/>
        <w:rPr>
          <w:rFonts w:asciiTheme="minorHAnsi" w:hAnsiTheme="minorHAnsi" w:cs="Arial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 xml:space="preserve">Importo complessivo, </w:t>
      </w:r>
      <w:r w:rsidR="00A74B32">
        <w:rPr>
          <w:rFonts w:asciiTheme="minorHAnsi" w:hAnsiTheme="minorHAnsi"/>
          <w:sz w:val="22"/>
          <w:szCs w:val="22"/>
        </w:rPr>
        <w:t>quinquenna</w:t>
      </w:r>
      <w:r w:rsidR="00197ACC" w:rsidRPr="007545B4">
        <w:rPr>
          <w:rFonts w:asciiTheme="minorHAnsi" w:hAnsiTheme="minorHAnsi"/>
          <w:sz w:val="22"/>
          <w:szCs w:val="22"/>
        </w:rPr>
        <w:t>le</w:t>
      </w:r>
      <w:r w:rsidRPr="007545B4">
        <w:rPr>
          <w:rFonts w:asciiTheme="minorHAnsi" w:hAnsiTheme="minorHAnsi"/>
          <w:sz w:val="22"/>
          <w:szCs w:val="22"/>
        </w:rPr>
        <w:t xml:space="preserve">, posto a </w:t>
      </w:r>
      <w:r w:rsidR="006E3465" w:rsidRPr="007545B4">
        <w:rPr>
          <w:rFonts w:asciiTheme="minorHAnsi" w:hAnsiTheme="minorHAnsi"/>
          <w:sz w:val="22"/>
          <w:szCs w:val="22"/>
        </w:rPr>
        <w:t xml:space="preserve">base d’asta </w:t>
      </w:r>
      <w:r w:rsidR="00C14219" w:rsidRPr="007545B4">
        <w:rPr>
          <w:rFonts w:asciiTheme="minorHAnsi" w:hAnsiTheme="minorHAnsi"/>
          <w:sz w:val="22"/>
          <w:szCs w:val="22"/>
        </w:rPr>
        <w:t>€</w:t>
      </w:r>
      <w:r w:rsidR="00D46AAF" w:rsidRPr="007545B4">
        <w:rPr>
          <w:rFonts w:asciiTheme="minorHAnsi" w:hAnsiTheme="minorHAnsi"/>
          <w:sz w:val="22"/>
          <w:szCs w:val="22"/>
        </w:rPr>
        <w:t xml:space="preserve"> </w:t>
      </w:r>
      <w:r w:rsidR="00D8088E">
        <w:rPr>
          <w:rFonts w:asciiTheme="minorHAnsi" w:hAnsiTheme="minorHAnsi"/>
          <w:sz w:val="22"/>
          <w:szCs w:val="22"/>
        </w:rPr>
        <w:t>497.600,00</w:t>
      </w:r>
      <w:r w:rsidR="00564248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/>
          <w:sz w:val="22"/>
          <w:szCs w:val="22"/>
        </w:rPr>
        <w:t>= I</w:t>
      </w:r>
      <w:r w:rsidR="00554A84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/>
          <w:sz w:val="22"/>
          <w:szCs w:val="22"/>
        </w:rPr>
        <w:t>V</w:t>
      </w:r>
      <w:r w:rsidR="00554A84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/>
          <w:sz w:val="22"/>
          <w:szCs w:val="22"/>
        </w:rPr>
        <w:t>A</w:t>
      </w:r>
      <w:r w:rsidR="00554A84">
        <w:rPr>
          <w:rFonts w:asciiTheme="minorHAnsi" w:hAnsiTheme="minorHAnsi"/>
          <w:sz w:val="22"/>
          <w:szCs w:val="22"/>
        </w:rPr>
        <w:t>.</w:t>
      </w:r>
      <w:r w:rsidR="00C14219" w:rsidRPr="007545B4">
        <w:rPr>
          <w:rFonts w:asciiTheme="minorHAnsi" w:hAnsiTheme="minorHAnsi" w:cs="Arial"/>
          <w:sz w:val="22"/>
          <w:szCs w:val="22"/>
        </w:rPr>
        <w:t xml:space="preserve"> esclusa</w:t>
      </w:r>
      <w:r w:rsidR="004425C7">
        <w:rPr>
          <w:rFonts w:asciiTheme="minorHAnsi" w:hAnsiTheme="minorHAnsi" w:cs="Arial"/>
          <w:sz w:val="22"/>
          <w:szCs w:val="22"/>
        </w:rPr>
        <w:t>.</w:t>
      </w:r>
    </w:p>
    <w:p w:rsidR="00197ACC" w:rsidRPr="007545B4" w:rsidRDefault="00197ACC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50080E" w:rsidRPr="007545B4" w:rsidRDefault="00134711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>B</w:t>
      </w:r>
      <w:r w:rsidR="00E9405D" w:rsidRPr="007545B4">
        <w:rPr>
          <w:rFonts w:asciiTheme="minorHAnsi" w:hAnsiTheme="minorHAnsi"/>
          <w:sz w:val="22"/>
          <w:szCs w:val="22"/>
        </w:rPr>
        <w:t>ando di gara, inviato alla GUCE in data</w:t>
      </w:r>
      <w:r w:rsidR="0037065C">
        <w:rPr>
          <w:rFonts w:asciiTheme="minorHAnsi" w:hAnsiTheme="minorHAnsi"/>
          <w:sz w:val="22"/>
          <w:szCs w:val="22"/>
        </w:rPr>
        <w:t xml:space="preserve"> </w:t>
      </w:r>
      <w:r w:rsidR="00D8363A">
        <w:rPr>
          <w:rFonts w:asciiTheme="minorHAnsi" w:hAnsiTheme="minorHAnsi"/>
          <w:sz w:val="22"/>
          <w:szCs w:val="22"/>
        </w:rPr>
        <w:t>4 maggio 2015.</w:t>
      </w:r>
      <w:r w:rsidR="00326DE7">
        <w:rPr>
          <w:rFonts w:asciiTheme="minorHAnsi" w:hAnsiTheme="minorHAnsi"/>
          <w:sz w:val="22"/>
          <w:szCs w:val="22"/>
        </w:rPr>
        <w:tab/>
        <w:t xml:space="preserve">               </w:t>
      </w:r>
      <w:r w:rsidR="005541E7">
        <w:rPr>
          <w:rFonts w:asciiTheme="minorHAnsi" w:hAnsiTheme="minorHAnsi"/>
          <w:sz w:val="22"/>
          <w:szCs w:val="22"/>
        </w:rPr>
        <w:t xml:space="preserve">  </w:t>
      </w:r>
      <w:r w:rsidR="00326DE7">
        <w:rPr>
          <w:rFonts w:asciiTheme="minorHAnsi" w:hAnsiTheme="minorHAnsi"/>
          <w:sz w:val="22"/>
          <w:szCs w:val="22"/>
        </w:rPr>
        <w:t xml:space="preserve">             </w:t>
      </w:r>
      <w:r w:rsidR="0037065C">
        <w:rPr>
          <w:rFonts w:asciiTheme="minorHAnsi" w:hAnsiTheme="minorHAnsi"/>
          <w:sz w:val="22"/>
          <w:szCs w:val="22"/>
        </w:rPr>
        <w:t>.</w:t>
      </w:r>
      <w:r w:rsidR="00197ACC" w:rsidRPr="007545B4">
        <w:rPr>
          <w:rFonts w:asciiTheme="minorHAnsi" w:hAnsiTheme="minorHAnsi"/>
          <w:sz w:val="22"/>
          <w:szCs w:val="22"/>
        </w:rPr>
        <w:t xml:space="preserve">              </w:t>
      </w:r>
    </w:p>
    <w:p w:rsidR="007545B4" w:rsidRDefault="007545B4" w:rsidP="007545B4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545B4" w:rsidRPr="006E771A" w:rsidRDefault="007545B4" w:rsidP="007545B4">
      <w:pPr>
        <w:spacing w:line="280" w:lineRule="exact"/>
        <w:jc w:val="both"/>
        <w:rPr>
          <w:rFonts w:ascii="Calibri" w:hAnsi="Calibri" w:cs="Calibri"/>
          <w:sz w:val="22"/>
          <w:szCs w:val="22"/>
        </w:rPr>
      </w:pPr>
      <w:r w:rsidRPr="007545B4">
        <w:rPr>
          <w:rFonts w:asciiTheme="minorHAnsi" w:hAnsiTheme="minorHAnsi"/>
          <w:sz w:val="22"/>
          <w:szCs w:val="22"/>
        </w:rPr>
        <w:t xml:space="preserve">La documentazione di gara (bando integrale, capitolato speciale e disciplinare di gara) potrà essere scaricata dal sito internet </w:t>
      </w:r>
      <w:hyperlink r:id="rId6" w:history="1">
        <w:r w:rsidRPr="007545B4">
          <w:rPr>
            <w:rStyle w:val="Collegamentoipertestuale"/>
            <w:rFonts w:asciiTheme="minorHAnsi" w:hAnsiTheme="minorHAnsi"/>
            <w:sz w:val="22"/>
            <w:szCs w:val="22"/>
          </w:rPr>
          <w:t>www.policlinico.mi.it</w:t>
        </w:r>
      </w:hyperlink>
      <w:r w:rsidRPr="007545B4">
        <w:rPr>
          <w:rFonts w:asciiTheme="minorHAnsi" w:hAnsiTheme="minorHAnsi"/>
          <w:sz w:val="22"/>
          <w:szCs w:val="22"/>
        </w:rPr>
        <w:t xml:space="preserve"> (gare e concorsi/bandi di gara) oppure dal sito per le gare telematiche</w:t>
      </w:r>
      <w:r w:rsidR="006E771A">
        <w:rPr>
          <w:rFonts w:asciiTheme="minorHAnsi" w:hAnsiTheme="minorHAnsi"/>
          <w:sz w:val="22"/>
          <w:szCs w:val="22"/>
        </w:rPr>
        <w:t xml:space="preserve"> </w:t>
      </w:r>
      <w:hyperlink r:id="rId7" w:history="1">
        <w:r w:rsidR="006E771A" w:rsidRPr="006E771A">
          <w:rPr>
            <w:rStyle w:val="Collegamentoipertestuale"/>
            <w:rFonts w:ascii="Calibri" w:hAnsi="Calibri" w:cs="Calibri"/>
            <w:sz w:val="22"/>
            <w:szCs w:val="22"/>
          </w:rPr>
          <w:t>www.arca.regione.lombardia.it</w:t>
        </w:r>
      </w:hyperlink>
      <w:r w:rsidR="006E771A">
        <w:rPr>
          <w:rFonts w:ascii="Calibri" w:hAnsi="Calibri" w:cs="Calibri"/>
          <w:sz w:val="22"/>
          <w:szCs w:val="22"/>
        </w:rPr>
        <w:t xml:space="preserve"> </w:t>
      </w:r>
      <w:r w:rsidRPr="006E771A">
        <w:rPr>
          <w:rFonts w:asciiTheme="minorHAnsi" w:hAnsiTheme="minorHAnsi"/>
          <w:sz w:val="22"/>
          <w:szCs w:val="22"/>
        </w:rPr>
        <w:t>- area SINTEL.</w:t>
      </w:r>
    </w:p>
    <w:p w:rsidR="007545B4" w:rsidRPr="006E771A" w:rsidRDefault="007545B4" w:rsidP="007545B4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6E771A" w:rsidRDefault="00796663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6F27AF" w:rsidRPr="006E771A" w:rsidRDefault="006F27AF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tbl>
      <w:tblPr>
        <w:tblW w:w="9214" w:type="dxa"/>
        <w:tblInd w:w="108" w:type="dxa"/>
        <w:tblLook w:val="01E0"/>
      </w:tblPr>
      <w:tblGrid>
        <w:gridCol w:w="4747"/>
        <w:gridCol w:w="4467"/>
      </w:tblGrid>
      <w:tr w:rsidR="006F27AF" w:rsidRPr="007545B4" w:rsidTr="00C52B4C">
        <w:tc>
          <w:tcPr>
            <w:tcW w:w="474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IL DIRETTORE AMMINISTRATIVO</w:t>
            </w:r>
          </w:p>
        </w:tc>
        <w:tc>
          <w:tcPr>
            <w:tcW w:w="446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IL DIRETTORE GENERALE</w:t>
            </w:r>
          </w:p>
        </w:tc>
      </w:tr>
      <w:tr w:rsidR="006F27AF" w:rsidRPr="007545B4" w:rsidTr="00C52B4C">
        <w:tc>
          <w:tcPr>
            <w:tcW w:w="4747" w:type="dxa"/>
            <w:vAlign w:val="center"/>
          </w:tcPr>
          <w:p w:rsidR="006F27AF" w:rsidRPr="007545B4" w:rsidRDefault="009A430F" w:rsidP="005541E7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(D</w:t>
            </w:r>
            <w:r w:rsidR="005541E7">
              <w:rPr>
                <w:rFonts w:asciiTheme="minorHAnsi" w:hAnsiTheme="minorHAnsi"/>
                <w:sz w:val="22"/>
                <w:szCs w:val="22"/>
              </w:rPr>
              <w:t>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.ssa Francesca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Fancelli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4467" w:type="dxa"/>
            <w:vAlign w:val="center"/>
          </w:tcPr>
          <w:p w:rsidR="006F27AF" w:rsidRPr="007545B4" w:rsidRDefault="006F27AF" w:rsidP="00C52B4C">
            <w:pPr>
              <w:spacing w:line="280" w:lineRule="exact"/>
              <w:ind w:firstLine="34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545B4">
              <w:rPr>
                <w:rFonts w:asciiTheme="minorHAnsi" w:hAnsiTheme="minorHAnsi"/>
                <w:sz w:val="22"/>
                <w:szCs w:val="22"/>
              </w:rPr>
              <w:t>(Dr. Luigi Macchi)</w:t>
            </w:r>
          </w:p>
        </w:tc>
      </w:tr>
    </w:tbl>
    <w:p w:rsidR="006F27AF" w:rsidRPr="00197ACC" w:rsidRDefault="006F27AF">
      <w:pPr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6F27AF" w:rsidRPr="00197ACC" w:rsidRDefault="006F27AF" w:rsidP="006F27AF">
      <w:pPr>
        <w:tabs>
          <w:tab w:val="center" w:pos="1843"/>
        </w:tabs>
        <w:spacing w:line="280" w:lineRule="exact"/>
        <w:ind w:left="3829" w:hanging="3829"/>
        <w:jc w:val="both"/>
        <w:rPr>
          <w:rFonts w:asciiTheme="minorHAnsi" w:hAnsiTheme="minorHAnsi"/>
          <w:sz w:val="22"/>
          <w:szCs w:val="22"/>
        </w:rPr>
      </w:pPr>
    </w:p>
    <w:p w:rsidR="006F27AF" w:rsidRPr="00197ACC" w:rsidRDefault="006F27AF" w:rsidP="006F27AF">
      <w:pPr>
        <w:tabs>
          <w:tab w:val="center" w:pos="1843"/>
          <w:tab w:val="center" w:pos="7371"/>
        </w:tabs>
        <w:spacing w:line="280" w:lineRule="exact"/>
        <w:jc w:val="both"/>
        <w:rPr>
          <w:rFonts w:asciiTheme="minorHAnsi" w:hAnsiTheme="minorHAnsi"/>
          <w:sz w:val="22"/>
          <w:szCs w:val="22"/>
        </w:rPr>
      </w:pPr>
    </w:p>
    <w:p w:rsidR="00796663" w:rsidRPr="00E966A5" w:rsidRDefault="00796663" w:rsidP="006F27AF">
      <w:pPr>
        <w:pStyle w:val="Corpodeltesto2"/>
        <w:tabs>
          <w:tab w:val="center" w:pos="1843"/>
          <w:tab w:val="center" w:pos="6096"/>
        </w:tabs>
        <w:spacing w:line="280" w:lineRule="exact"/>
        <w:rPr>
          <w:rFonts w:ascii="Calibri" w:hAnsi="Calibri"/>
          <w:szCs w:val="22"/>
        </w:rPr>
      </w:pPr>
    </w:p>
    <w:p w:rsidR="00796663" w:rsidRPr="00E966A5" w:rsidRDefault="00796663">
      <w:pPr>
        <w:spacing w:line="280" w:lineRule="exact"/>
        <w:jc w:val="both"/>
        <w:rPr>
          <w:rFonts w:ascii="Calibri" w:hAnsi="Calibri"/>
          <w:sz w:val="22"/>
          <w:szCs w:val="22"/>
        </w:rPr>
      </w:pPr>
      <w:r w:rsidRPr="00E966A5">
        <w:rPr>
          <w:rFonts w:ascii="Calibri" w:hAnsi="Calibri"/>
          <w:sz w:val="22"/>
          <w:szCs w:val="22"/>
        </w:rPr>
        <w:t>____________________________________________________</w:t>
      </w:r>
      <w:r w:rsidR="006A7479" w:rsidRPr="00E966A5">
        <w:rPr>
          <w:rFonts w:ascii="Calibri" w:hAnsi="Calibri"/>
          <w:sz w:val="22"/>
          <w:szCs w:val="22"/>
        </w:rPr>
        <w:t>_____________________________</w:t>
      </w:r>
    </w:p>
    <w:sectPr w:rsidR="00796663" w:rsidRPr="00E966A5" w:rsidSect="00F562CE">
      <w:headerReference w:type="default" r:id="rId8"/>
      <w:footerReference w:type="default" r:id="rId9"/>
      <w:pgSz w:w="11906" w:h="16838"/>
      <w:pgMar w:top="907" w:right="1134" w:bottom="567" w:left="1418" w:header="113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020" w:rsidRDefault="00302020" w:rsidP="00A44A52">
      <w:r>
        <w:separator/>
      </w:r>
    </w:p>
  </w:endnote>
  <w:endnote w:type="continuationSeparator" w:id="1">
    <w:p w:rsidR="00302020" w:rsidRDefault="00302020" w:rsidP="00A44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20" w:rsidRDefault="00302020">
    <w:pPr>
      <w:pStyle w:val="Pidipagina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-895350</wp:posOffset>
          </wp:positionH>
          <wp:positionV relativeFrom="paragraph">
            <wp:posOffset>-825500</wp:posOffset>
          </wp:positionV>
          <wp:extent cx="7539990" cy="1485900"/>
          <wp:effectExtent l="19050" t="0" r="3810" b="0"/>
          <wp:wrapNone/>
          <wp:docPr id="4" name="Immagine 1" descr="footer_qualità_regio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footer_qualità_regio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999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020" w:rsidRDefault="00302020" w:rsidP="00A44A52">
      <w:r>
        <w:separator/>
      </w:r>
    </w:p>
  </w:footnote>
  <w:footnote w:type="continuationSeparator" w:id="1">
    <w:p w:rsidR="00302020" w:rsidRDefault="00302020" w:rsidP="00A44A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020" w:rsidRDefault="00302020">
    <w:pPr>
      <w:pStyle w:val="Intestazione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-62230</wp:posOffset>
          </wp:positionH>
          <wp:positionV relativeFrom="paragraph">
            <wp:posOffset>-472440</wp:posOffset>
          </wp:positionV>
          <wp:extent cx="6108700" cy="1066800"/>
          <wp:effectExtent l="19050" t="0" r="6350" b="0"/>
          <wp:wrapNone/>
          <wp:docPr id="1" name="Immagine 1" descr="header-solo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-solo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8700" cy="1066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it-IT" w:vendorID="3" w:dllVersion="517" w:checkStyle="1"/>
  <w:proofState w:spelling="clean"/>
  <w:attachedTemplate r:id="rId1"/>
  <w:stylePaneFormatFilter w:val="3F01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6561"/>
  </w:hdrShapeDefaults>
  <w:footnotePr>
    <w:footnote w:id="0"/>
    <w:footnote w:id="1"/>
  </w:footnotePr>
  <w:endnotePr>
    <w:endnote w:id="0"/>
    <w:endnote w:id="1"/>
  </w:endnotePr>
  <w:compat/>
  <w:rsids>
    <w:rsidRoot w:val="007E3D8E"/>
    <w:rsid w:val="00004EB5"/>
    <w:rsid w:val="0006489E"/>
    <w:rsid w:val="00087329"/>
    <w:rsid w:val="00091DA3"/>
    <w:rsid w:val="000B2EEB"/>
    <w:rsid w:val="000B6976"/>
    <w:rsid w:val="000E0E7A"/>
    <w:rsid w:val="001172A8"/>
    <w:rsid w:val="00122FAE"/>
    <w:rsid w:val="00124491"/>
    <w:rsid w:val="00126041"/>
    <w:rsid w:val="00127C23"/>
    <w:rsid w:val="00134711"/>
    <w:rsid w:val="00147D10"/>
    <w:rsid w:val="001526D3"/>
    <w:rsid w:val="001935B3"/>
    <w:rsid w:val="0019495F"/>
    <w:rsid w:val="00197ACC"/>
    <w:rsid w:val="001A7172"/>
    <w:rsid w:val="001C0F6C"/>
    <w:rsid w:val="001C74B5"/>
    <w:rsid w:val="001D6C6C"/>
    <w:rsid w:val="001F3001"/>
    <w:rsid w:val="00201F3E"/>
    <w:rsid w:val="0028495C"/>
    <w:rsid w:val="002E02F4"/>
    <w:rsid w:val="002F4779"/>
    <w:rsid w:val="002F585D"/>
    <w:rsid w:val="002F7D18"/>
    <w:rsid w:val="00302020"/>
    <w:rsid w:val="00326DE7"/>
    <w:rsid w:val="00343F86"/>
    <w:rsid w:val="00351FCB"/>
    <w:rsid w:val="00353F15"/>
    <w:rsid w:val="00362C27"/>
    <w:rsid w:val="0036302E"/>
    <w:rsid w:val="0037065C"/>
    <w:rsid w:val="00382EB4"/>
    <w:rsid w:val="00384D8B"/>
    <w:rsid w:val="003A26D6"/>
    <w:rsid w:val="003C7295"/>
    <w:rsid w:val="003C774B"/>
    <w:rsid w:val="004052C1"/>
    <w:rsid w:val="0043395D"/>
    <w:rsid w:val="00440C72"/>
    <w:rsid w:val="004425C7"/>
    <w:rsid w:val="00443369"/>
    <w:rsid w:val="004662C2"/>
    <w:rsid w:val="00466A28"/>
    <w:rsid w:val="004768EC"/>
    <w:rsid w:val="00482FE0"/>
    <w:rsid w:val="004A4B68"/>
    <w:rsid w:val="004A4BAB"/>
    <w:rsid w:val="004A5CD9"/>
    <w:rsid w:val="004B2640"/>
    <w:rsid w:val="004C30EB"/>
    <w:rsid w:val="004D2699"/>
    <w:rsid w:val="004F3079"/>
    <w:rsid w:val="004F70DB"/>
    <w:rsid w:val="0050080E"/>
    <w:rsid w:val="00502EB8"/>
    <w:rsid w:val="00535A49"/>
    <w:rsid w:val="005541E7"/>
    <w:rsid w:val="00554A84"/>
    <w:rsid w:val="00562B93"/>
    <w:rsid w:val="00564248"/>
    <w:rsid w:val="005A2C6B"/>
    <w:rsid w:val="00605998"/>
    <w:rsid w:val="00605F82"/>
    <w:rsid w:val="006335F7"/>
    <w:rsid w:val="00654865"/>
    <w:rsid w:val="006A7479"/>
    <w:rsid w:val="006C2095"/>
    <w:rsid w:val="006E3465"/>
    <w:rsid w:val="006E4BEF"/>
    <w:rsid w:val="006E771A"/>
    <w:rsid w:val="006F27AF"/>
    <w:rsid w:val="007148CC"/>
    <w:rsid w:val="00716B3E"/>
    <w:rsid w:val="00732310"/>
    <w:rsid w:val="007364BA"/>
    <w:rsid w:val="007415EE"/>
    <w:rsid w:val="007545B4"/>
    <w:rsid w:val="00796663"/>
    <w:rsid w:val="007B6B4C"/>
    <w:rsid w:val="007E3D8E"/>
    <w:rsid w:val="0081385F"/>
    <w:rsid w:val="00821144"/>
    <w:rsid w:val="008328D0"/>
    <w:rsid w:val="00872E7E"/>
    <w:rsid w:val="00886D85"/>
    <w:rsid w:val="008A13FA"/>
    <w:rsid w:val="008B26FF"/>
    <w:rsid w:val="008E7EC6"/>
    <w:rsid w:val="008F7CB5"/>
    <w:rsid w:val="009029BB"/>
    <w:rsid w:val="00904504"/>
    <w:rsid w:val="00920DAC"/>
    <w:rsid w:val="00926DC5"/>
    <w:rsid w:val="00945682"/>
    <w:rsid w:val="00956BEB"/>
    <w:rsid w:val="0097147D"/>
    <w:rsid w:val="009A20A6"/>
    <w:rsid w:val="009A430F"/>
    <w:rsid w:val="009B4C61"/>
    <w:rsid w:val="009C2211"/>
    <w:rsid w:val="009C6E03"/>
    <w:rsid w:val="009D1C4F"/>
    <w:rsid w:val="00A031A6"/>
    <w:rsid w:val="00A444D5"/>
    <w:rsid w:val="00A44A52"/>
    <w:rsid w:val="00A47606"/>
    <w:rsid w:val="00A74B32"/>
    <w:rsid w:val="00A979E0"/>
    <w:rsid w:val="00AB6371"/>
    <w:rsid w:val="00B16A39"/>
    <w:rsid w:val="00B604AF"/>
    <w:rsid w:val="00B67E55"/>
    <w:rsid w:val="00B76211"/>
    <w:rsid w:val="00B80D92"/>
    <w:rsid w:val="00B8598D"/>
    <w:rsid w:val="00BA5F43"/>
    <w:rsid w:val="00BA63D4"/>
    <w:rsid w:val="00BB710E"/>
    <w:rsid w:val="00BF35A5"/>
    <w:rsid w:val="00BF6E9E"/>
    <w:rsid w:val="00C12CFD"/>
    <w:rsid w:val="00C14219"/>
    <w:rsid w:val="00C52B4C"/>
    <w:rsid w:val="00C57A7C"/>
    <w:rsid w:val="00C71ADB"/>
    <w:rsid w:val="00C778CA"/>
    <w:rsid w:val="00C83152"/>
    <w:rsid w:val="00C945BE"/>
    <w:rsid w:val="00D13E19"/>
    <w:rsid w:val="00D170BB"/>
    <w:rsid w:val="00D2260F"/>
    <w:rsid w:val="00D32108"/>
    <w:rsid w:val="00D46AAF"/>
    <w:rsid w:val="00D55D53"/>
    <w:rsid w:val="00D57D64"/>
    <w:rsid w:val="00D8005F"/>
    <w:rsid w:val="00D8036D"/>
    <w:rsid w:val="00D8088E"/>
    <w:rsid w:val="00D8363A"/>
    <w:rsid w:val="00DA1217"/>
    <w:rsid w:val="00DD51BA"/>
    <w:rsid w:val="00E1289E"/>
    <w:rsid w:val="00E3367A"/>
    <w:rsid w:val="00E5312C"/>
    <w:rsid w:val="00E53796"/>
    <w:rsid w:val="00E56A7B"/>
    <w:rsid w:val="00E63FAF"/>
    <w:rsid w:val="00E666F2"/>
    <w:rsid w:val="00E7219F"/>
    <w:rsid w:val="00E9405D"/>
    <w:rsid w:val="00E941FE"/>
    <w:rsid w:val="00E966A5"/>
    <w:rsid w:val="00EA1A4B"/>
    <w:rsid w:val="00EB2EBD"/>
    <w:rsid w:val="00ED1E43"/>
    <w:rsid w:val="00ED49C9"/>
    <w:rsid w:val="00ED74AA"/>
    <w:rsid w:val="00ED7912"/>
    <w:rsid w:val="00F2644F"/>
    <w:rsid w:val="00F36F4C"/>
    <w:rsid w:val="00F562CE"/>
    <w:rsid w:val="00F62E6A"/>
    <w:rsid w:val="00F80E40"/>
    <w:rsid w:val="00F90551"/>
    <w:rsid w:val="00F9091F"/>
    <w:rsid w:val="00FA2D61"/>
    <w:rsid w:val="00FB0672"/>
    <w:rsid w:val="00FC1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562CE"/>
  </w:style>
  <w:style w:type="paragraph" w:styleId="Titolo7">
    <w:name w:val="heading 7"/>
    <w:basedOn w:val="Normale"/>
    <w:next w:val="Normale"/>
    <w:qFormat/>
    <w:rsid w:val="00F562CE"/>
    <w:pPr>
      <w:keepNext/>
      <w:ind w:left="284" w:hanging="284"/>
      <w:jc w:val="both"/>
      <w:outlineLvl w:val="6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F562CE"/>
    <w:pPr>
      <w:tabs>
        <w:tab w:val="left" w:pos="5670"/>
        <w:tab w:val="left" w:pos="7371"/>
      </w:tabs>
    </w:pPr>
    <w:rPr>
      <w:rFonts w:ascii="Arial" w:hAnsi="Arial"/>
      <w:sz w:val="22"/>
    </w:rPr>
  </w:style>
  <w:style w:type="paragraph" w:styleId="Corpodeltesto2">
    <w:name w:val="Body Text 2"/>
    <w:basedOn w:val="Normale"/>
    <w:rsid w:val="00F562CE"/>
    <w:pPr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rsid w:val="00F562CE"/>
    <w:pPr>
      <w:ind w:left="709"/>
      <w:jc w:val="both"/>
    </w:pPr>
    <w:rPr>
      <w:rFonts w:ascii="Arial" w:hAnsi="Arial"/>
    </w:rPr>
  </w:style>
  <w:style w:type="paragraph" w:styleId="Rientrocorpodeltesto3">
    <w:name w:val="Body Text Indent 3"/>
    <w:basedOn w:val="Normale"/>
    <w:rsid w:val="00F562CE"/>
    <w:pPr>
      <w:tabs>
        <w:tab w:val="left" w:pos="5670"/>
        <w:tab w:val="left" w:pos="7371"/>
      </w:tabs>
      <w:ind w:left="142" w:hanging="142"/>
      <w:jc w:val="both"/>
    </w:pPr>
    <w:rPr>
      <w:rFonts w:ascii="Arial" w:hAnsi="Arial"/>
    </w:rPr>
  </w:style>
  <w:style w:type="character" w:styleId="Collegamentoipertestuale">
    <w:name w:val="Hyperlink"/>
    <w:basedOn w:val="Carpredefinitoparagrafo"/>
    <w:rsid w:val="00F562CE"/>
    <w:rPr>
      <w:color w:val="0000FF"/>
      <w:u w:val="single"/>
    </w:rPr>
  </w:style>
  <w:style w:type="character" w:styleId="Collegamentovisitato">
    <w:name w:val="FollowedHyperlink"/>
    <w:basedOn w:val="Carpredefinitoparagrafo"/>
    <w:rsid w:val="00F562CE"/>
    <w:rPr>
      <w:color w:val="800080"/>
      <w:u w:val="single"/>
    </w:rPr>
  </w:style>
  <w:style w:type="paragraph" w:styleId="Corpodeltesto3">
    <w:name w:val="Body Text 3"/>
    <w:basedOn w:val="Normale"/>
    <w:rsid w:val="00F562CE"/>
    <w:pPr>
      <w:spacing w:line="280" w:lineRule="exact"/>
      <w:jc w:val="both"/>
    </w:pPr>
    <w:rPr>
      <w:rFonts w:ascii="Arial" w:hAnsi="Arial"/>
    </w:rPr>
  </w:style>
  <w:style w:type="paragraph" w:styleId="Rientrocorpodeltesto">
    <w:name w:val="Body Text Indent"/>
    <w:basedOn w:val="Normale"/>
    <w:rsid w:val="00F562CE"/>
    <w:pPr>
      <w:tabs>
        <w:tab w:val="left" w:pos="567"/>
      </w:tabs>
      <w:spacing w:line="514" w:lineRule="atLeast"/>
      <w:ind w:left="567" w:hanging="567"/>
      <w:jc w:val="both"/>
    </w:pPr>
    <w:rPr>
      <w:rFonts w:ascii="Courier New" w:hAnsi="Courier New"/>
    </w:rPr>
  </w:style>
  <w:style w:type="paragraph" w:styleId="Intestazione">
    <w:name w:val="header"/>
    <w:basedOn w:val="Normale"/>
    <w:link w:val="IntestazioneCarattere"/>
    <w:rsid w:val="007415E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415E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F27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semiHidden/>
    <w:rsid w:val="00535A49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rsid w:val="009A43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1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rca.regione.lombardia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liclinico.mi.it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Modelli\LETTERA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LETTERA.dot</Template>
  <TotalTime>13</TotalTime>
  <Pages>1</Pages>
  <Words>188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atti 791/98 all</vt:lpstr>
    </vt:vector>
  </TitlesOfParts>
  <Company>Fondazione IRCCS Ca'Granda Ospedale Maggiore</Company>
  <LinksUpToDate>false</LinksUpToDate>
  <CharactersWithSpaces>1650</CharactersWithSpaces>
  <SharedDoc>false</SharedDoc>
  <HLinks>
    <vt:vector size="12" baseType="variant">
      <vt:variant>
        <vt:i4>1769562</vt:i4>
      </vt:variant>
      <vt:variant>
        <vt:i4>3</vt:i4>
      </vt:variant>
      <vt:variant>
        <vt:i4>0</vt:i4>
      </vt:variant>
      <vt:variant>
        <vt:i4>5</vt:i4>
      </vt:variant>
      <vt:variant>
        <vt:lpwstr>http://www.centraleacquisti.regione.lombardia.it/</vt:lpwstr>
      </vt:variant>
      <vt:variant>
        <vt:lpwstr/>
      </vt:variant>
      <vt:variant>
        <vt:i4>786457</vt:i4>
      </vt:variant>
      <vt:variant>
        <vt:i4>0</vt:i4>
      </vt:variant>
      <vt:variant>
        <vt:i4>0</vt:i4>
      </vt:variant>
      <vt:variant>
        <vt:i4>5</vt:i4>
      </vt:variant>
      <vt:variant>
        <vt:lpwstr>http://www.policlinico.mi.it/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atti 791/98 all</dc:title>
  <dc:creator>.</dc:creator>
  <cp:lastModifiedBy>marzia_colombo</cp:lastModifiedBy>
  <cp:revision>13</cp:revision>
  <cp:lastPrinted>2015-04-27T07:35:00Z</cp:lastPrinted>
  <dcterms:created xsi:type="dcterms:W3CDTF">2015-04-02T10:56:00Z</dcterms:created>
  <dcterms:modified xsi:type="dcterms:W3CDTF">2015-05-08T06:59:00Z</dcterms:modified>
</cp:coreProperties>
</file>