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D17DB0" w:rsidP="009E3AC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 ha indetto la seguente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 xml:space="preserve"> procedur</w:t>
      </w:r>
      <w:r>
        <w:rPr>
          <w:rFonts w:ascii="Cambria" w:hAnsi="Cambria" w:cs="Tahoma"/>
          <w:color w:val="000000"/>
          <w:sz w:val="22"/>
          <w:szCs w:val="22"/>
        </w:rPr>
        <w:t>a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 xml:space="preserve"> apert</w:t>
      </w:r>
      <w:r>
        <w:rPr>
          <w:rFonts w:ascii="Cambria" w:hAnsi="Cambria" w:cs="Tahoma"/>
          <w:color w:val="000000"/>
          <w:sz w:val="22"/>
          <w:szCs w:val="22"/>
        </w:rPr>
        <w:t>a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 xml:space="preserve">: </w:t>
      </w:r>
      <w:r w:rsidR="009E3AC2" w:rsidRPr="009E3AC2">
        <w:rPr>
          <w:rFonts w:ascii="Cambria" w:hAnsi="Cambria" w:cs="Tahoma"/>
          <w:b/>
          <w:color w:val="000000"/>
          <w:sz w:val="22"/>
          <w:szCs w:val="22"/>
        </w:rPr>
        <w:t>ID</w:t>
      </w:r>
      <w:r>
        <w:rPr>
          <w:rFonts w:ascii="Cambria" w:hAnsi="Cambria" w:cs="Tahoma"/>
          <w:b/>
          <w:color w:val="000000"/>
          <w:sz w:val="22"/>
          <w:szCs w:val="22"/>
        </w:rPr>
        <w:t>2</w:t>
      </w:r>
      <w:r w:rsidR="003F47A8">
        <w:rPr>
          <w:rFonts w:ascii="Cambria" w:hAnsi="Cambria" w:cs="Tahoma"/>
          <w:b/>
          <w:color w:val="000000"/>
          <w:sz w:val="22"/>
          <w:szCs w:val="22"/>
        </w:rPr>
        <w:t>3SER</w:t>
      </w:r>
      <w:r w:rsidR="002F4831">
        <w:rPr>
          <w:rFonts w:ascii="Cambria" w:hAnsi="Cambria" w:cs="Tahoma"/>
          <w:b/>
          <w:color w:val="000000"/>
          <w:sz w:val="22"/>
          <w:szCs w:val="22"/>
        </w:rPr>
        <w:t>0</w:t>
      </w:r>
      <w:r w:rsidR="004514F2">
        <w:rPr>
          <w:rFonts w:ascii="Cambria" w:hAnsi="Cambria" w:cs="Tahoma"/>
          <w:b/>
          <w:color w:val="000000"/>
          <w:sz w:val="22"/>
          <w:szCs w:val="22"/>
        </w:rPr>
        <w:t>28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 xml:space="preserve"> procedura aperta per </w:t>
      </w:r>
      <w:r>
        <w:rPr>
          <w:rFonts w:ascii="Cambria" w:hAnsi="Cambria" w:cs="Tahoma"/>
          <w:color w:val="000000"/>
          <w:sz w:val="22"/>
          <w:szCs w:val="22"/>
        </w:rPr>
        <w:t>l</w:t>
      </w:r>
      <w:r w:rsidR="004514F2">
        <w:rPr>
          <w:rFonts w:ascii="Cambria" w:hAnsi="Cambria" w:cs="Tahoma"/>
          <w:color w:val="000000"/>
          <w:sz w:val="22"/>
          <w:szCs w:val="22"/>
        </w:rPr>
        <w:t xml:space="preserve">’affidamento dei </w:t>
      </w:r>
      <w:r w:rsidR="003F47A8">
        <w:rPr>
          <w:rFonts w:ascii="Cambria" w:hAnsi="Cambria" w:cs="Tahoma"/>
          <w:color w:val="000000"/>
          <w:sz w:val="22"/>
          <w:szCs w:val="22"/>
        </w:rPr>
        <w:t xml:space="preserve">servizi di </w:t>
      </w:r>
      <w:r w:rsidR="004514F2">
        <w:rPr>
          <w:rFonts w:ascii="Cambria" w:hAnsi="Cambria" w:cs="Tahoma"/>
          <w:color w:val="000000"/>
          <w:sz w:val="22"/>
          <w:szCs w:val="22"/>
        </w:rPr>
        <w:t xml:space="preserve">copertura assicurativa per RCT/O e </w:t>
      </w:r>
      <w:proofErr w:type="spellStart"/>
      <w:r w:rsidR="004514F2">
        <w:rPr>
          <w:rFonts w:ascii="Cambria" w:hAnsi="Cambria" w:cs="Tahoma"/>
          <w:color w:val="000000"/>
          <w:sz w:val="22"/>
          <w:szCs w:val="22"/>
        </w:rPr>
        <w:t>All</w:t>
      </w:r>
      <w:proofErr w:type="spellEnd"/>
      <w:r w:rsidR="004514F2"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spellStart"/>
      <w:r w:rsidR="004514F2">
        <w:rPr>
          <w:rFonts w:ascii="Cambria" w:hAnsi="Cambria" w:cs="Tahoma"/>
          <w:color w:val="000000"/>
          <w:sz w:val="22"/>
          <w:szCs w:val="22"/>
        </w:rPr>
        <w:t>risks</w:t>
      </w:r>
      <w:proofErr w:type="spellEnd"/>
      <w:r w:rsidR="004514F2"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spellStart"/>
      <w:r w:rsidR="004514F2">
        <w:rPr>
          <w:rFonts w:ascii="Cambria" w:hAnsi="Cambria" w:cs="Tahoma"/>
          <w:color w:val="000000"/>
          <w:sz w:val="22"/>
          <w:szCs w:val="22"/>
        </w:rPr>
        <w:t>property</w:t>
      </w:r>
      <w:proofErr w:type="spellEnd"/>
      <w:r w:rsidR="004514F2">
        <w:rPr>
          <w:rFonts w:ascii="Cambria" w:hAnsi="Cambria" w:cs="Tahoma"/>
          <w:color w:val="000000"/>
          <w:sz w:val="22"/>
          <w:szCs w:val="22"/>
        </w:rPr>
        <w:t xml:space="preserve"> per gli Enti del Servizio Sanitario Regionale del Friuli Venezia Giulia </w:t>
      </w:r>
      <w:r w:rsidR="003F47A8">
        <w:rPr>
          <w:rFonts w:ascii="Cambria" w:hAnsi="Cambria" w:cs="Tahoma"/>
          <w:color w:val="000000"/>
          <w:sz w:val="22"/>
          <w:szCs w:val="22"/>
        </w:rPr>
        <w:t>pubblicazione bandi e avvisi sulla GURI</w:t>
      </w:r>
      <w:r w:rsidR="00283627">
        <w:rPr>
          <w:rFonts w:ascii="Cambria" w:hAnsi="Cambria" w:cs="Tahoma"/>
          <w:color w:val="000000"/>
          <w:sz w:val="22"/>
          <w:szCs w:val="22"/>
        </w:rPr>
        <w:t xml:space="preserve"> scadenza </w:t>
      </w:r>
      <w:r w:rsidR="002F4831">
        <w:rPr>
          <w:rFonts w:ascii="Cambria" w:hAnsi="Cambria" w:cs="Tahoma"/>
          <w:color w:val="000000"/>
          <w:sz w:val="22"/>
          <w:szCs w:val="22"/>
        </w:rPr>
        <w:t>28/07/2023 ore 18:00</w:t>
      </w:r>
      <w:r w:rsidR="00A54CCE">
        <w:rPr>
          <w:rFonts w:ascii="Cambria" w:hAnsi="Cambria" w:cs="Tahoma"/>
          <w:color w:val="000000"/>
          <w:sz w:val="22"/>
          <w:szCs w:val="22"/>
        </w:rPr>
        <w:t xml:space="preserve">. Importo 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 xml:space="preserve">€ </w:t>
      </w:r>
      <w:r w:rsidR="004514F2">
        <w:rPr>
          <w:rFonts w:ascii="Cambria" w:hAnsi="Cambria" w:cs="Tahoma"/>
          <w:color w:val="000000"/>
          <w:sz w:val="22"/>
          <w:szCs w:val="22"/>
        </w:rPr>
        <w:t>12.900.000,00</w:t>
      </w:r>
      <w:r w:rsidR="009E3AC2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 xml:space="preserve">+ € </w:t>
      </w:r>
      <w:r w:rsidR="004514F2">
        <w:rPr>
          <w:rFonts w:ascii="Cambria" w:hAnsi="Cambria" w:cs="Tahoma"/>
          <w:color w:val="000000"/>
          <w:sz w:val="22"/>
          <w:szCs w:val="22"/>
        </w:rPr>
        <w:t>1.433.333,33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 xml:space="preserve"> per opzioni contrattuali</w:t>
      </w:r>
      <w:r w:rsidR="009E3AC2">
        <w:rPr>
          <w:rFonts w:ascii="Cambria" w:hAnsi="Cambria" w:cs="Tahoma"/>
          <w:color w:val="000000"/>
          <w:sz w:val="22"/>
          <w:szCs w:val="22"/>
        </w:rPr>
        <w:t xml:space="preserve">. Apertura </w:t>
      </w:r>
      <w:r w:rsidR="002F4831">
        <w:rPr>
          <w:rFonts w:ascii="Cambria" w:hAnsi="Cambria" w:cs="Tahoma"/>
          <w:color w:val="000000"/>
          <w:sz w:val="22"/>
          <w:szCs w:val="22"/>
        </w:rPr>
        <w:t>31/07/2023 ore 09:00</w:t>
      </w:r>
      <w:bookmarkStart w:id="0" w:name="_GoBack"/>
      <w:bookmarkEnd w:id="0"/>
      <w:r w:rsidR="009E3AC2">
        <w:rPr>
          <w:rFonts w:ascii="Cambria" w:hAnsi="Cambria" w:cs="Tahoma"/>
          <w:color w:val="000000"/>
          <w:sz w:val="22"/>
          <w:szCs w:val="22"/>
        </w:rPr>
        <w:t>.</w:t>
      </w:r>
      <w:r w:rsidR="00A54CCE">
        <w:rPr>
          <w:rFonts w:ascii="Cambria" w:hAnsi="Cambria" w:cs="Tahoma"/>
          <w:color w:val="000000"/>
          <w:sz w:val="22"/>
          <w:szCs w:val="22"/>
        </w:rPr>
        <w:t xml:space="preserve"> P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>rocedure espletate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2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627"/>
    <w:rsid w:val="00283C4E"/>
    <w:rsid w:val="002901D0"/>
    <w:rsid w:val="002F4831"/>
    <w:rsid w:val="0035439C"/>
    <w:rsid w:val="003F47A8"/>
    <w:rsid w:val="004514F2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877F7"/>
    <w:rsid w:val="009E3AC2"/>
    <w:rsid w:val="00A4033A"/>
    <w:rsid w:val="00A54CCE"/>
    <w:rsid w:val="00AD4DD1"/>
    <w:rsid w:val="00B80FD9"/>
    <w:rsid w:val="00B82841"/>
    <w:rsid w:val="00D17DB0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8D9BA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Michela Giusti</cp:lastModifiedBy>
  <cp:revision>7</cp:revision>
  <dcterms:created xsi:type="dcterms:W3CDTF">2023-03-08T11:58:00Z</dcterms:created>
  <dcterms:modified xsi:type="dcterms:W3CDTF">2023-06-26T07:24:00Z</dcterms:modified>
</cp:coreProperties>
</file>