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Pr="005275B0" w:rsidRDefault="009506CA" w:rsidP="009506CA">
      <w:pPr>
        <w:autoSpaceDE w:val="0"/>
        <w:autoSpaceDN w:val="0"/>
        <w:adjustRightInd w:val="0"/>
        <w:rPr>
          <w:rFonts w:ascii="Cambria" w:hAnsi="Cambria" w:cs="Tahoma"/>
          <w:color w:val="000000"/>
          <w:sz w:val="22"/>
          <w:szCs w:val="22"/>
        </w:rPr>
      </w:pPr>
      <w:r>
        <w:rPr>
          <w:rFonts w:ascii="Cambria" w:hAnsi="Cambria" w:cs="Tahoma"/>
          <w:color w:val="000000"/>
          <w:sz w:val="22"/>
          <w:szCs w:val="22"/>
        </w:rPr>
        <w:t xml:space="preserve">             </w:t>
      </w:r>
      <w:r w:rsidR="008171FB">
        <w:rPr>
          <w:rFonts w:ascii="Cambria" w:hAnsi="Cambria" w:cs="Tahoma"/>
          <w:color w:val="000000"/>
          <w:sz w:val="22"/>
          <w:szCs w:val="22"/>
        </w:rPr>
        <w:t xml:space="preserve">              </w:t>
      </w:r>
      <w:r>
        <w:rPr>
          <w:rFonts w:ascii="Cambria" w:hAnsi="Cambria" w:cs="Tahoma"/>
          <w:color w:val="000000"/>
          <w:sz w:val="22"/>
          <w:szCs w:val="22"/>
        </w:rPr>
        <w:t xml:space="preserve">    </w:t>
      </w:r>
      <w:r w:rsidR="005A32F4">
        <w:rPr>
          <w:rFonts w:ascii="Cambria" w:hAnsi="Cambria" w:cs="Tahoma"/>
          <w:color w:val="000000"/>
          <w:sz w:val="22"/>
          <w:szCs w:val="22"/>
        </w:rPr>
        <w:t>ARCS</w:t>
      </w:r>
      <w:r w:rsidR="007533FB" w:rsidRPr="005275B0">
        <w:rPr>
          <w:rFonts w:ascii="Cambria" w:hAnsi="Cambria" w:cs="Tahoma"/>
          <w:color w:val="000000"/>
          <w:sz w:val="22"/>
          <w:szCs w:val="22"/>
        </w:rPr>
        <w:t xml:space="preserve"> – </w:t>
      </w:r>
      <w:r w:rsidR="005A32F4">
        <w:rPr>
          <w:rFonts w:ascii="Cambria" w:hAnsi="Cambria" w:cs="Tahoma"/>
          <w:color w:val="000000"/>
          <w:sz w:val="22"/>
          <w:szCs w:val="22"/>
        </w:rPr>
        <w:t>AZIENDA REGIONALE DI COORDINAMENTO PER LA SALUTE</w:t>
      </w:r>
    </w:p>
    <w:p w:rsidR="007533FB" w:rsidRPr="005275B0" w:rsidRDefault="009506CA" w:rsidP="009506CA">
      <w:pPr>
        <w:autoSpaceDE w:val="0"/>
        <w:autoSpaceDN w:val="0"/>
        <w:adjustRightInd w:val="0"/>
        <w:rPr>
          <w:rFonts w:ascii="Cambria" w:hAnsi="Cambria"/>
          <w:color w:val="000000"/>
          <w:sz w:val="22"/>
          <w:szCs w:val="22"/>
        </w:rPr>
      </w:pPr>
      <w:r>
        <w:rPr>
          <w:rFonts w:ascii="Cambria" w:hAnsi="Cambria"/>
          <w:color w:val="000000"/>
          <w:sz w:val="22"/>
          <w:szCs w:val="22"/>
        </w:rPr>
        <w:t xml:space="preserve">                                                      </w:t>
      </w:r>
      <w:r w:rsidR="008171FB">
        <w:rPr>
          <w:rFonts w:ascii="Cambria" w:hAnsi="Cambria"/>
          <w:color w:val="000000"/>
          <w:sz w:val="22"/>
          <w:szCs w:val="22"/>
        </w:rPr>
        <w:t xml:space="preserve">               </w:t>
      </w:r>
      <w:r>
        <w:rPr>
          <w:rFonts w:ascii="Cambria" w:hAnsi="Cambria"/>
          <w:color w:val="000000"/>
          <w:sz w:val="22"/>
          <w:szCs w:val="22"/>
        </w:rPr>
        <w:t xml:space="preserve">             B</w:t>
      </w:r>
      <w:r w:rsidR="007841EB" w:rsidRPr="005275B0">
        <w:rPr>
          <w:rFonts w:ascii="Cambria" w:hAnsi="Cambria"/>
          <w:color w:val="000000"/>
          <w:sz w:val="22"/>
          <w:szCs w:val="22"/>
        </w:rPr>
        <w:t>ando di gara</w:t>
      </w:r>
      <w:r w:rsidR="004B1C76">
        <w:rPr>
          <w:rFonts w:ascii="Cambria" w:hAnsi="Cambria"/>
          <w:color w:val="000000"/>
          <w:sz w:val="22"/>
          <w:szCs w:val="22"/>
        </w:rPr>
        <w:t xml:space="preserve"> </w:t>
      </w:r>
    </w:p>
    <w:p w:rsidR="002636AC" w:rsidRPr="002636AC" w:rsidRDefault="005A32F4" w:rsidP="002636AC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>
        <w:rPr>
          <w:rFonts w:ascii="Cambria" w:hAnsi="Cambria" w:cs="Tahoma"/>
          <w:color w:val="000000"/>
          <w:sz w:val="22"/>
          <w:szCs w:val="22"/>
        </w:rPr>
        <w:t>Arcs</w:t>
      </w:r>
      <w:r w:rsidR="007841EB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9506CA">
        <w:rPr>
          <w:rFonts w:ascii="Cambria" w:hAnsi="Cambria" w:cs="Tahoma"/>
          <w:color w:val="000000"/>
          <w:sz w:val="22"/>
          <w:szCs w:val="22"/>
        </w:rPr>
        <w:t>ha indetto</w:t>
      </w:r>
      <w:r w:rsidR="009506CA" w:rsidRPr="009506CA">
        <w:rPr>
          <w:rFonts w:ascii="Cambria" w:hAnsi="Cambria" w:cs="Tahoma"/>
          <w:color w:val="000000"/>
          <w:sz w:val="22"/>
          <w:szCs w:val="22"/>
        </w:rPr>
        <w:t>, in nome e per conto della CENTRALE UNICA DI COMMITTENZA REGIONALE, CUC, soggetto aggregatore della Regione Autonoma Friuli Venezia Giulia,</w:t>
      </w:r>
      <w:r w:rsidR="009A0575">
        <w:rPr>
          <w:rFonts w:ascii="Cambria" w:hAnsi="Cambria" w:cs="Tahoma"/>
          <w:color w:val="000000"/>
          <w:sz w:val="22"/>
          <w:szCs w:val="22"/>
        </w:rPr>
        <w:t xml:space="preserve"> l</w:t>
      </w:r>
      <w:r w:rsidR="00620934">
        <w:rPr>
          <w:rFonts w:ascii="Cambria" w:hAnsi="Cambria" w:cs="Tahoma"/>
          <w:color w:val="000000"/>
          <w:sz w:val="22"/>
          <w:szCs w:val="22"/>
        </w:rPr>
        <w:t xml:space="preserve">e seguenti procedure con scadenza 11/07/2023 ore 12:00: </w:t>
      </w:r>
      <w:r w:rsidR="00620934" w:rsidRPr="00620934">
        <w:rPr>
          <w:rFonts w:ascii="Cambria" w:hAnsi="Cambria" w:cs="Tahoma"/>
          <w:b/>
          <w:color w:val="000000"/>
          <w:sz w:val="22"/>
          <w:szCs w:val="22"/>
        </w:rPr>
        <w:t>ID22FAR005</w:t>
      </w:r>
      <w:r w:rsidR="00620934">
        <w:rPr>
          <w:rFonts w:ascii="Cambria" w:hAnsi="Cambria" w:cs="Tahoma"/>
          <w:color w:val="000000"/>
          <w:sz w:val="22"/>
          <w:szCs w:val="22"/>
        </w:rPr>
        <w:t xml:space="preserve"> fornitura di </w:t>
      </w:r>
      <w:proofErr w:type="spellStart"/>
      <w:r w:rsidR="00620934">
        <w:rPr>
          <w:rFonts w:ascii="Cambria" w:hAnsi="Cambria" w:cs="Tahoma"/>
          <w:color w:val="000000"/>
          <w:sz w:val="22"/>
          <w:szCs w:val="22"/>
        </w:rPr>
        <w:t>radiofarmaci</w:t>
      </w:r>
      <w:proofErr w:type="spellEnd"/>
      <w:r w:rsidR="00620934">
        <w:rPr>
          <w:rFonts w:ascii="Cambria" w:hAnsi="Cambria" w:cs="Tahoma"/>
          <w:color w:val="000000"/>
          <w:sz w:val="22"/>
          <w:szCs w:val="22"/>
        </w:rPr>
        <w:t xml:space="preserve">. Importo </w:t>
      </w:r>
      <w:r w:rsidR="00620934" w:rsidRPr="00620934">
        <w:rPr>
          <w:rFonts w:ascii="Cambria" w:hAnsi="Cambria" w:cs="Tahoma"/>
          <w:color w:val="000000"/>
          <w:sz w:val="22"/>
          <w:szCs w:val="22"/>
        </w:rPr>
        <w:t>€ 4.297.553,40</w:t>
      </w:r>
      <w:r w:rsidR="00620934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620934" w:rsidRPr="00620934">
        <w:rPr>
          <w:rFonts w:ascii="Cambria" w:hAnsi="Cambria" w:cs="Tahoma"/>
          <w:color w:val="000000"/>
          <w:sz w:val="22"/>
          <w:szCs w:val="22"/>
        </w:rPr>
        <w:t>+ € 4.297.553,40 per opzioni contrattuali</w:t>
      </w:r>
      <w:r w:rsidR="00620934">
        <w:rPr>
          <w:rFonts w:ascii="Cambria" w:hAnsi="Cambria" w:cs="Tahoma"/>
          <w:color w:val="000000"/>
          <w:sz w:val="22"/>
          <w:szCs w:val="22"/>
        </w:rPr>
        <w:t xml:space="preserve">. Apertura 13/07/2023 ore 12:00. </w:t>
      </w:r>
      <w:r w:rsidR="00620934" w:rsidRPr="00620934">
        <w:rPr>
          <w:rFonts w:ascii="Cambria" w:hAnsi="Cambria" w:cs="Tahoma"/>
          <w:b/>
          <w:color w:val="000000"/>
          <w:sz w:val="22"/>
          <w:szCs w:val="22"/>
        </w:rPr>
        <w:t>ID23FAR003</w:t>
      </w:r>
      <w:r w:rsidR="00620934">
        <w:rPr>
          <w:rFonts w:ascii="Cambria" w:hAnsi="Cambria" w:cs="Tahoma"/>
          <w:color w:val="000000"/>
          <w:sz w:val="22"/>
          <w:szCs w:val="22"/>
        </w:rPr>
        <w:t xml:space="preserve"> fornitura di farmaci urgenti non prevedibili. Importo </w:t>
      </w:r>
      <w:r w:rsidR="00620934" w:rsidRPr="00620934">
        <w:rPr>
          <w:rFonts w:ascii="Cambria" w:hAnsi="Cambria" w:cs="Tahoma"/>
          <w:color w:val="000000"/>
          <w:sz w:val="22"/>
          <w:szCs w:val="22"/>
        </w:rPr>
        <w:t>€ 394.583,40</w:t>
      </w:r>
      <w:r w:rsidR="00620934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620934" w:rsidRPr="00620934">
        <w:rPr>
          <w:rFonts w:ascii="Cambria" w:hAnsi="Cambria" w:cs="Tahoma"/>
          <w:color w:val="000000"/>
          <w:sz w:val="22"/>
          <w:szCs w:val="22"/>
        </w:rPr>
        <w:t>+ € 493.229,25 per opzioni contrattuali</w:t>
      </w:r>
      <w:r w:rsidR="00620934">
        <w:rPr>
          <w:rFonts w:ascii="Cambria" w:hAnsi="Cambria" w:cs="Tahoma"/>
          <w:color w:val="000000"/>
          <w:sz w:val="22"/>
          <w:szCs w:val="22"/>
        </w:rPr>
        <w:t xml:space="preserve">. Apertura 13/07/2023 ore 10:00. </w:t>
      </w:r>
      <w:r w:rsidR="009A0575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A4033A" w:rsidRPr="00E669FA">
        <w:rPr>
          <w:rFonts w:ascii="Cambria" w:hAnsi="Cambria" w:cs="Tahoma"/>
          <w:color w:val="000000"/>
          <w:sz w:val="22"/>
          <w:szCs w:val="22"/>
        </w:rPr>
        <w:t>Pro</w:t>
      </w:r>
      <w:r w:rsidR="00A4033A">
        <w:rPr>
          <w:rFonts w:ascii="Cambria" w:hAnsi="Cambria" w:cs="Tahoma"/>
          <w:color w:val="000000"/>
          <w:sz w:val="22"/>
          <w:szCs w:val="22"/>
        </w:rPr>
        <w:t>cedu</w:t>
      </w:r>
      <w:r w:rsidR="000D02FB">
        <w:rPr>
          <w:rFonts w:ascii="Cambria" w:hAnsi="Cambria" w:cs="Tahoma"/>
          <w:color w:val="000000"/>
          <w:sz w:val="22"/>
          <w:szCs w:val="22"/>
        </w:rPr>
        <w:t>re</w:t>
      </w:r>
      <w:bookmarkStart w:id="0" w:name="_GoBack"/>
      <w:bookmarkEnd w:id="0"/>
      <w:r w:rsidR="00A4033A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D505E0" w:rsidRPr="00283503">
        <w:rPr>
          <w:rFonts w:ascii="Cambria" w:hAnsi="Cambria" w:cs="Tahoma"/>
          <w:color w:val="000000"/>
          <w:sz w:val="22"/>
          <w:szCs w:val="22"/>
        </w:rPr>
        <w:t>esple</w:t>
      </w:r>
      <w:r w:rsidR="00A4033A">
        <w:rPr>
          <w:rFonts w:ascii="Cambria" w:hAnsi="Cambria" w:cs="Tahoma"/>
          <w:color w:val="000000"/>
          <w:sz w:val="22"/>
          <w:szCs w:val="22"/>
        </w:rPr>
        <w:t>tat</w:t>
      </w:r>
      <w:r w:rsidR="00620934">
        <w:rPr>
          <w:rFonts w:ascii="Cambria" w:hAnsi="Cambria" w:cs="Tahoma"/>
          <w:color w:val="000000"/>
          <w:sz w:val="22"/>
          <w:szCs w:val="22"/>
        </w:rPr>
        <w:t>e</w:t>
      </w:r>
      <w:r w:rsidR="00A4033A">
        <w:rPr>
          <w:rFonts w:ascii="Cambria" w:hAnsi="Cambria" w:cs="Tahoma"/>
          <w:color w:val="000000"/>
          <w:sz w:val="22"/>
          <w:szCs w:val="22"/>
        </w:rPr>
        <w:t xml:space="preserve"> in modalità telematica su </w:t>
      </w:r>
      <w:hyperlink r:id="rId4" w:history="1">
        <w:r w:rsidR="00D505E0" w:rsidRPr="00283503">
          <w:rPr>
            <w:rStyle w:val="Collegamentoipertestuale"/>
            <w:rFonts w:ascii="Cambria" w:hAnsi="Cambria" w:cs="Tahoma"/>
            <w:sz w:val="22"/>
            <w:szCs w:val="22"/>
          </w:rPr>
          <w:t>https://eappalti.regione.fvg.it</w:t>
        </w:r>
      </w:hyperlink>
      <w:r w:rsidR="00D505E0">
        <w:rPr>
          <w:rFonts w:ascii="Cambria" w:hAnsi="Cambria" w:cs="Tahoma"/>
          <w:color w:val="000000"/>
          <w:sz w:val="22"/>
          <w:szCs w:val="22"/>
        </w:rPr>
        <w:t>.</w:t>
      </w:r>
      <w:r w:rsidR="009A0575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2636AC" w:rsidRPr="002636AC">
        <w:rPr>
          <w:rFonts w:ascii="Cambria" w:hAnsi="Cambria" w:cs="Tahoma"/>
          <w:color w:val="000000"/>
          <w:sz w:val="22"/>
          <w:szCs w:val="22"/>
        </w:rPr>
        <w:t>Il Direttore SC A</w:t>
      </w:r>
      <w:r w:rsidR="009A0575">
        <w:rPr>
          <w:rFonts w:ascii="Cambria" w:hAnsi="Cambria" w:cs="Tahoma"/>
          <w:color w:val="000000"/>
          <w:sz w:val="22"/>
          <w:szCs w:val="22"/>
        </w:rPr>
        <w:t xml:space="preserve">cquisizione beni e servizi </w:t>
      </w:r>
      <w:r w:rsidR="002636AC">
        <w:rPr>
          <w:rFonts w:ascii="Cambria" w:hAnsi="Cambria" w:cs="Tahoma"/>
          <w:color w:val="000000"/>
          <w:sz w:val="22"/>
          <w:szCs w:val="22"/>
        </w:rPr>
        <w:t>dr.ssa Elena Pitton.</w:t>
      </w:r>
    </w:p>
    <w:p w:rsidR="002636AC" w:rsidRPr="002636AC" w:rsidRDefault="002636AC" w:rsidP="002636AC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2636AC">
        <w:rPr>
          <w:rFonts w:ascii="Cambria" w:hAnsi="Cambria" w:cs="Tahoma"/>
          <w:color w:val="000000"/>
          <w:sz w:val="22"/>
          <w:szCs w:val="22"/>
        </w:rPr>
        <w:t xml:space="preserve">                                                                                                    </w:t>
      </w:r>
    </w:p>
    <w:sectPr w:rsidR="002636AC" w:rsidRPr="002636A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0D02FB"/>
    <w:rsid w:val="002636AC"/>
    <w:rsid w:val="00283C4E"/>
    <w:rsid w:val="00475BCA"/>
    <w:rsid w:val="004B1C76"/>
    <w:rsid w:val="00521F41"/>
    <w:rsid w:val="00587CFB"/>
    <w:rsid w:val="005A32F4"/>
    <w:rsid w:val="005B1CA5"/>
    <w:rsid w:val="00620934"/>
    <w:rsid w:val="007533FB"/>
    <w:rsid w:val="007841EB"/>
    <w:rsid w:val="008171FB"/>
    <w:rsid w:val="008A5B06"/>
    <w:rsid w:val="009506CA"/>
    <w:rsid w:val="009A0575"/>
    <w:rsid w:val="00A4033A"/>
    <w:rsid w:val="00AD4DD1"/>
    <w:rsid w:val="00B80FD9"/>
    <w:rsid w:val="00D467CC"/>
    <w:rsid w:val="00D505E0"/>
    <w:rsid w:val="00E669FA"/>
    <w:rsid w:val="00F1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564113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appalti.regione.fvg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145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Assunta Rivelli</cp:lastModifiedBy>
  <cp:revision>4</cp:revision>
  <dcterms:created xsi:type="dcterms:W3CDTF">2022-12-19T14:25:00Z</dcterms:created>
  <dcterms:modified xsi:type="dcterms:W3CDTF">2023-06-07T09:32:00Z</dcterms:modified>
</cp:coreProperties>
</file>