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F825FF">
        <w:rPr>
          <w:rFonts w:ascii="Cambria" w:hAnsi="Cambria" w:cs="Tahoma"/>
          <w:color w:val="000000"/>
          <w:sz w:val="22"/>
          <w:szCs w:val="22"/>
        </w:rPr>
        <w:t>a seguente procedura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9C7206">
        <w:rPr>
          <w:rFonts w:ascii="Cambria" w:hAnsi="Cambria" w:cs="Tahoma"/>
          <w:color w:val="000000"/>
          <w:sz w:val="22"/>
          <w:szCs w:val="22"/>
        </w:rPr>
        <w:t>22/05/2023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9C7206">
        <w:rPr>
          <w:rFonts w:ascii="Cambria" w:hAnsi="Cambria" w:cs="Tahoma"/>
          <w:b/>
          <w:color w:val="000000"/>
          <w:sz w:val="22"/>
          <w:szCs w:val="22"/>
        </w:rPr>
        <w:t>1APB025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>affidamento della fornitura</w:t>
      </w:r>
      <w:r w:rsidR="009C7206" w:rsidRPr="009C7206">
        <w:rPr>
          <w:rFonts w:ascii="Cambria" w:hAnsi="Cambria" w:cs="Tahoma"/>
          <w:color w:val="000000"/>
          <w:sz w:val="22"/>
          <w:szCs w:val="22"/>
        </w:rPr>
        <w:t xml:space="preserve"> ed installazione di attrezzature varie per gli ambulatori di otorinolaringoiatra per gli Enti del SSR FVG</w:t>
      </w:r>
      <w:r w:rsidR="009C7206">
        <w:rPr>
          <w:rFonts w:ascii="Cambria" w:hAnsi="Cambria" w:cs="Tahoma"/>
          <w:color w:val="000000"/>
          <w:sz w:val="22"/>
          <w:szCs w:val="22"/>
        </w:rPr>
        <w:t>.  Im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porto </w:t>
      </w:r>
      <w:r w:rsidR="009C7206" w:rsidRPr="009C7206">
        <w:rPr>
          <w:rFonts w:ascii="Cambria" w:hAnsi="Cambria" w:cs="Tahoma"/>
          <w:color w:val="000000"/>
          <w:sz w:val="22"/>
          <w:szCs w:val="22"/>
        </w:rPr>
        <w:t>€ 1.437.400,00 + € 3.060,00 oneri sicurezza + € 1.050.380,00</w:t>
      </w:r>
      <w:r w:rsidR="009C7206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9C7206">
        <w:rPr>
          <w:rFonts w:ascii="Cambria" w:hAnsi="Cambria" w:cs="Tahoma"/>
          <w:color w:val="000000"/>
          <w:sz w:val="22"/>
          <w:szCs w:val="22"/>
        </w:rPr>
        <w:t>23/05/2023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</w:t>
      </w:r>
      <w:r w:rsidR="009C7206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</w:t>
      </w:r>
      <w:r w:rsidR="009C7206">
        <w:rPr>
          <w:rFonts w:ascii="Cambria" w:hAnsi="Cambria" w:cs="Tahoma"/>
          <w:color w:val="000000"/>
          <w:sz w:val="22"/>
          <w:szCs w:val="22"/>
        </w:rPr>
        <w:t>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9C7206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  <w:r w:rsidR="009C7206">
        <w:rPr>
          <w:rFonts w:ascii="Cambria" w:hAnsi="Cambria" w:cs="Tahoma"/>
          <w:color w:val="000000"/>
          <w:sz w:val="22"/>
          <w:szCs w:val="22"/>
        </w:rPr>
        <w:t>.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C7206"/>
    <w:rsid w:val="00A4033A"/>
    <w:rsid w:val="00AD4DD1"/>
    <w:rsid w:val="00B80FD9"/>
    <w:rsid w:val="00D467CC"/>
    <w:rsid w:val="00D505E0"/>
    <w:rsid w:val="00E669FA"/>
    <w:rsid w:val="00F132F4"/>
    <w:rsid w:val="00F8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1FC1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2023-03-22T09:06:00Z</dcterms:modified>
</cp:coreProperties>
</file>