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2006,  gara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a procedura aperta ai sensi del </w:t>
      </w:r>
      <w:proofErr w:type="spellStart"/>
      <w:r w:rsidR="009506CA" w:rsidRPr="009506CA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50/2016, per i beni di seguito indicati: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I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D</w:t>
      </w:r>
      <w:r w:rsidR="00B849EA">
        <w:rPr>
          <w:rFonts w:ascii="Cambria" w:hAnsi="Cambria" w:cs="Tahoma"/>
          <w:color w:val="000000"/>
          <w:sz w:val="22"/>
          <w:szCs w:val="22"/>
        </w:rPr>
        <w:t>20FAR001/4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CUC gara a procedura aperta, per la stipula di una convenzione per l’affidamento della fornitura di </w:t>
      </w:r>
      <w:proofErr w:type="spellStart"/>
      <w:r w:rsidR="00B849EA">
        <w:rPr>
          <w:rFonts w:ascii="Cambria" w:hAnsi="Cambria" w:cs="Tahoma"/>
          <w:color w:val="000000"/>
          <w:sz w:val="22"/>
          <w:szCs w:val="22"/>
        </w:rPr>
        <w:t>Desflurano</w:t>
      </w:r>
      <w:proofErr w:type="spellEnd"/>
      <w:r w:rsidR="00B849EA">
        <w:rPr>
          <w:rFonts w:ascii="Cambria" w:hAnsi="Cambria" w:cs="Tahoma"/>
          <w:color w:val="000000"/>
          <w:sz w:val="22"/>
          <w:szCs w:val="22"/>
        </w:rPr>
        <w:t xml:space="preserve"> con vaporizzatori in comodato d’uso. Importo</w:t>
      </w:r>
      <w:r w:rsidR="009506CA" w:rsidRPr="009506CA"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B849EA">
        <w:rPr>
          <w:rFonts w:ascii="Cambria" w:hAnsi="Cambria" w:cs="Tahoma"/>
          <w:color w:val="000000"/>
          <w:sz w:val="22"/>
          <w:szCs w:val="22"/>
        </w:rPr>
        <w:t>525.315,00 + € 328.321,88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B849E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450A6E">
        <w:rPr>
          <w:rFonts w:ascii="Cambria" w:hAnsi="Cambria" w:cs="Tahoma"/>
          <w:color w:val="000000"/>
          <w:sz w:val="22"/>
          <w:szCs w:val="22"/>
        </w:rPr>
        <w:t xml:space="preserve">13/05/2022 ore 12:00. Apertura 17/05/2022 ore 10:00. 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B849E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B849EA">
        <w:rPr>
          <w:rFonts w:ascii="Cambria" w:hAnsi="Cambria" w:cs="Tahoma"/>
          <w:color w:val="000000"/>
          <w:sz w:val="22"/>
          <w:szCs w:val="22"/>
        </w:rPr>
        <w:t>cquisizione beni e servizi</w:t>
      </w:r>
      <w:r w:rsidR="002636AC"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50A6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B849EA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911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2022-04-08T08:46:00Z</dcterms:modified>
</cp:coreProperties>
</file>