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6E6713">
        <w:rPr>
          <w:rFonts w:ascii="Cambria" w:hAnsi="Cambria" w:cs="Tahoma"/>
          <w:color w:val="000000"/>
          <w:sz w:val="22"/>
          <w:szCs w:val="22"/>
        </w:rPr>
        <w:t>11/10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/2021 ore 12:00.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ID</w:t>
      </w:r>
      <w:r w:rsidR="006E6713">
        <w:rPr>
          <w:rFonts w:ascii="Cambria" w:hAnsi="Cambria" w:cs="Tahoma"/>
          <w:b/>
          <w:color w:val="000000"/>
          <w:sz w:val="22"/>
          <w:szCs w:val="22"/>
        </w:rPr>
        <w:t>19SER005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6E6713" w:rsidRPr="006E6713">
        <w:rPr>
          <w:rFonts w:ascii="Cambria" w:hAnsi="Cambria" w:cs="Tahoma"/>
          <w:color w:val="000000"/>
          <w:sz w:val="22"/>
          <w:szCs w:val="22"/>
        </w:rPr>
        <w:t xml:space="preserve">Gara a procedura aperta </w:t>
      </w:r>
      <w:bookmarkStart w:id="0" w:name="_GoBack"/>
      <w:bookmarkEnd w:id="0"/>
      <w:r w:rsidR="006E6713" w:rsidRPr="006E6713">
        <w:rPr>
          <w:rFonts w:ascii="Cambria" w:hAnsi="Cambria" w:cs="Tahoma"/>
          <w:color w:val="000000"/>
          <w:sz w:val="22"/>
          <w:szCs w:val="22"/>
        </w:rPr>
        <w:t xml:space="preserve">per la stipula di una convenzione per l’affidamento del </w:t>
      </w:r>
      <w:r w:rsidR="006E6713">
        <w:rPr>
          <w:rFonts w:ascii="Cambria" w:hAnsi="Cambria" w:cs="Tahoma"/>
          <w:color w:val="000000"/>
          <w:sz w:val="22"/>
          <w:szCs w:val="22"/>
        </w:rPr>
        <w:t>servizio aereo regionale di protezione civile e di elisoccorso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6E6713">
        <w:rPr>
          <w:rFonts w:ascii="Cambria" w:hAnsi="Cambria" w:cs="Tahoma"/>
          <w:color w:val="000000"/>
          <w:sz w:val="22"/>
          <w:szCs w:val="22"/>
        </w:rPr>
        <w:t>33.777.500,00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 + € </w:t>
      </w:r>
      <w:r w:rsidR="006E6713">
        <w:rPr>
          <w:rFonts w:ascii="Cambria" w:hAnsi="Cambria" w:cs="Tahoma"/>
          <w:color w:val="000000"/>
          <w:sz w:val="22"/>
          <w:szCs w:val="22"/>
        </w:rPr>
        <w:t>42.964.700,00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6E6713">
        <w:rPr>
          <w:rFonts w:ascii="Cambria" w:hAnsi="Cambria" w:cs="Tahoma"/>
          <w:color w:val="000000"/>
          <w:sz w:val="22"/>
          <w:szCs w:val="22"/>
        </w:rPr>
        <w:t>12/10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/2021 ore </w:t>
      </w:r>
      <w:r w:rsidR="006E6713">
        <w:rPr>
          <w:rFonts w:ascii="Cambria" w:hAnsi="Cambria" w:cs="Tahoma"/>
          <w:color w:val="000000"/>
          <w:sz w:val="22"/>
          <w:szCs w:val="22"/>
        </w:rPr>
        <w:t>10:00.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</w:t>
      </w:r>
      <w:r w:rsidR="006E6713">
        <w:rPr>
          <w:rFonts w:ascii="Cambria" w:hAnsi="Cambria" w:cs="Tahoma"/>
          <w:color w:val="000000"/>
          <w:sz w:val="22"/>
          <w:szCs w:val="22"/>
        </w:rPr>
        <w:t>ra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6E6713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</w:t>
      </w:r>
      <w:r w:rsidR="006E6713">
        <w:rPr>
          <w:rFonts w:ascii="Cambria" w:hAnsi="Cambria" w:cs="Tahoma"/>
          <w:color w:val="000000"/>
          <w:sz w:val="22"/>
          <w:szCs w:val="22"/>
        </w:rPr>
        <w:t>igente delegato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SC Acquisizione beni e servizi dr.</w:t>
      </w:r>
      <w:r w:rsidR="006E6713">
        <w:rPr>
          <w:rFonts w:ascii="Cambria" w:hAnsi="Cambria" w:cs="Tahoma"/>
          <w:color w:val="000000"/>
          <w:sz w:val="22"/>
          <w:szCs w:val="22"/>
        </w:rPr>
        <w:t xml:space="preserve"> Marco Zanon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857A1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6E671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19</cp:revision>
  <dcterms:created xsi:type="dcterms:W3CDTF">2017-10-12T06:37:00Z</dcterms:created>
  <dcterms:modified xsi:type="dcterms:W3CDTF">2021-07-28T09:20:00Z</dcterms:modified>
</cp:coreProperties>
</file>