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7B69BE">
        <w:rPr>
          <w:rFonts w:ascii="Cambria" w:hAnsi="Cambria" w:cs="Tahoma"/>
          <w:color w:val="000000"/>
          <w:sz w:val="22"/>
          <w:szCs w:val="22"/>
        </w:rPr>
        <w:t>a seguente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7B69BE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7B69BE">
        <w:rPr>
          <w:rFonts w:ascii="Cambria" w:hAnsi="Cambria" w:cs="Tahoma"/>
          <w:color w:val="000000"/>
          <w:sz w:val="22"/>
          <w:szCs w:val="22"/>
        </w:rPr>
        <w:t>3/09/2021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7B69BE">
        <w:rPr>
          <w:rFonts w:ascii="Cambria" w:hAnsi="Cambria" w:cs="Tahoma"/>
          <w:b/>
          <w:color w:val="000000"/>
          <w:sz w:val="22"/>
          <w:szCs w:val="22"/>
        </w:rPr>
        <w:t>1SER001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B69BE" w:rsidRPr="007B69BE">
        <w:rPr>
          <w:rFonts w:ascii="Cambria" w:hAnsi="Cambria" w:cs="Tahoma"/>
          <w:color w:val="000000"/>
          <w:sz w:val="22"/>
          <w:szCs w:val="22"/>
        </w:rPr>
        <w:t>gara a procedura aperta per la stipula di una convenzione per l’affidamento del servizio di determinazione in continuo delle concentrazioni in aria dei gas anestetici e dell’anidride carbonica e campionamenti ambientali a favore delle aziende del SSR del FVG</w:t>
      </w:r>
      <w:r w:rsidR="007B69BE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7B69B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B69BE" w:rsidRPr="007B69BE">
        <w:rPr>
          <w:rFonts w:ascii="Cambria" w:hAnsi="Cambria" w:cs="Tahoma"/>
          <w:color w:val="000000"/>
          <w:sz w:val="22"/>
          <w:szCs w:val="22"/>
        </w:rPr>
        <w:t>€ 207.990,00 + € 499.5</w:t>
      </w:r>
      <w:r w:rsidR="007B69BE">
        <w:rPr>
          <w:rFonts w:ascii="Cambria" w:hAnsi="Cambria" w:cs="Tahoma"/>
          <w:color w:val="000000"/>
          <w:sz w:val="22"/>
          <w:szCs w:val="22"/>
        </w:rPr>
        <w:t xml:space="preserve">56,25 per opzioni contrattuali.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7B69BE">
        <w:rPr>
          <w:rFonts w:ascii="Cambria" w:hAnsi="Cambria" w:cs="Tahoma"/>
          <w:color w:val="000000"/>
          <w:sz w:val="22"/>
          <w:szCs w:val="22"/>
        </w:rPr>
        <w:t xml:space="preserve">24/09/2021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7B69BE">
        <w:rPr>
          <w:rFonts w:ascii="Cambria" w:hAnsi="Cambria" w:cs="Tahoma"/>
          <w:color w:val="000000"/>
          <w:sz w:val="22"/>
          <w:szCs w:val="22"/>
        </w:rPr>
        <w:t>10:00.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7B69BE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7B69BE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7B69BE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987A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2021-07-16T09:00:00Z</dcterms:modified>
</cp:coreProperties>
</file>