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3FB" w:rsidRDefault="000F4C15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8876DF">
        <w:rPr>
          <w:rFonts w:ascii="Cambria" w:hAnsi="Cambria" w:cs="Tahoma"/>
          <w:color w:val="000000"/>
          <w:sz w:val="22"/>
          <w:szCs w:val="22"/>
        </w:rPr>
        <w:t xml:space="preserve">ARCS </w:t>
      </w:r>
      <w:r w:rsidR="007533FB" w:rsidRPr="008876DF">
        <w:rPr>
          <w:rFonts w:ascii="Cambria" w:hAnsi="Cambria" w:cs="Tahoma"/>
          <w:color w:val="000000"/>
          <w:sz w:val="22"/>
          <w:szCs w:val="22"/>
        </w:rPr>
        <w:t xml:space="preserve">– </w:t>
      </w:r>
      <w:r w:rsidRPr="008876DF">
        <w:rPr>
          <w:rFonts w:ascii="Cambria" w:hAnsi="Cambria" w:cs="Tahoma"/>
          <w:color w:val="000000"/>
          <w:sz w:val="22"/>
          <w:szCs w:val="22"/>
        </w:rPr>
        <w:t>AZIENDA REGIONALE DI COORDINAMENTO PER LA SALUTE</w:t>
      </w:r>
    </w:p>
    <w:p w:rsidR="001B635A" w:rsidRDefault="001B635A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p w:rsidR="001B635A" w:rsidRDefault="001B635A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p w:rsidR="001B635A" w:rsidRPr="008876DF" w:rsidRDefault="001B635A" w:rsidP="001B635A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995E9D">
        <w:rPr>
          <w:rFonts w:ascii="Cambria" w:hAnsi="Cambria" w:cs="Tahoma"/>
          <w:color w:val="000000"/>
          <w:sz w:val="22"/>
          <w:szCs w:val="22"/>
        </w:rPr>
        <w:t>Arcs ha indetto l</w:t>
      </w:r>
      <w:r w:rsidR="00474F97">
        <w:rPr>
          <w:rFonts w:ascii="Cambria" w:hAnsi="Cambria" w:cs="Tahoma"/>
          <w:color w:val="000000"/>
          <w:sz w:val="22"/>
          <w:szCs w:val="22"/>
        </w:rPr>
        <w:t xml:space="preserve">a seguente </w:t>
      </w:r>
      <w:proofErr w:type="gramStart"/>
      <w:r w:rsidR="00474F97">
        <w:rPr>
          <w:rFonts w:ascii="Cambria" w:hAnsi="Cambria" w:cs="Tahoma"/>
          <w:color w:val="000000"/>
          <w:sz w:val="22"/>
          <w:szCs w:val="22"/>
        </w:rPr>
        <w:t xml:space="preserve">procedura: </w:t>
      </w:r>
      <w:r w:rsidRPr="00995E9D">
        <w:rPr>
          <w:rFonts w:ascii="Cambria" w:hAnsi="Cambria" w:cs="Tahoma"/>
          <w:color w:val="000000"/>
          <w:sz w:val="22"/>
          <w:szCs w:val="22"/>
        </w:rPr>
        <w:t xml:space="preserve"> Scadenza</w:t>
      </w:r>
      <w:proofErr w:type="gramEnd"/>
      <w:r w:rsidRPr="00995E9D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35439C">
        <w:rPr>
          <w:rFonts w:ascii="Cambria" w:hAnsi="Cambria" w:cs="Tahoma"/>
          <w:color w:val="000000"/>
          <w:sz w:val="22"/>
          <w:szCs w:val="22"/>
        </w:rPr>
        <w:t>2</w:t>
      </w:r>
      <w:r w:rsidR="00A42F06">
        <w:rPr>
          <w:rFonts w:ascii="Cambria" w:hAnsi="Cambria" w:cs="Tahoma"/>
          <w:color w:val="000000"/>
          <w:sz w:val="22"/>
          <w:szCs w:val="22"/>
        </w:rPr>
        <w:t>4/06</w:t>
      </w:r>
      <w:r w:rsidR="0035439C">
        <w:rPr>
          <w:rFonts w:ascii="Cambria" w:hAnsi="Cambria" w:cs="Tahoma"/>
          <w:color w:val="000000"/>
          <w:sz w:val="22"/>
          <w:szCs w:val="22"/>
        </w:rPr>
        <w:t xml:space="preserve">/2021 ore 12:00. </w:t>
      </w:r>
      <w:r w:rsidR="0035439C" w:rsidRPr="0035439C">
        <w:rPr>
          <w:rFonts w:ascii="Cambria" w:hAnsi="Cambria" w:cs="Tahoma"/>
          <w:b/>
          <w:color w:val="000000"/>
          <w:sz w:val="22"/>
          <w:szCs w:val="22"/>
        </w:rPr>
        <w:t>ID</w:t>
      </w:r>
      <w:r w:rsidR="00474F97">
        <w:rPr>
          <w:rFonts w:ascii="Cambria" w:hAnsi="Cambria" w:cs="Tahoma"/>
          <w:b/>
          <w:color w:val="000000"/>
          <w:sz w:val="22"/>
          <w:szCs w:val="22"/>
        </w:rPr>
        <w:t xml:space="preserve">19SER004 </w:t>
      </w:r>
      <w:r w:rsidR="00474F97" w:rsidRPr="00474F97">
        <w:rPr>
          <w:rFonts w:ascii="Cambria" w:hAnsi="Cambria" w:cs="Tahoma"/>
          <w:color w:val="000000"/>
          <w:sz w:val="22"/>
          <w:szCs w:val="22"/>
        </w:rPr>
        <w:t>gara a procedura aperta per la stipula di una convenzione per l’affidamento del servizio di logistica centralizzata per le Aziende del SSR FVG.</w:t>
      </w:r>
      <w:r w:rsidR="00474F97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35439C">
        <w:rPr>
          <w:rFonts w:ascii="Cambria" w:hAnsi="Cambria" w:cs="Tahoma"/>
          <w:color w:val="000000"/>
          <w:sz w:val="22"/>
          <w:szCs w:val="22"/>
        </w:rPr>
        <w:t xml:space="preserve">Importo </w:t>
      </w:r>
      <w:r w:rsidR="00474F97" w:rsidRPr="00474F97">
        <w:rPr>
          <w:rFonts w:ascii="Cambria" w:hAnsi="Cambria" w:cs="Tahoma"/>
          <w:color w:val="000000"/>
          <w:sz w:val="22"/>
          <w:szCs w:val="22"/>
        </w:rPr>
        <w:t xml:space="preserve">€ 34.042.487,90 + € 34.108.660,80 per opzioni contrattuali. </w:t>
      </w:r>
      <w:r w:rsidR="0035439C">
        <w:rPr>
          <w:rFonts w:ascii="Cambria" w:hAnsi="Cambria" w:cs="Tahoma"/>
          <w:color w:val="000000"/>
          <w:sz w:val="22"/>
          <w:szCs w:val="22"/>
        </w:rPr>
        <w:t xml:space="preserve">Apertura </w:t>
      </w:r>
      <w:r w:rsidR="00A42F06">
        <w:rPr>
          <w:rFonts w:ascii="Cambria" w:hAnsi="Cambria" w:cs="Tahoma"/>
          <w:color w:val="000000"/>
          <w:sz w:val="22"/>
          <w:szCs w:val="22"/>
        </w:rPr>
        <w:t>28/06</w:t>
      </w:r>
      <w:r w:rsidR="0035439C">
        <w:rPr>
          <w:rFonts w:ascii="Cambria" w:hAnsi="Cambria" w:cs="Tahoma"/>
          <w:color w:val="000000"/>
          <w:sz w:val="22"/>
          <w:szCs w:val="22"/>
        </w:rPr>
        <w:t xml:space="preserve">/2021 ore </w:t>
      </w:r>
      <w:r w:rsidR="002B0DD1">
        <w:rPr>
          <w:rFonts w:ascii="Cambria" w:hAnsi="Cambria" w:cs="Tahoma"/>
          <w:color w:val="000000"/>
          <w:sz w:val="22"/>
          <w:szCs w:val="22"/>
        </w:rPr>
        <w:t>10:00</w:t>
      </w:r>
      <w:bookmarkStart w:id="0" w:name="_GoBack"/>
      <w:bookmarkEnd w:id="0"/>
      <w:r w:rsidR="0035439C">
        <w:rPr>
          <w:rFonts w:ascii="Cambria" w:hAnsi="Cambria" w:cs="Tahoma"/>
          <w:color w:val="000000"/>
          <w:sz w:val="22"/>
          <w:szCs w:val="22"/>
        </w:rPr>
        <w:t>.</w:t>
      </w:r>
      <w:r w:rsidRPr="00995E9D">
        <w:rPr>
          <w:rFonts w:ascii="Cambria" w:hAnsi="Cambria" w:cs="Tahoma"/>
          <w:color w:val="000000"/>
          <w:sz w:val="22"/>
          <w:szCs w:val="22"/>
        </w:rPr>
        <w:t xml:space="preserve"> Procedur</w:t>
      </w:r>
      <w:r w:rsidR="00474F97">
        <w:rPr>
          <w:rFonts w:ascii="Cambria" w:hAnsi="Cambria" w:cs="Tahoma"/>
          <w:color w:val="000000"/>
          <w:sz w:val="22"/>
          <w:szCs w:val="22"/>
        </w:rPr>
        <w:t xml:space="preserve">a </w:t>
      </w:r>
      <w:r w:rsidRPr="00995E9D">
        <w:rPr>
          <w:rFonts w:ascii="Cambria" w:hAnsi="Cambria" w:cs="Tahoma"/>
          <w:color w:val="000000"/>
          <w:sz w:val="22"/>
          <w:szCs w:val="22"/>
        </w:rPr>
        <w:t xml:space="preserve"> espletat</w:t>
      </w:r>
      <w:r w:rsidR="00474F97">
        <w:rPr>
          <w:rFonts w:ascii="Cambria" w:hAnsi="Cambria" w:cs="Tahoma"/>
          <w:color w:val="000000"/>
          <w:sz w:val="22"/>
          <w:szCs w:val="22"/>
        </w:rPr>
        <w:t>a</w:t>
      </w:r>
      <w:r w:rsidRPr="00995E9D">
        <w:rPr>
          <w:rFonts w:ascii="Cambria" w:hAnsi="Cambria" w:cs="Tahoma"/>
          <w:color w:val="000000"/>
          <w:sz w:val="22"/>
          <w:szCs w:val="22"/>
        </w:rPr>
        <w:t xml:space="preserve"> in modalità telematica su https://eappalti.regione.fvg.it. Il Direttore SC Acquisizione beni e servizi dr.ssa Elena Pitton</w:t>
      </w:r>
    </w:p>
    <w:p w:rsidR="001B635A" w:rsidRDefault="001B635A" w:rsidP="001B635A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sectPr w:rsidR="001B635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Palatino Linotype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3FB"/>
    <w:rsid w:val="000D099A"/>
    <w:rsid w:val="000F4C15"/>
    <w:rsid w:val="00111376"/>
    <w:rsid w:val="001B635A"/>
    <w:rsid w:val="001E60E3"/>
    <w:rsid w:val="0022596D"/>
    <w:rsid w:val="0025249B"/>
    <w:rsid w:val="00283C4E"/>
    <w:rsid w:val="002901D0"/>
    <w:rsid w:val="002B0DD1"/>
    <w:rsid w:val="0035439C"/>
    <w:rsid w:val="00474F97"/>
    <w:rsid w:val="004B1C76"/>
    <w:rsid w:val="00521F41"/>
    <w:rsid w:val="00580E0E"/>
    <w:rsid w:val="00587CFB"/>
    <w:rsid w:val="005B1CA5"/>
    <w:rsid w:val="00643703"/>
    <w:rsid w:val="007533FB"/>
    <w:rsid w:val="007841EB"/>
    <w:rsid w:val="008876DF"/>
    <w:rsid w:val="008A5B06"/>
    <w:rsid w:val="008D5CD2"/>
    <w:rsid w:val="009877F7"/>
    <w:rsid w:val="00A4033A"/>
    <w:rsid w:val="00A42F06"/>
    <w:rsid w:val="00AD4DD1"/>
    <w:rsid w:val="00B80FD9"/>
    <w:rsid w:val="00D467CC"/>
    <w:rsid w:val="00D505E0"/>
    <w:rsid w:val="00E669FA"/>
    <w:rsid w:val="00F13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0AFFA3"/>
  <w15:docId w15:val="{BA487C95-3EDA-4AA6-933B-C849D006A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53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7533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78</Words>
  <Characters>450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Assunta Rivelli</dc:creator>
  <cp:keywords/>
  <dc:description/>
  <cp:lastModifiedBy>Assunta Rivelli</cp:lastModifiedBy>
  <cp:revision>20</cp:revision>
  <dcterms:created xsi:type="dcterms:W3CDTF">2017-10-12T06:37:00Z</dcterms:created>
  <dcterms:modified xsi:type="dcterms:W3CDTF">2021-04-23T08:16:00Z</dcterms:modified>
</cp:coreProperties>
</file>