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</w:t>
      </w:r>
      <w:bookmarkStart w:id="0" w:name="_GoBack"/>
      <w:bookmarkEnd w:id="0"/>
      <w:r>
        <w:rPr>
          <w:rFonts w:ascii="Cambria" w:hAnsi="Cambria"/>
          <w:color w:val="000000"/>
          <w:sz w:val="22"/>
          <w:szCs w:val="22"/>
        </w:rPr>
        <w:t xml:space="preserve">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  <w:r w:rsidR="00443606">
        <w:rPr>
          <w:rFonts w:ascii="Cambria" w:hAnsi="Cambria"/>
          <w:color w:val="000000"/>
          <w:sz w:val="22"/>
          <w:szCs w:val="22"/>
        </w:rPr>
        <w:t>ID17SER009</w:t>
      </w:r>
    </w:p>
    <w:p w:rsidR="00D505E0" w:rsidRDefault="007841E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, in nome e per conto della CENTRALE UNICA DI COMMITTENZA REGIONALE, CUC, gara a procedura aperta </w:t>
      </w:r>
      <w:r w:rsidR="00443606">
        <w:rPr>
          <w:rFonts w:ascii="Cambria" w:hAnsi="Cambria" w:cs="Tahoma"/>
          <w:color w:val="000000"/>
          <w:sz w:val="22"/>
          <w:szCs w:val="22"/>
        </w:rPr>
        <w:t xml:space="preserve">per l’affidamento del </w:t>
      </w:r>
      <w:r w:rsidR="00443606" w:rsidRPr="00443606">
        <w:rPr>
          <w:rFonts w:ascii="Cambria" w:hAnsi="Cambria" w:cs="Tahoma"/>
          <w:color w:val="000000"/>
          <w:sz w:val="22"/>
          <w:szCs w:val="22"/>
        </w:rPr>
        <w:t xml:space="preserve">servizio raccolta, trasporto, trattamento recupero e smaltimento di rifiuti speciali pericolosi e non pericolosi per gli Enti del SSR FVG. 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443606">
        <w:rPr>
          <w:rFonts w:ascii="Cambria" w:hAnsi="Cambria" w:cs="Tahoma"/>
          <w:color w:val="000000"/>
          <w:sz w:val="22"/>
          <w:szCs w:val="22"/>
        </w:rPr>
        <w:t>18/03/2019 ore 12:00, apertura 21/03/2019 ore 09:30.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. Gestione e Sviluppo strategie centralizzate di gara dr.ssa Elena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Pitton</w:t>
      </w:r>
      <w:proofErr w:type="spellEnd"/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3C4E"/>
    <w:rsid w:val="00443606"/>
    <w:rsid w:val="004B1C76"/>
    <w:rsid w:val="00521F41"/>
    <w:rsid w:val="00587CFB"/>
    <w:rsid w:val="005B1CA5"/>
    <w:rsid w:val="007533FB"/>
    <w:rsid w:val="007841EB"/>
    <w:rsid w:val="008171FB"/>
    <w:rsid w:val="008A5B06"/>
    <w:rsid w:val="009506CA"/>
    <w:rsid w:val="00A4033A"/>
    <w:rsid w:val="00AD4DD1"/>
    <w:rsid w:val="00B80FD9"/>
    <w:rsid w:val="00D467CC"/>
    <w:rsid w:val="00D505E0"/>
    <w:rsid w:val="00E669FA"/>
    <w:rsid w:val="00EC6090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09F99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6</cp:revision>
  <dcterms:created xsi:type="dcterms:W3CDTF">2017-10-12T06:37:00Z</dcterms:created>
  <dcterms:modified xsi:type="dcterms:W3CDTF">2018-12-13T09:16:00Z</dcterms:modified>
</cp:coreProperties>
</file>