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REGIONALE,  gara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</w:t>
      </w:r>
      <w:r w:rsidR="006C5449">
        <w:rPr>
          <w:rFonts w:ascii="Cambria" w:hAnsi="Cambria" w:cs="Tahoma"/>
          <w:color w:val="000000"/>
          <w:sz w:val="22"/>
          <w:szCs w:val="22"/>
        </w:rPr>
        <w:t>ID17FAR001/31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per l’affidamento della fornitura di </w:t>
      </w:r>
      <w:r w:rsidR="006C5449">
        <w:rPr>
          <w:rFonts w:ascii="Cambria" w:hAnsi="Cambria" w:cs="Tahoma"/>
          <w:color w:val="000000"/>
          <w:sz w:val="22"/>
          <w:szCs w:val="22"/>
        </w:rPr>
        <w:t>farmaci biologici/</w:t>
      </w:r>
      <w:proofErr w:type="spellStart"/>
      <w:r w:rsidR="006C5449">
        <w:rPr>
          <w:rFonts w:ascii="Cambria" w:hAnsi="Cambria" w:cs="Tahoma"/>
          <w:color w:val="000000"/>
          <w:sz w:val="22"/>
          <w:szCs w:val="22"/>
        </w:rPr>
        <w:t>biosimilari</w:t>
      </w:r>
      <w:proofErr w:type="spellEnd"/>
      <w:r w:rsidR="006C5449">
        <w:rPr>
          <w:rFonts w:ascii="Cambria" w:hAnsi="Cambria" w:cs="Tahoma"/>
          <w:color w:val="000000"/>
          <w:sz w:val="22"/>
          <w:szCs w:val="22"/>
        </w:rPr>
        <w:t xml:space="preserve">. € 7.545.553,95 + </w:t>
      </w:r>
      <w:r w:rsidR="009506CA">
        <w:rPr>
          <w:rFonts w:ascii="Cambria" w:hAnsi="Cambria" w:cs="Tahoma"/>
          <w:color w:val="000000"/>
          <w:sz w:val="22"/>
          <w:szCs w:val="22"/>
        </w:rPr>
        <w:t>(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C5449">
        <w:rPr>
          <w:rFonts w:ascii="Cambria" w:hAnsi="Cambria" w:cs="Tahoma"/>
          <w:color w:val="000000"/>
          <w:sz w:val="22"/>
          <w:szCs w:val="22"/>
        </w:rPr>
        <w:t>8.300.109,35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). Scadenza </w:t>
      </w:r>
      <w:r w:rsidR="006C5449">
        <w:rPr>
          <w:rFonts w:ascii="Cambria" w:hAnsi="Cambria" w:cs="Tahoma"/>
          <w:color w:val="000000"/>
          <w:sz w:val="22"/>
          <w:szCs w:val="22"/>
        </w:rPr>
        <w:t>15/11/2016 ore 12:00. Apertura 16/11/2018 ore 09:30.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9021A"/>
    <w:rsid w:val="00283C4E"/>
    <w:rsid w:val="004B1C76"/>
    <w:rsid w:val="00521F41"/>
    <w:rsid w:val="00587CFB"/>
    <w:rsid w:val="005B1CA5"/>
    <w:rsid w:val="006C5449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7</cp:revision>
  <dcterms:created xsi:type="dcterms:W3CDTF">2017-10-12T06:37:00Z</dcterms:created>
  <dcterms:modified xsi:type="dcterms:W3CDTF">2018-10-15T07:47:00Z</dcterms:modified>
</cp:coreProperties>
</file>