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33FB" w:rsidRPr="005275B0" w:rsidRDefault="007533FB" w:rsidP="007533FB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  <w:r w:rsidRPr="005275B0">
        <w:rPr>
          <w:rFonts w:ascii="Cambria" w:hAnsi="Cambria" w:cs="Tahoma"/>
          <w:color w:val="000000"/>
          <w:sz w:val="22"/>
          <w:szCs w:val="22"/>
        </w:rPr>
        <w:t>EGAS – ENTE PER LA GESTIONE ACCENTRATA DEI SERVIZI CONDIVISI</w:t>
      </w:r>
    </w:p>
    <w:p w:rsidR="007533FB" w:rsidRPr="005275B0" w:rsidRDefault="007533FB" w:rsidP="007533FB">
      <w:pPr>
        <w:autoSpaceDE w:val="0"/>
        <w:autoSpaceDN w:val="0"/>
        <w:adjustRightInd w:val="0"/>
        <w:jc w:val="center"/>
        <w:rPr>
          <w:rFonts w:ascii="Cambria" w:hAnsi="Cambria"/>
          <w:color w:val="000000"/>
          <w:sz w:val="22"/>
          <w:szCs w:val="22"/>
        </w:rPr>
      </w:pPr>
      <w:r w:rsidRPr="005275B0">
        <w:rPr>
          <w:rFonts w:ascii="Cambria" w:hAnsi="Cambria"/>
          <w:color w:val="000000"/>
          <w:sz w:val="22"/>
          <w:szCs w:val="22"/>
        </w:rPr>
        <w:t>B</w:t>
      </w:r>
      <w:r w:rsidR="007841EB" w:rsidRPr="005275B0">
        <w:rPr>
          <w:rFonts w:ascii="Cambria" w:hAnsi="Cambria"/>
          <w:color w:val="000000"/>
          <w:sz w:val="22"/>
          <w:szCs w:val="22"/>
        </w:rPr>
        <w:t>ando di gara</w:t>
      </w:r>
      <w:r w:rsidR="004B1C76">
        <w:rPr>
          <w:rFonts w:ascii="Cambria" w:hAnsi="Cambria"/>
          <w:color w:val="000000"/>
          <w:sz w:val="22"/>
          <w:szCs w:val="22"/>
        </w:rPr>
        <w:t xml:space="preserve"> ID1</w:t>
      </w:r>
      <w:r w:rsidR="0006771D">
        <w:rPr>
          <w:rFonts w:ascii="Cambria" w:hAnsi="Cambria"/>
          <w:color w:val="000000"/>
          <w:sz w:val="22"/>
          <w:szCs w:val="22"/>
        </w:rPr>
        <w:t>6SER024</w:t>
      </w:r>
    </w:p>
    <w:p w:rsidR="00D505E0" w:rsidRDefault="007841EB" w:rsidP="00D505E0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  <w:r>
        <w:rPr>
          <w:rFonts w:ascii="Cambria" w:hAnsi="Cambria" w:cs="Tahoma"/>
          <w:color w:val="000000"/>
          <w:sz w:val="22"/>
          <w:szCs w:val="22"/>
        </w:rPr>
        <w:t xml:space="preserve">Egas </w:t>
      </w:r>
      <w:r w:rsidR="005B1CA5">
        <w:rPr>
          <w:rFonts w:ascii="Cambria" w:hAnsi="Cambria" w:cs="Tahoma"/>
          <w:color w:val="000000"/>
          <w:sz w:val="22"/>
          <w:szCs w:val="22"/>
        </w:rPr>
        <w:t xml:space="preserve">ha indetto </w:t>
      </w:r>
      <w:r>
        <w:rPr>
          <w:rFonts w:ascii="Cambria" w:hAnsi="Cambria" w:cs="Tahoma"/>
          <w:color w:val="000000"/>
          <w:sz w:val="22"/>
          <w:szCs w:val="22"/>
        </w:rPr>
        <w:t>un</w:t>
      </w:r>
      <w:r w:rsidR="007533FB" w:rsidRPr="005275B0">
        <w:rPr>
          <w:rFonts w:ascii="Cambria" w:hAnsi="Cambria" w:cs="Tahoma"/>
          <w:color w:val="000000"/>
          <w:sz w:val="22"/>
          <w:szCs w:val="22"/>
        </w:rPr>
        <w:t xml:space="preserve">a procedura </w:t>
      </w:r>
      <w:proofErr w:type="gramStart"/>
      <w:r w:rsidR="007533FB" w:rsidRPr="005275B0">
        <w:rPr>
          <w:rFonts w:ascii="Cambria" w:hAnsi="Cambria" w:cs="Tahoma"/>
          <w:color w:val="000000"/>
          <w:sz w:val="22"/>
          <w:szCs w:val="22"/>
        </w:rPr>
        <w:t xml:space="preserve">aperta, </w:t>
      </w:r>
      <w:r w:rsidR="0006771D" w:rsidRPr="0006771D">
        <w:rPr>
          <w:rFonts w:ascii="Cambria" w:hAnsi="Cambria" w:cs="Tahoma"/>
          <w:color w:val="000000"/>
          <w:sz w:val="22"/>
          <w:szCs w:val="22"/>
        </w:rPr>
        <w:t xml:space="preserve"> per</w:t>
      </w:r>
      <w:proofErr w:type="gramEnd"/>
      <w:r w:rsidR="0006771D" w:rsidRPr="0006771D">
        <w:rPr>
          <w:rFonts w:ascii="Cambria" w:hAnsi="Cambria" w:cs="Tahoma"/>
          <w:color w:val="000000"/>
          <w:sz w:val="22"/>
          <w:szCs w:val="22"/>
        </w:rPr>
        <w:t xml:space="preserve"> l’affidamento in concessione d</w:t>
      </w:r>
      <w:r w:rsidR="0006771D">
        <w:rPr>
          <w:rFonts w:ascii="Cambria" w:hAnsi="Cambria" w:cs="Tahoma"/>
          <w:color w:val="000000"/>
          <w:sz w:val="22"/>
          <w:szCs w:val="22"/>
        </w:rPr>
        <w:t xml:space="preserve">el servizio di ristoro mediante </w:t>
      </w:r>
      <w:r w:rsidR="0006771D" w:rsidRPr="0006771D">
        <w:rPr>
          <w:rFonts w:ascii="Cambria" w:hAnsi="Cambria" w:cs="Tahoma"/>
          <w:color w:val="000000"/>
          <w:sz w:val="22"/>
          <w:szCs w:val="22"/>
        </w:rPr>
        <w:t>distributori automatici presso gli Enti del SSR</w:t>
      </w:r>
      <w:r w:rsidR="0006771D">
        <w:rPr>
          <w:rFonts w:ascii="Cambria" w:hAnsi="Cambria" w:cs="Tahoma"/>
          <w:color w:val="000000"/>
          <w:sz w:val="22"/>
          <w:szCs w:val="22"/>
        </w:rPr>
        <w:t>. Impo</w:t>
      </w:r>
      <w:r>
        <w:rPr>
          <w:rFonts w:ascii="Cambria" w:hAnsi="Cambria" w:cs="Tahoma"/>
          <w:sz w:val="22"/>
          <w:szCs w:val="22"/>
        </w:rPr>
        <w:t xml:space="preserve">rto: € </w:t>
      </w:r>
      <w:r w:rsidR="0006771D" w:rsidRPr="0006771D">
        <w:rPr>
          <w:rFonts w:ascii="Cambria" w:hAnsi="Cambria" w:cs="Tahoma"/>
          <w:sz w:val="22"/>
          <w:szCs w:val="22"/>
        </w:rPr>
        <w:t>20.409.648,</w:t>
      </w:r>
      <w:proofErr w:type="gramStart"/>
      <w:r w:rsidR="0006771D" w:rsidRPr="0006771D">
        <w:rPr>
          <w:rFonts w:ascii="Cambria" w:hAnsi="Cambria" w:cs="Tahoma"/>
          <w:sz w:val="22"/>
          <w:szCs w:val="22"/>
        </w:rPr>
        <w:t xml:space="preserve">00 </w:t>
      </w:r>
      <w:r w:rsidR="008A5B06">
        <w:rPr>
          <w:rFonts w:ascii="Cambria" w:hAnsi="Cambria" w:cs="Tahoma"/>
          <w:sz w:val="22"/>
          <w:szCs w:val="22"/>
        </w:rPr>
        <w:t xml:space="preserve"> </w:t>
      </w:r>
      <w:r w:rsidR="008A5B06" w:rsidRPr="008A5B06">
        <w:rPr>
          <w:rFonts w:ascii="Cambria" w:hAnsi="Cambria" w:cs="Tahoma"/>
          <w:sz w:val="22"/>
          <w:szCs w:val="22"/>
        </w:rPr>
        <w:t>(</w:t>
      </w:r>
      <w:proofErr w:type="gramEnd"/>
      <w:r w:rsidR="008A5B06" w:rsidRPr="008A5B06">
        <w:rPr>
          <w:rFonts w:ascii="Cambria" w:hAnsi="Cambria" w:cs="Tahoma"/>
          <w:sz w:val="22"/>
          <w:szCs w:val="22"/>
        </w:rPr>
        <w:t>+ €</w:t>
      </w:r>
      <w:r w:rsidR="00587CFB">
        <w:rPr>
          <w:rFonts w:ascii="Cambria" w:hAnsi="Cambria" w:cs="Tahoma"/>
          <w:sz w:val="22"/>
          <w:szCs w:val="22"/>
        </w:rPr>
        <w:t xml:space="preserve"> </w:t>
      </w:r>
      <w:r w:rsidR="0006771D" w:rsidRPr="0006771D">
        <w:rPr>
          <w:rFonts w:ascii="Cambria" w:hAnsi="Cambria" w:cs="Tahoma"/>
          <w:sz w:val="22"/>
          <w:szCs w:val="22"/>
        </w:rPr>
        <w:t xml:space="preserve">3.061.447,20 </w:t>
      </w:r>
      <w:r w:rsidR="008A5B06" w:rsidRPr="008A5B06">
        <w:rPr>
          <w:rFonts w:ascii="Cambria" w:hAnsi="Cambria" w:cs="Tahoma"/>
          <w:sz w:val="22"/>
          <w:szCs w:val="22"/>
        </w:rPr>
        <w:t xml:space="preserve"> per opzioni contrattuali)</w:t>
      </w:r>
      <w:r w:rsidR="008A5B06">
        <w:rPr>
          <w:rFonts w:ascii="Cambria" w:hAnsi="Cambria" w:cs="Tahoma"/>
          <w:sz w:val="22"/>
          <w:szCs w:val="22"/>
        </w:rPr>
        <w:t xml:space="preserve">. </w:t>
      </w:r>
      <w:r w:rsidR="00283C4E" w:rsidRPr="00E669FA">
        <w:rPr>
          <w:rFonts w:ascii="Cambria" w:hAnsi="Cambria" w:cs="Tahoma"/>
          <w:color w:val="000000"/>
          <w:sz w:val="22"/>
          <w:szCs w:val="22"/>
        </w:rPr>
        <w:t xml:space="preserve">Scadenza </w:t>
      </w:r>
      <w:r w:rsidRPr="00E669FA">
        <w:rPr>
          <w:rFonts w:ascii="Cambria" w:hAnsi="Cambria" w:cs="Tahoma"/>
          <w:color w:val="000000"/>
          <w:sz w:val="22"/>
          <w:szCs w:val="22"/>
        </w:rPr>
        <w:t>offerte</w:t>
      </w:r>
      <w:r w:rsidRPr="0006771D">
        <w:rPr>
          <w:rFonts w:ascii="Cambria" w:hAnsi="Cambria" w:cs="Tahoma"/>
          <w:color w:val="000000"/>
          <w:sz w:val="22"/>
          <w:szCs w:val="22"/>
        </w:rPr>
        <w:t xml:space="preserve">: </w:t>
      </w:r>
      <w:r w:rsidR="00E669FA" w:rsidRPr="0006771D">
        <w:rPr>
          <w:rFonts w:ascii="Cambria" w:hAnsi="Cambria" w:cs="Tahoma"/>
          <w:color w:val="000000"/>
          <w:sz w:val="22"/>
          <w:szCs w:val="22"/>
        </w:rPr>
        <w:t>0</w:t>
      </w:r>
      <w:r w:rsidR="0006771D">
        <w:rPr>
          <w:rFonts w:ascii="Cambria" w:hAnsi="Cambria" w:cs="Tahoma"/>
          <w:color w:val="000000"/>
          <w:sz w:val="22"/>
          <w:szCs w:val="22"/>
        </w:rPr>
        <w:t>7/06/2018</w:t>
      </w:r>
      <w:r w:rsidR="00283C4E" w:rsidRPr="0006771D">
        <w:rPr>
          <w:rFonts w:ascii="Cambria" w:hAnsi="Cambria" w:cs="Tahoma"/>
          <w:color w:val="000000"/>
          <w:sz w:val="22"/>
          <w:szCs w:val="22"/>
        </w:rPr>
        <w:t xml:space="preserve"> </w:t>
      </w:r>
      <w:r w:rsidRPr="0006771D">
        <w:rPr>
          <w:rFonts w:ascii="Cambria" w:hAnsi="Cambria" w:cs="Tahoma"/>
          <w:color w:val="000000"/>
          <w:sz w:val="22"/>
          <w:szCs w:val="22"/>
        </w:rPr>
        <w:t>h</w:t>
      </w:r>
      <w:r w:rsidR="00283C4E" w:rsidRPr="0006771D">
        <w:rPr>
          <w:rFonts w:ascii="Cambria" w:hAnsi="Cambria" w:cs="Tahoma"/>
          <w:color w:val="000000"/>
          <w:sz w:val="22"/>
          <w:szCs w:val="22"/>
        </w:rPr>
        <w:t xml:space="preserve"> 12:00. </w:t>
      </w:r>
      <w:r w:rsidRPr="0006771D">
        <w:rPr>
          <w:rFonts w:ascii="Cambria" w:hAnsi="Cambria" w:cs="Tahoma"/>
          <w:color w:val="000000"/>
          <w:sz w:val="22"/>
          <w:szCs w:val="22"/>
        </w:rPr>
        <w:t xml:space="preserve">Apertura offerte: </w:t>
      </w:r>
      <w:r w:rsidR="0006771D">
        <w:rPr>
          <w:rFonts w:ascii="Cambria" w:hAnsi="Cambria" w:cs="Tahoma"/>
          <w:color w:val="000000"/>
          <w:sz w:val="22"/>
          <w:szCs w:val="22"/>
        </w:rPr>
        <w:t>08/06/2018</w:t>
      </w:r>
      <w:r w:rsidR="007533FB" w:rsidRPr="0006771D">
        <w:rPr>
          <w:rFonts w:ascii="Cambria" w:hAnsi="Cambria" w:cs="Tahoma"/>
          <w:color w:val="000000"/>
          <w:sz w:val="22"/>
          <w:szCs w:val="22"/>
        </w:rPr>
        <w:t xml:space="preserve"> </w:t>
      </w:r>
      <w:r w:rsidRPr="0006771D">
        <w:rPr>
          <w:rFonts w:ascii="Cambria" w:hAnsi="Cambria" w:cs="Tahoma"/>
          <w:color w:val="000000"/>
          <w:sz w:val="22"/>
          <w:szCs w:val="22"/>
        </w:rPr>
        <w:t xml:space="preserve">h </w:t>
      </w:r>
      <w:r w:rsidR="00E669FA" w:rsidRPr="0006771D">
        <w:rPr>
          <w:rFonts w:ascii="Cambria" w:hAnsi="Cambria" w:cs="Tahoma"/>
          <w:color w:val="000000"/>
          <w:sz w:val="22"/>
          <w:szCs w:val="22"/>
        </w:rPr>
        <w:t>09</w:t>
      </w:r>
      <w:r w:rsidRPr="0006771D">
        <w:rPr>
          <w:rFonts w:ascii="Cambria" w:hAnsi="Cambria" w:cs="Tahoma"/>
          <w:color w:val="000000"/>
          <w:sz w:val="22"/>
          <w:szCs w:val="22"/>
        </w:rPr>
        <w:t>:</w:t>
      </w:r>
      <w:r w:rsidR="0006771D">
        <w:rPr>
          <w:rFonts w:ascii="Cambria" w:hAnsi="Cambria" w:cs="Tahoma"/>
          <w:color w:val="000000"/>
          <w:sz w:val="22"/>
          <w:szCs w:val="22"/>
        </w:rPr>
        <w:t>3</w:t>
      </w:r>
      <w:bookmarkStart w:id="0" w:name="_GoBack"/>
      <w:bookmarkEnd w:id="0"/>
      <w:r w:rsidRPr="0006771D">
        <w:rPr>
          <w:rFonts w:ascii="Cambria" w:hAnsi="Cambria" w:cs="Tahoma"/>
          <w:color w:val="000000"/>
          <w:sz w:val="22"/>
          <w:szCs w:val="22"/>
        </w:rPr>
        <w:t>0.</w:t>
      </w:r>
      <w:r w:rsidR="00D505E0" w:rsidRPr="00E669FA">
        <w:rPr>
          <w:rFonts w:ascii="Cambria" w:hAnsi="Cambria" w:cs="Tahoma"/>
          <w:color w:val="000000"/>
          <w:sz w:val="22"/>
          <w:szCs w:val="22"/>
        </w:rPr>
        <w:t xml:space="preserve"> </w:t>
      </w:r>
      <w:r w:rsidR="00A4033A" w:rsidRPr="00E669FA">
        <w:rPr>
          <w:rFonts w:ascii="Cambria" w:hAnsi="Cambria" w:cs="Tahoma"/>
          <w:color w:val="000000"/>
          <w:sz w:val="22"/>
          <w:szCs w:val="22"/>
        </w:rPr>
        <w:t>Pro</w:t>
      </w:r>
      <w:r w:rsidR="00A4033A">
        <w:rPr>
          <w:rFonts w:ascii="Cambria" w:hAnsi="Cambria" w:cs="Tahoma"/>
          <w:color w:val="000000"/>
          <w:sz w:val="22"/>
          <w:szCs w:val="22"/>
        </w:rPr>
        <w:t xml:space="preserve">cedura </w:t>
      </w:r>
      <w:r w:rsidR="00D505E0" w:rsidRPr="00283503">
        <w:rPr>
          <w:rFonts w:ascii="Cambria" w:hAnsi="Cambria" w:cs="Tahoma"/>
          <w:color w:val="000000"/>
          <w:sz w:val="22"/>
          <w:szCs w:val="22"/>
        </w:rPr>
        <w:t>esple</w:t>
      </w:r>
      <w:r w:rsidR="00A4033A">
        <w:rPr>
          <w:rFonts w:ascii="Cambria" w:hAnsi="Cambria" w:cs="Tahoma"/>
          <w:color w:val="000000"/>
          <w:sz w:val="22"/>
          <w:szCs w:val="22"/>
        </w:rPr>
        <w:t xml:space="preserve">tata in modalità telematica su </w:t>
      </w:r>
      <w:hyperlink r:id="rId4" w:history="1">
        <w:r w:rsidR="00D505E0" w:rsidRPr="00283503">
          <w:rPr>
            <w:rStyle w:val="Collegamentoipertestuale"/>
            <w:rFonts w:ascii="Cambria" w:hAnsi="Cambria" w:cs="Tahoma"/>
            <w:sz w:val="22"/>
            <w:szCs w:val="22"/>
          </w:rPr>
          <w:t>https://eappalti.regione.fvg.it</w:t>
        </w:r>
      </w:hyperlink>
      <w:r w:rsidR="00D505E0">
        <w:rPr>
          <w:rFonts w:ascii="Cambria" w:hAnsi="Cambria" w:cs="Tahoma"/>
          <w:color w:val="000000"/>
          <w:sz w:val="22"/>
          <w:szCs w:val="22"/>
        </w:rPr>
        <w:t>.</w:t>
      </w:r>
    </w:p>
    <w:p w:rsidR="00AD4DD1" w:rsidRPr="00521F41" w:rsidRDefault="007533FB" w:rsidP="00521F41">
      <w:pPr>
        <w:jc w:val="both"/>
        <w:rPr>
          <w:rFonts w:ascii="Cambria" w:hAnsi="Cambria"/>
          <w:sz w:val="22"/>
          <w:szCs w:val="22"/>
        </w:rPr>
      </w:pPr>
      <w:r w:rsidRPr="005275B0">
        <w:rPr>
          <w:rFonts w:ascii="Cambria" w:hAnsi="Cambria" w:cs="Tahoma"/>
          <w:color w:val="000000"/>
          <w:sz w:val="22"/>
          <w:szCs w:val="22"/>
        </w:rPr>
        <w:t xml:space="preserve">Il Direttore </w:t>
      </w:r>
      <w:proofErr w:type="spellStart"/>
      <w:r>
        <w:rPr>
          <w:rFonts w:ascii="Cambria" w:hAnsi="Cambria" w:cs="Tahoma"/>
          <w:color w:val="000000"/>
          <w:sz w:val="22"/>
          <w:szCs w:val="22"/>
        </w:rPr>
        <w:t>Soc</w:t>
      </w:r>
      <w:proofErr w:type="spellEnd"/>
      <w:r>
        <w:rPr>
          <w:rFonts w:ascii="Cambria" w:hAnsi="Cambria" w:cs="Tahoma"/>
          <w:color w:val="000000"/>
          <w:sz w:val="22"/>
          <w:szCs w:val="22"/>
        </w:rPr>
        <w:t>. Gestione e Sviluppo strategie centralizzate di gara dr.ssa Elena Pitton</w:t>
      </w:r>
    </w:p>
    <w:p w:rsidR="00A4033A" w:rsidRPr="00521F41" w:rsidRDefault="00A4033A">
      <w:pPr>
        <w:jc w:val="both"/>
        <w:rPr>
          <w:rFonts w:ascii="Cambria" w:hAnsi="Cambria"/>
          <w:sz w:val="22"/>
          <w:szCs w:val="22"/>
        </w:rPr>
      </w:pPr>
    </w:p>
    <w:sectPr w:rsidR="00A4033A" w:rsidRPr="00521F41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altName w:val="Palatino Linotype"/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33FB"/>
    <w:rsid w:val="0006771D"/>
    <w:rsid w:val="0025249B"/>
    <w:rsid w:val="00283C4E"/>
    <w:rsid w:val="004B1C76"/>
    <w:rsid w:val="00521F41"/>
    <w:rsid w:val="00587CFB"/>
    <w:rsid w:val="005B1CA5"/>
    <w:rsid w:val="007533FB"/>
    <w:rsid w:val="007841EB"/>
    <w:rsid w:val="008A5B06"/>
    <w:rsid w:val="00A4033A"/>
    <w:rsid w:val="00AD4DD1"/>
    <w:rsid w:val="00B80FD9"/>
    <w:rsid w:val="00D467CC"/>
    <w:rsid w:val="00D505E0"/>
    <w:rsid w:val="00E669FA"/>
    <w:rsid w:val="00F132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038894"/>
  <w15:docId w15:val="{BA487C95-3EDA-4AA6-933B-C849D006A6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7533F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rsid w:val="007533F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eappalti.regione.fvg.i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90</Words>
  <Characters>516</Characters>
  <Application>Microsoft Office Word</Application>
  <DocSecurity>0</DocSecurity>
  <Lines>4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Assunta Rivelli</dc:creator>
  <cp:keywords/>
  <dc:description/>
  <cp:lastModifiedBy>Assunta Rivelli</cp:lastModifiedBy>
  <cp:revision>5</cp:revision>
  <dcterms:created xsi:type="dcterms:W3CDTF">2017-10-12T06:37:00Z</dcterms:created>
  <dcterms:modified xsi:type="dcterms:W3CDTF">2018-04-17T08:50:00Z</dcterms:modified>
</cp:coreProperties>
</file>