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7533FB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7533FB" w:rsidRPr="005275B0" w:rsidRDefault="007533FB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5275B0">
        <w:rPr>
          <w:rFonts w:ascii="Cambria" w:hAnsi="Cambria"/>
          <w:color w:val="000000"/>
          <w:sz w:val="22"/>
          <w:szCs w:val="22"/>
        </w:rPr>
        <w:t>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ID17</w:t>
      </w:r>
      <w:r w:rsidR="0040563E">
        <w:rPr>
          <w:rFonts w:ascii="Cambria" w:hAnsi="Cambria"/>
          <w:color w:val="000000"/>
          <w:sz w:val="22"/>
          <w:szCs w:val="22"/>
        </w:rPr>
        <w:t>APB006</w:t>
      </w:r>
    </w:p>
    <w:p w:rsidR="00D505E0" w:rsidRDefault="007841EB" w:rsidP="00D505E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Egas </w:t>
      </w:r>
      <w:r w:rsidR="005B1CA5">
        <w:rPr>
          <w:rFonts w:ascii="Cambria" w:hAnsi="Cambria" w:cs="Tahoma"/>
          <w:color w:val="000000"/>
          <w:sz w:val="22"/>
          <w:szCs w:val="22"/>
        </w:rPr>
        <w:t xml:space="preserve">ha indetto </w:t>
      </w:r>
      <w:r>
        <w:rPr>
          <w:rFonts w:ascii="Cambria" w:hAnsi="Cambria" w:cs="Tahoma"/>
          <w:color w:val="000000"/>
          <w:sz w:val="22"/>
          <w:szCs w:val="22"/>
        </w:rPr>
        <w:t>un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a procedura aperta, </w:t>
      </w:r>
      <w:r w:rsidR="008A5B06">
        <w:rPr>
          <w:rFonts w:ascii="Cambria" w:hAnsi="Cambria" w:cs="Tahoma"/>
          <w:color w:val="000000"/>
          <w:sz w:val="22"/>
          <w:szCs w:val="22"/>
        </w:rPr>
        <w:t>per la stipula di un</w:t>
      </w:r>
      <w:r w:rsidR="00D467CC">
        <w:rPr>
          <w:rFonts w:ascii="Cambria" w:hAnsi="Cambria" w:cs="Tahoma"/>
          <w:color w:val="000000"/>
          <w:sz w:val="22"/>
          <w:szCs w:val="22"/>
        </w:rPr>
        <w:t xml:space="preserve">a convenzione </w:t>
      </w:r>
      <w:proofErr w:type="gramStart"/>
      <w:r w:rsidR="00D467CC">
        <w:rPr>
          <w:rFonts w:ascii="Cambria" w:hAnsi="Cambria" w:cs="Tahoma"/>
          <w:color w:val="000000"/>
          <w:sz w:val="22"/>
          <w:szCs w:val="22"/>
        </w:rPr>
        <w:t xml:space="preserve">per </w:t>
      </w:r>
      <w:r w:rsidR="008A5B06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D467CC" w:rsidRPr="00162C01">
        <w:rPr>
          <w:rFonts w:ascii="Cambria" w:hAnsi="Cambria" w:cs="Tahoma"/>
        </w:rPr>
        <w:t>l’affidamento</w:t>
      </w:r>
      <w:proofErr w:type="gramEnd"/>
      <w:r w:rsidR="00D467CC" w:rsidRPr="00162C01">
        <w:rPr>
          <w:rFonts w:ascii="Cambria" w:hAnsi="Cambria" w:cs="Tahoma"/>
        </w:rPr>
        <w:t xml:space="preserve"> </w:t>
      </w:r>
      <w:r w:rsidR="00B80FD9" w:rsidRPr="00A93BC2">
        <w:rPr>
          <w:rFonts w:ascii="Cambria" w:eastAsia="Calibri" w:hAnsi="Cambria" w:cs="Cambria"/>
          <w:lang w:eastAsia="en-US"/>
        </w:rPr>
        <w:t xml:space="preserve">della fornitura </w:t>
      </w:r>
      <w:r w:rsidR="0025249B">
        <w:rPr>
          <w:rFonts w:ascii="Cambria" w:eastAsia="Calibri" w:hAnsi="Cambria" w:cs="Cambria"/>
          <w:lang w:eastAsia="en-US"/>
        </w:rPr>
        <w:t xml:space="preserve">di </w:t>
      </w:r>
      <w:r w:rsidR="00485E39">
        <w:rPr>
          <w:rFonts w:ascii="Cambria" w:eastAsia="Calibri" w:hAnsi="Cambria" w:cs="Cambria"/>
          <w:lang w:eastAsia="en-US"/>
        </w:rPr>
        <w:t>n. 2 sistemi tomografo P</w:t>
      </w:r>
      <w:r w:rsidR="0040563E" w:rsidRPr="0040563E">
        <w:rPr>
          <w:rFonts w:ascii="Cambria" w:eastAsia="Calibri" w:hAnsi="Cambria" w:cs="Cambria"/>
          <w:lang w:eastAsia="en-US"/>
        </w:rPr>
        <w:t xml:space="preserve">ET/CT, </w:t>
      </w:r>
      <w:r w:rsidR="00485E39">
        <w:rPr>
          <w:rFonts w:ascii="Cambria" w:eastAsia="Calibri" w:hAnsi="Cambria" w:cs="Cambria"/>
          <w:lang w:eastAsia="en-US"/>
        </w:rPr>
        <w:t xml:space="preserve">relativi accessori e oneri di installazione per </w:t>
      </w:r>
      <w:r w:rsidR="0040563E" w:rsidRPr="0040563E">
        <w:rPr>
          <w:rFonts w:ascii="Cambria" w:eastAsia="Calibri" w:hAnsi="Cambria" w:cs="Cambria"/>
          <w:lang w:eastAsia="en-US"/>
        </w:rPr>
        <w:t xml:space="preserve"> ASUI </w:t>
      </w:r>
      <w:r w:rsidR="00485E39">
        <w:rPr>
          <w:rFonts w:ascii="Cambria" w:eastAsia="Calibri" w:hAnsi="Cambria" w:cs="Cambria"/>
          <w:lang w:eastAsia="en-US"/>
        </w:rPr>
        <w:t xml:space="preserve">di </w:t>
      </w:r>
      <w:r w:rsidR="0040563E" w:rsidRPr="0040563E">
        <w:rPr>
          <w:rFonts w:ascii="Cambria" w:eastAsia="Calibri" w:hAnsi="Cambria" w:cs="Cambria"/>
          <w:lang w:eastAsia="en-US"/>
        </w:rPr>
        <w:t xml:space="preserve">UDINE </w:t>
      </w:r>
      <w:r w:rsidR="00485E39">
        <w:rPr>
          <w:rFonts w:ascii="Cambria" w:eastAsia="Calibri" w:hAnsi="Cambria" w:cs="Cambria"/>
          <w:lang w:eastAsia="en-US"/>
        </w:rPr>
        <w:t>e</w:t>
      </w:r>
      <w:r w:rsidR="0040563E" w:rsidRPr="0040563E">
        <w:rPr>
          <w:rFonts w:ascii="Cambria" w:eastAsia="Calibri" w:hAnsi="Cambria" w:cs="Cambria"/>
          <w:lang w:eastAsia="en-US"/>
        </w:rPr>
        <w:t xml:space="preserve"> ASUI </w:t>
      </w:r>
      <w:r w:rsidR="00485E39">
        <w:rPr>
          <w:rFonts w:ascii="Cambria" w:eastAsia="Calibri" w:hAnsi="Cambria" w:cs="Cambria"/>
          <w:lang w:eastAsia="en-US"/>
        </w:rPr>
        <w:t>di</w:t>
      </w:r>
      <w:r w:rsidR="0040563E" w:rsidRPr="0040563E">
        <w:rPr>
          <w:rFonts w:ascii="Cambria" w:eastAsia="Calibri" w:hAnsi="Cambria" w:cs="Cambria"/>
          <w:lang w:eastAsia="en-US"/>
        </w:rPr>
        <w:t xml:space="preserve"> TRIESTE </w:t>
      </w:r>
      <w:r w:rsidR="00587CFB">
        <w:rPr>
          <w:rFonts w:ascii="Cambria" w:eastAsia="Calibri" w:hAnsi="Cambria" w:cs="Cambria"/>
          <w:lang w:eastAsia="en-US"/>
        </w:rPr>
        <w:t>p</w:t>
      </w:r>
      <w:r w:rsidR="008A5B06">
        <w:rPr>
          <w:rFonts w:ascii="Cambria" w:hAnsi="Cambria" w:cs="Tahoma"/>
          <w:sz w:val="22"/>
          <w:szCs w:val="22"/>
        </w:rPr>
        <w:t xml:space="preserve">er un periodo di </w:t>
      </w:r>
      <w:r w:rsidR="0040563E">
        <w:rPr>
          <w:rFonts w:ascii="Cambria" w:hAnsi="Cambria" w:cs="Tahoma"/>
          <w:sz w:val="22"/>
          <w:szCs w:val="22"/>
        </w:rPr>
        <w:t>24</w:t>
      </w:r>
      <w:r w:rsidR="008A5B06">
        <w:rPr>
          <w:rFonts w:ascii="Cambria" w:hAnsi="Cambria" w:cs="Tahoma"/>
          <w:sz w:val="22"/>
          <w:szCs w:val="22"/>
        </w:rPr>
        <w:t xml:space="preserve"> mesi</w:t>
      </w:r>
      <w:r>
        <w:rPr>
          <w:rFonts w:ascii="Cambria" w:hAnsi="Cambria" w:cs="Tahoma"/>
          <w:sz w:val="22"/>
          <w:szCs w:val="22"/>
        </w:rPr>
        <w:t xml:space="preserve">. Importo: </w:t>
      </w:r>
      <w:r w:rsidR="00485E39" w:rsidRPr="00412EEC">
        <w:rPr>
          <w:rFonts w:ascii="Cambria" w:hAnsi="Cambria" w:cs="Tahoma"/>
          <w:sz w:val="22"/>
          <w:szCs w:val="22"/>
        </w:rPr>
        <w:t>€ 5.994.113,62</w:t>
      </w:r>
      <w:r w:rsidR="00485E39">
        <w:rPr>
          <w:rFonts w:ascii="Cambria" w:hAnsi="Cambria" w:cs="Tahoma"/>
          <w:sz w:val="22"/>
          <w:szCs w:val="22"/>
        </w:rPr>
        <w:t xml:space="preserve"> + </w:t>
      </w:r>
      <w:r w:rsidR="00485E39" w:rsidRPr="00485E39">
        <w:rPr>
          <w:rFonts w:ascii="Cambria" w:hAnsi="Cambria" w:cs="Tahoma"/>
          <w:sz w:val="22"/>
          <w:szCs w:val="22"/>
        </w:rPr>
        <w:t xml:space="preserve">€ 2.997.056,81 </w:t>
      </w:r>
      <w:bookmarkStart w:id="0" w:name="_GoBack"/>
      <w:bookmarkEnd w:id="0"/>
      <w:r w:rsidR="008A5B06" w:rsidRPr="00485E39">
        <w:rPr>
          <w:rFonts w:ascii="Cambria" w:hAnsi="Cambria" w:cs="Tahoma"/>
          <w:sz w:val="22"/>
          <w:szCs w:val="22"/>
        </w:rPr>
        <w:t xml:space="preserve">per opzioni contrattuali). </w:t>
      </w:r>
      <w:r w:rsidR="00283C4E" w:rsidRPr="00485E39">
        <w:rPr>
          <w:rFonts w:ascii="Cambria" w:hAnsi="Cambria" w:cs="Tahoma"/>
          <w:color w:val="000000"/>
          <w:sz w:val="22"/>
          <w:szCs w:val="22"/>
        </w:rPr>
        <w:t xml:space="preserve">Scadenza </w:t>
      </w:r>
      <w:r w:rsidRPr="00485E39">
        <w:rPr>
          <w:rFonts w:ascii="Cambria" w:hAnsi="Cambria" w:cs="Tahoma"/>
          <w:color w:val="000000"/>
          <w:sz w:val="22"/>
          <w:szCs w:val="22"/>
        </w:rPr>
        <w:t xml:space="preserve">offerte: </w:t>
      </w:r>
      <w:r w:rsidR="00485E39" w:rsidRPr="00485E39">
        <w:rPr>
          <w:rFonts w:ascii="Cambria" w:hAnsi="Cambria" w:cs="Tahoma"/>
          <w:color w:val="000000"/>
          <w:sz w:val="22"/>
          <w:szCs w:val="22"/>
        </w:rPr>
        <w:t xml:space="preserve">23/04/2018 </w:t>
      </w:r>
      <w:r w:rsidR="00D07759" w:rsidRPr="00485E39">
        <w:rPr>
          <w:rFonts w:ascii="Cambria" w:hAnsi="Cambria" w:cs="Tahoma"/>
          <w:color w:val="000000"/>
          <w:sz w:val="22"/>
          <w:szCs w:val="22"/>
        </w:rPr>
        <w:t xml:space="preserve">ore </w:t>
      </w:r>
      <w:r w:rsidR="00283C4E" w:rsidRPr="00485E39">
        <w:rPr>
          <w:rFonts w:ascii="Cambria" w:hAnsi="Cambria" w:cs="Tahoma"/>
          <w:color w:val="000000"/>
          <w:sz w:val="22"/>
          <w:szCs w:val="22"/>
        </w:rPr>
        <w:t xml:space="preserve">12:00. </w:t>
      </w:r>
      <w:r w:rsidRPr="00485E39">
        <w:rPr>
          <w:rFonts w:ascii="Cambria" w:hAnsi="Cambria" w:cs="Tahoma"/>
          <w:color w:val="000000"/>
          <w:sz w:val="22"/>
          <w:szCs w:val="22"/>
        </w:rPr>
        <w:t xml:space="preserve">Apertura offerte: </w:t>
      </w:r>
      <w:r w:rsidR="00485E39">
        <w:rPr>
          <w:rFonts w:ascii="Cambria" w:hAnsi="Cambria" w:cs="Tahoma"/>
          <w:color w:val="000000"/>
          <w:sz w:val="22"/>
          <w:szCs w:val="22"/>
        </w:rPr>
        <w:t>24/04/2018 ore 09:30</w:t>
      </w:r>
      <w:r w:rsidRPr="00485E39">
        <w:rPr>
          <w:rFonts w:ascii="Cambria" w:hAnsi="Cambria" w:cs="Tahoma"/>
          <w:color w:val="000000"/>
          <w:sz w:val="22"/>
          <w:szCs w:val="22"/>
        </w:rPr>
        <w:t>.</w:t>
      </w:r>
      <w:r w:rsidR="00D505E0" w:rsidRPr="00485E39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A4033A" w:rsidRPr="00485E39">
        <w:rPr>
          <w:rFonts w:ascii="Cambria" w:hAnsi="Cambria" w:cs="Tahoma"/>
          <w:color w:val="000000"/>
          <w:sz w:val="22"/>
          <w:szCs w:val="22"/>
        </w:rPr>
        <w:t xml:space="preserve">Procedura </w:t>
      </w:r>
      <w:r w:rsidR="00D505E0" w:rsidRPr="00485E39">
        <w:rPr>
          <w:rFonts w:ascii="Cambria" w:hAnsi="Cambria" w:cs="Tahoma"/>
          <w:color w:val="000000"/>
          <w:sz w:val="22"/>
          <w:szCs w:val="22"/>
        </w:rPr>
        <w:t>esple</w:t>
      </w:r>
      <w:r w:rsidR="00A4033A" w:rsidRPr="00485E39"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485E39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 w:rsidRPr="00485E39">
        <w:rPr>
          <w:rFonts w:ascii="Cambria" w:hAnsi="Cambria" w:cs="Tahoma"/>
          <w:color w:val="000000"/>
          <w:sz w:val="22"/>
          <w:szCs w:val="22"/>
        </w:rPr>
        <w:t>.</w:t>
      </w:r>
    </w:p>
    <w:p w:rsidR="00AD4DD1" w:rsidRPr="00521F41" w:rsidRDefault="007533FB" w:rsidP="00521F41">
      <w:pPr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Soc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>. Gestione e Sviluppo strategie centralizzate di gara dr.ssa Elena Pitton</w:t>
      </w:r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176723"/>
    <w:rsid w:val="001B78CB"/>
    <w:rsid w:val="0025249B"/>
    <w:rsid w:val="00283C4E"/>
    <w:rsid w:val="0040563E"/>
    <w:rsid w:val="00485E39"/>
    <w:rsid w:val="004B1C76"/>
    <w:rsid w:val="00521F41"/>
    <w:rsid w:val="00587CFB"/>
    <w:rsid w:val="005B1CA5"/>
    <w:rsid w:val="007533FB"/>
    <w:rsid w:val="007841EB"/>
    <w:rsid w:val="008A5B06"/>
    <w:rsid w:val="009A0965"/>
    <w:rsid w:val="00A4033A"/>
    <w:rsid w:val="00AD4DD1"/>
    <w:rsid w:val="00B80FD9"/>
    <w:rsid w:val="00CF3218"/>
    <w:rsid w:val="00D0775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B9A8C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6</cp:revision>
  <dcterms:created xsi:type="dcterms:W3CDTF">2018-02-07T13:40:00Z</dcterms:created>
  <dcterms:modified xsi:type="dcterms:W3CDTF">2018-02-21T12:37:00Z</dcterms:modified>
</cp:coreProperties>
</file>