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E55" w:rsidRPr="005275B0" w:rsidRDefault="00210E55" w:rsidP="00210E5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210E55" w:rsidRPr="005275B0" w:rsidRDefault="00210E55" w:rsidP="00210E5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210E55" w:rsidRPr="005275B0" w:rsidRDefault="00210E55" w:rsidP="00210E55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210E55" w:rsidRPr="005275B0" w:rsidRDefault="00210E55" w:rsidP="00210E55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210E55" w:rsidRPr="005275B0" w:rsidRDefault="00210E55" w:rsidP="00210E5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210E55" w:rsidRPr="005275B0" w:rsidRDefault="00210E55" w:rsidP="00210E5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del SSR FVG gare a procedura aperta ai sensi del D.Lgs.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210E55" w:rsidRPr="005275B0" w:rsidRDefault="00210E55" w:rsidP="00210E5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210E55" w:rsidRPr="005275B0" w:rsidTr="00514C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E55" w:rsidRPr="005275B0" w:rsidRDefault="00210E55" w:rsidP="00514C8F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E55" w:rsidRPr="005275B0" w:rsidRDefault="00210E55" w:rsidP="00514C8F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E55" w:rsidRPr="005275B0" w:rsidRDefault="00210E55" w:rsidP="00514C8F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E55" w:rsidRPr="005275B0" w:rsidRDefault="00210E55" w:rsidP="00514C8F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210E55" w:rsidRPr="005275B0" w:rsidTr="00514C8F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E55" w:rsidRPr="005275B0" w:rsidRDefault="00210E55" w:rsidP="00514C8F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E55" w:rsidRPr="00BB0439" w:rsidRDefault="00210E55" w:rsidP="00514C8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ID16SER026  </w:t>
            </w:r>
            <w:r w:rsidRPr="00ED20DC">
              <w:rPr>
                <w:rFonts w:ascii="Cambria" w:hAnsi="Cambria" w:cs="Tahoma"/>
                <w:sz w:val="22"/>
                <w:szCs w:val="22"/>
              </w:rPr>
              <w:t>GARA A PROCEDURA APERTA AI SENSI DELL'ART.60 DEL D. LGS. n.50/2016 PER L'AFFIDAMENTO DEL SERVIZIO DI INFORMAZIONE E PRENOTAZIONE TELEFONICA DI PRESTAZIONI SANITARIE E SERVIZI ACCESSORI (CALL CENTER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E55" w:rsidRPr="00BB0439" w:rsidRDefault="00210E55" w:rsidP="00514C8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€ 11.750.000,00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E55" w:rsidRPr="00BB0439" w:rsidRDefault="00210E55" w:rsidP="00514C8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 + € 7.050.000,00 per opzioni contrattuali)</w:t>
            </w:r>
          </w:p>
        </w:tc>
      </w:tr>
    </w:tbl>
    <w:p w:rsidR="00210E55" w:rsidRDefault="00210E55" w:rsidP="00210E5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210E55" w:rsidRPr="005275B0" w:rsidRDefault="00210E55" w:rsidP="00210E5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23/11/2016.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per il giorno 24/11/2016, 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210E55" w:rsidRPr="005275B0" w:rsidRDefault="00210E55" w:rsidP="00210E5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il</w:t>
      </w:r>
    </w:p>
    <w:p w:rsidR="00210E55" w:rsidRPr="005275B0" w:rsidRDefault="00210E55" w:rsidP="00210E5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 </w:t>
      </w:r>
      <w:r>
        <w:rPr>
          <w:rFonts w:ascii="Cambria" w:hAnsi="Cambria" w:cs="Tahoma"/>
          <w:color w:val="000000"/>
          <w:sz w:val="22"/>
          <w:szCs w:val="22"/>
        </w:rPr>
        <w:t>19/10/2016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  <w:r w:rsidR="00D93BB4">
        <w:rPr>
          <w:rFonts w:ascii="Cambria" w:hAnsi="Cambria" w:cs="Tahoma"/>
          <w:color w:val="000000"/>
          <w:sz w:val="22"/>
          <w:szCs w:val="22"/>
        </w:rPr>
        <w:t>25/10/2016</w:t>
      </w:r>
      <w:bookmarkStart w:id="0" w:name="_GoBack"/>
      <w:bookmarkEnd w:id="0"/>
    </w:p>
    <w:p w:rsidR="00210E55" w:rsidRDefault="00210E55" w:rsidP="00210E55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210E55" w:rsidRDefault="00210E55" w:rsidP="00210E55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210E55" w:rsidRPr="005275B0" w:rsidRDefault="00210E55" w:rsidP="00210E55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210E55" w:rsidRPr="00DF459E" w:rsidRDefault="00210E55" w:rsidP="00210E55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45B2D" w:rsidRDefault="00245B2D"/>
    <w:sectPr w:rsidR="0024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E55"/>
    <w:rsid w:val="00210E55"/>
    <w:rsid w:val="00245B2D"/>
    <w:rsid w:val="00D9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10E5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10E5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2016-10-19T08:30:00Z</dcterms:created>
  <dcterms:modified xsi:type="dcterms:W3CDTF">2016-10-25T08:48:00Z</dcterms:modified>
</cp:coreProperties>
</file>