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E6D" w:rsidRPr="00EF7856" w:rsidRDefault="00BE7E6D" w:rsidP="00BE7E6D">
      <w:pPr>
        <w:pStyle w:val="Titolo"/>
        <w:spacing w:before="0" w:after="0"/>
        <w:jc w:val="both"/>
        <w:rPr>
          <w:rFonts w:ascii="Tahoma" w:hAnsi="Tahoma" w:cs="Tahoma"/>
          <w:b w:val="0"/>
          <w:sz w:val="22"/>
          <w:szCs w:val="22"/>
        </w:rPr>
      </w:pPr>
      <w:proofErr w:type="gramStart"/>
      <w:r>
        <w:rPr>
          <w:rFonts w:ascii="Tahoma" w:hAnsi="Tahoma" w:cs="Tahoma"/>
          <w:b w:val="0"/>
          <w:sz w:val="28"/>
          <w:szCs w:val="28"/>
        </w:rPr>
        <w:t xml:space="preserve">SEZIONE I: EGAS ENTE PER LA GESTIONE ACCENTRATA DEI SERVIZI CONDIVISI </w:t>
      </w:r>
      <w:r w:rsidRPr="00EF7856">
        <w:rPr>
          <w:rFonts w:ascii="Tahoma" w:hAnsi="Tahoma" w:cs="Tahoma"/>
          <w:b w:val="0"/>
          <w:sz w:val="22"/>
          <w:szCs w:val="22"/>
        </w:rPr>
        <w:t xml:space="preserve">VIA </w:t>
      </w:r>
      <w:r>
        <w:rPr>
          <w:rFonts w:ascii="Tahoma" w:hAnsi="Tahoma" w:cs="Tahoma"/>
          <w:b w:val="0"/>
          <w:sz w:val="22"/>
          <w:szCs w:val="22"/>
        </w:rPr>
        <w:t xml:space="preserve">COLUGNA, 50 </w:t>
      </w:r>
      <w:r w:rsidRPr="00EF7856">
        <w:rPr>
          <w:rFonts w:ascii="Tahoma" w:hAnsi="Tahoma" w:cs="Tahoma"/>
          <w:b w:val="0"/>
          <w:sz w:val="22"/>
          <w:szCs w:val="22"/>
        </w:rPr>
        <w:t>- 33100 UDINE</w:t>
      </w:r>
      <w:proofErr w:type="gramEnd"/>
    </w:p>
    <w:p w:rsidR="00BE7E6D" w:rsidRDefault="00BE7E6D" w:rsidP="00C076EC">
      <w:pPr>
        <w:tabs>
          <w:tab w:val="left" w:pos="0"/>
          <w:tab w:val="left" w:pos="993"/>
        </w:tabs>
        <w:ind w:right="96"/>
        <w:jc w:val="both"/>
        <w:rPr>
          <w:rFonts w:ascii="Cambria" w:hAnsi="Cambria"/>
        </w:rPr>
      </w:pPr>
      <w:r>
        <w:rPr>
          <w:rFonts w:ascii="Tahoma" w:hAnsi="Tahoma" w:cs="Tahoma"/>
          <w:b/>
          <w:sz w:val="28"/>
          <w:szCs w:val="28"/>
        </w:rPr>
        <w:t>SEZIONEII</w:t>
      </w:r>
      <w:r w:rsidRPr="00BB72DA">
        <w:rPr>
          <w:rFonts w:ascii="Tahoma" w:hAnsi="Tahoma" w:cs="Tahoma"/>
          <w:kern w:val="28"/>
          <w:sz w:val="28"/>
          <w:szCs w:val="28"/>
        </w:rPr>
        <w:t>:</w:t>
      </w:r>
      <w:r>
        <w:rPr>
          <w:rFonts w:ascii="Tahoma" w:hAnsi="Tahoma" w:cs="Tahoma"/>
          <w:kern w:val="28"/>
          <w:sz w:val="28"/>
          <w:szCs w:val="28"/>
        </w:rPr>
        <w:t xml:space="preserve"> </w:t>
      </w:r>
      <w:r w:rsidR="00197CCA">
        <w:rPr>
          <w:rFonts w:ascii="Cambria" w:hAnsi="Cambria"/>
        </w:rPr>
        <w:t xml:space="preserve">ID16SER002 </w:t>
      </w:r>
      <w:r w:rsidR="00197CCA">
        <w:rPr>
          <w:rFonts w:ascii="Cambria" w:hAnsi="Cambria" w:cs="Tahoma"/>
        </w:rPr>
        <w:t xml:space="preserve">procedura aperta per la </w:t>
      </w:r>
      <w:proofErr w:type="gramStart"/>
      <w:r w:rsidR="00197CCA">
        <w:rPr>
          <w:rFonts w:ascii="Cambria" w:hAnsi="Cambria" w:cs="Tahoma"/>
        </w:rPr>
        <w:t>stipula</w:t>
      </w:r>
      <w:proofErr w:type="gramEnd"/>
      <w:r w:rsidR="00197CCA">
        <w:rPr>
          <w:rFonts w:ascii="Cambria" w:hAnsi="Cambria" w:cs="Tahoma"/>
        </w:rPr>
        <w:t xml:space="preserve"> di una convenzione per l’affidamento del servizio di copertura assicurativa rischi diversi per le Aziende del SSR FVG.</w:t>
      </w:r>
      <w:r w:rsidR="00197CCA">
        <w:rPr>
          <w:rFonts w:ascii="Cambria" w:hAnsi="Cambria"/>
        </w:rPr>
        <w:t xml:space="preserve"> La determina </w:t>
      </w:r>
      <w:proofErr w:type="gramStart"/>
      <w:r w:rsidR="00197CCA">
        <w:rPr>
          <w:rFonts w:ascii="Cambria" w:hAnsi="Cambria"/>
        </w:rPr>
        <w:t xml:space="preserve">di </w:t>
      </w:r>
      <w:proofErr w:type="gramEnd"/>
      <w:r w:rsidR="00197CCA">
        <w:rPr>
          <w:rFonts w:ascii="Cambria" w:hAnsi="Cambria"/>
        </w:rPr>
        <w:t>indizione n. 76 del 25/02/2016</w:t>
      </w:r>
      <w:r w:rsidR="00A22FED">
        <w:rPr>
          <w:rFonts w:ascii="Cambria" w:hAnsi="Cambria"/>
        </w:rPr>
        <w:t>,</w:t>
      </w:r>
      <w:r w:rsidR="00197CCA">
        <w:rPr>
          <w:rFonts w:ascii="Cambria" w:hAnsi="Cambria"/>
        </w:rPr>
        <w:t xml:space="preserve"> bando pubblicato sulla Gazzetta Ufficiale V serie speciale n. 26 del 04/03/2016</w:t>
      </w:r>
      <w:r w:rsidR="00A22FED">
        <w:rPr>
          <w:rFonts w:ascii="Cambria" w:hAnsi="Cambria"/>
        </w:rPr>
        <w:t>,</w:t>
      </w:r>
      <w:r w:rsidR="00197CCA">
        <w:rPr>
          <w:rFonts w:ascii="Cambria" w:hAnsi="Cambria"/>
        </w:rPr>
        <w:t xml:space="preserve"> come rettificata con la determina n. 115 del 15/03/2016</w:t>
      </w:r>
      <w:r w:rsidR="00A22FED">
        <w:rPr>
          <w:rFonts w:ascii="Cambria" w:hAnsi="Cambria"/>
        </w:rPr>
        <w:t>,</w:t>
      </w:r>
      <w:r w:rsidR="00197CCA">
        <w:rPr>
          <w:rFonts w:ascii="Cambria" w:hAnsi="Cambria"/>
        </w:rPr>
        <w:t xml:space="preserve"> è stata rettificata con la successiva </w:t>
      </w:r>
      <w:r>
        <w:rPr>
          <w:rFonts w:ascii="Cambria" w:hAnsi="Cambria"/>
        </w:rPr>
        <w:t>determina n.139 del 25/03/2016.</w:t>
      </w:r>
    </w:p>
    <w:p w:rsidR="00BE7E6D" w:rsidRDefault="00BE7E6D" w:rsidP="00C076EC">
      <w:pPr>
        <w:tabs>
          <w:tab w:val="left" w:pos="0"/>
          <w:tab w:val="left" w:pos="993"/>
        </w:tabs>
        <w:ind w:right="96"/>
        <w:jc w:val="both"/>
        <w:rPr>
          <w:rFonts w:ascii="Cambria" w:hAnsi="Cambria"/>
        </w:rPr>
      </w:pPr>
      <w:r>
        <w:rPr>
          <w:rFonts w:ascii="Cambria" w:hAnsi="Cambria"/>
        </w:rPr>
        <w:t>Rettifica all’Allegato A.1:</w:t>
      </w:r>
    </w:p>
    <w:p w:rsidR="00BE7E6D" w:rsidRDefault="00BE7E6D" w:rsidP="00C076EC">
      <w:pPr>
        <w:tabs>
          <w:tab w:val="left" w:pos="0"/>
          <w:tab w:val="left" w:pos="993"/>
        </w:tabs>
        <w:ind w:right="96"/>
        <w:jc w:val="both"/>
        <w:rPr>
          <w:rFonts w:ascii="Cambria" w:hAnsi="Cambria"/>
        </w:rPr>
      </w:pPr>
    </w:p>
    <w:p w:rsidR="00BE7E6D" w:rsidRDefault="00BE7E6D" w:rsidP="00C076EC">
      <w:pPr>
        <w:tabs>
          <w:tab w:val="left" w:pos="0"/>
          <w:tab w:val="left" w:pos="993"/>
        </w:tabs>
        <w:ind w:right="96"/>
        <w:jc w:val="both"/>
        <w:rPr>
          <w:rFonts w:ascii="Cambria" w:hAnsi="Cambria"/>
        </w:rPr>
      </w:pPr>
      <w:r>
        <w:rPr>
          <w:rFonts w:ascii="Cambria" w:hAnsi="Cambria"/>
        </w:rPr>
        <w:t>Anziché:</w:t>
      </w:r>
    </w:p>
    <w:p w:rsidR="00BE7E6D" w:rsidRPr="00BE7E6D" w:rsidRDefault="00BE7E6D" w:rsidP="00BE7E6D">
      <w:pPr>
        <w:autoSpaceDE w:val="0"/>
        <w:autoSpaceDN w:val="0"/>
        <w:adjustRightInd w:val="0"/>
        <w:jc w:val="both"/>
        <w:rPr>
          <w:rFonts w:ascii="Cambria" w:eastAsia="Calibri" w:hAnsi="Cambria" w:cs="Cambria"/>
          <w:b/>
          <w:iCs/>
          <w:sz w:val="22"/>
          <w:szCs w:val="22"/>
        </w:rPr>
      </w:pPr>
      <w:r w:rsidRPr="00BE7E6D">
        <w:rPr>
          <w:rFonts w:ascii="Cambria" w:eastAsia="Calibri" w:hAnsi="Cambria" w:cs="Cambria"/>
          <w:b/>
          <w:iCs/>
          <w:sz w:val="22"/>
          <w:szCs w:val="22"/>
        </w:rPr>
        <w:t>IV.3.3</w:t>
      </w:r>
      <w:proofErr w:type="gramStart"/>
      <w:r w:rsidRPr="00BE7E6D">
        <w:rPr>
          <w:rFonts w:ascii="Cambria" w:eastAsia="Calibri" w:hAnsi="Cambria" w:cs="Cambria"/>
          <w:b/>
          <w:iCs/>
          <w:sz w:val="22"/>
          <w:szCs w:val="22"/>
        </w:rPr>
        <w:t>)</w:t>
      </w:r>
      <w:proofErr w:type="gramEnd"/>
      <w:r w:rsidRPr="00BE7E6D">
        <w:rPr>
          <w:rFonts w:ascii="Cambria" w:eastAsia="Calibri" w:hAnsi="Cambria" w:cs="Cambria"/>
          <w:b/>
          <w:iCs/>
          <w:sz w:val="22"/>
          <w:szCs w:val="22"/>
        </w:rPr>
        <w:t xml:space="preserve"> Condizioni per ottenere il capitolato d’oneri e la documentazione complementare:</w:t>
      </w:r>
    </w:p>
    <w:p w:rsidR="00BE7E6D" w:rsidRPr="00BE7E6D" w:rsidRDefault="00BE7E6D" w:rsidP="00BE7E6D">
      <w:pPr>
        <w:tabs>
          <w:tab w:val="left" w:pos="0"/>
          <w:tab w:val="left" w:pos="993"/>
        </w:tabs>
        <w:ind w:right="96"/>
        <w:jc w:val="both"/>
        <w:rPr>
          <w:rFonts w:ascii="Cambria" w:hAnsi="Cambria"/>
        </w:rPr>
      </w:pPr>
      <w:proofErr w:type="gramStart"/>
      <w:r w:rsidRPr="00BE7E6D">
        <w:rPr>
          <w:rFonts w:ascii="Cambria" w:hAnsi="Cambria"/>
        </w:rPr>
        <w:t>Termine per il ricevimento delle richieste di documenti o per l’accesso ai documenti</w:t>
      </w:r>
      <w:proofErr w:type="gramEnd"/>
    </w:p>
    <w:p w:rsidR="00BE7E6D" w:rsidRDefault="00BE7E6D" w:rsidP="00BE7E6D">
      <w:pPr>
        <w:tabs>
          <w:tab w:val="left" w:pos="0"/>
          <w:tab w:val="left" w:pos="993"/>
        </w:tabs>
        <w:ind w:right="96"/>
        <w:jc w:val="both"/>
        <w:rPr>
          <w:rFonts w:ascii="Cambria" w:hAnsi="Cambria"/>
        </w:rPr>
      </w:pPr>
      <w:r>
        <w:rPr>
          <w:rFonts w:ascii="Cambria" w:hAnsi="Cambria"/>
        </w:rPr>
        <w:t>D</w:t>
      </w:r>
      <w:r w:rsidRPr="00BE7E6D">
        <w:rPr>
          <w:rFonts w:ascii="Cambria" w:hAnsi="Cambria"/>
        </w:rPr>
        <w:t>ata 25/03/2016 ore 12:00</w:t>
      </w:r>
    </w:p>
    <w:p w:rsidR="00BE7E6D" w:rsidRPr="00BE7E6D" w:rsidRDefault="00BE7E6D" w:rsidP="00BE7E6D">
      <w:pPr>
        <w:autoSpaceDE w:val="0"/>
        <w:autoSpaceDN w:val="0"/>
        <w:adjustRightInd w:val="0"/>
        <w:jc w:val="both"/>
        <w:rPr>
          <w:rFonts w:ascii="Cambria" w:eastAsia="Calibri" w:hAnsi="Cambria" w:cs="Cambria"/>
          <w:b/>
          <w:iCs/>
          <w:sz w:val="22"/>
          <w:szCs w:val="22"/>
        </w:rPr>
      </w:pPr>
      <w:r w:rsidRPr="00BE7E6D">
        <w:rPr>
          <w:rFonts w:ascii="Cambria" w:eastAsia="Calibri" w:hAnsi="Cambria" w:cs="Cambria"/>
          <w:b/>
          <w:iCs/>
          <w:sz w:val="22"/>
          <w:szCs w:val="22"/>
        </w:rPr>
        <w:t>IV.3.4</w:t>
      </w:r>
      <w:proofErr w:type="gramStart"/>
      <w:r w:rsidRPr="00BE7E6D">
        <w:rPr>
          <w:rFonts w:ascii="Cambria" w:eastAsia="Calibri" w:hAnsi="Cambria" w:cs="Cambria"/>
          <w:b/>
          <w:iCs/>
          <w:sz w:val="22"/>
          <w:szCs w:val="22"/>
        </w:rPr>
        <w:t>)</w:t>
      </w:r>
      <w:proofErr w:type="gramEnd"/>
      <w:r w:rsidRPr="00BE7E6D">
        <w:rPr>
          <w:rFonts w:ascii="Cambria" w:eastAsia="Calibri" w:hAnsi="Cambria" w:cs="Cambria"/>
          <w:b/>
          <w:iCs/>
          <w:sz w:val="22"/>
          <w:szCs w:val="22"/>
        </w:rPr>
        <w:t xml:space="preserve"> Termine per la ricezione delle offerte:</w:t>
      </w:r>
    </w:p>
    <w:p w:rsidR="00A40810" w:rsidRPr="00BE7E6D" w:rsidRDefault="00BE7E6D" w:rsidP="00BE7E6D">
      <w:pPr>
        <w:autoSpaceDE w:val="0"/>
        <w:autoSpaceDN w:val="0"/>
        <w:adjustRightInd w:val="0"/>
        <w:jc w:val="both"/>
        <w:rPr>
          <w:rFonts w:ascii="Cambria" w:eastAsia="Calibri" w:hAnsi="Cambria" w:cs="Cambria"/>
          <w:iCs/>
          <w:sz w:val="22"/>
          <w:szCs w:val="22"/>
        </w:rPr>
      </w:pPr>
      <w:r w:rsidRPr="00BE7E6D">
        <w:rPr>
          <w:rFonts w:ascii="Cambria" w:eastAsia="Calibri" w:hAnsi="Cambria" w:cs="Cambria"/>
          <w:iCs/>
          <w:sz w:val="22"/>
          <w:szCs w:val="22"/>
        </w:rPr>
        <w:t>Data 04/04/2016 ore 12:00</w:t>
      </w:r>
    </w:p>
    <w:p w:rsidR="00BE7E6D" w:rsidRPr="00BE7E6D" w:rsidRDefault="00BE7E6D" w:rsidP="00BE7E6D">
      <w:pPr>
        <w:autoSpaceDE w:val="0"/>
        <w:autoSpaceDN w:val="0"/>
        <w:adjustRightInd w:val="0"/>
        <w:jc w:val="both"/>
        <w:rPr>
          <w:rFonts w:ascii="Cambria" w:eastAsia="Calibri" w:hAnsi="Cambria" w:cs="Cambria"/>
          <w:b/>
          <w:iCs/>
          <w:sz w:val="22"/>
          <w:szCs w:val="22"/>
        </w:rPr>
      </w:pPr>
      <w:r w:rsidRPr="00BE7E6D">
        <w:rPr>
          <w:rFonts w:ascii="Cambria" w:eastAsia="Calibri" w:hAnsi="Cambria" w:cs="Cambria"/>
          <w:b/>
          <w:iCs/>
          <w:sz w:val="22"/>
          <w:szCs w:val="22"/>
        </w:rPr>
        <w:t xml:space="preserve">IV.3.8) </w:t>
      </w:r>
      <w:proofErr w:type="gramStart"/>
      <w:r w:rsidRPr="00BE7E6D">
        <w:rPr>
          <w:rFonts w:ascii="Cambria" w:eastAsia="Calibri" w:hAnsi="Cambria" w:cs="Cambria"/>
          <w:b/>
          <w:iCs/>
          <w:sz w:val="22"/>
          <w:szCs w:val="22"/>
        </w:rPr>
        <w:t>Modalità</w:t>
      </w:r>
      <w:proofErr w:type="gramEnd"/>
      <w:r w:rsidRPr="00BE7E6D">
        <w:rPr>
          <w:rFonts w:ascii="Cambria" w:eastAsia="Calibri" w:hAnsi="Cambria" w:cs="Cambria"/>
          <w:b/>
          <w:iCs/>
          <w:sz w:val="22"/>
          <w:szCs w:val="22"/>
        </w:rPr>
        <w:t xml:space="preserve"> di apertura delle offerte:</w:t>
      </w:r>
    </w:p>
    <w:p w:rsidR="00BE7E6D" w:rsidRDefault="00BE7E6D" w:rsidP="00BE7E6D">
      <w:pPr>
        <w:autoSpaceDE w:val="0"/>
        <w:autoSpaceDN w:val="0"/>
        <w:adjustRightInd w:val="0"/>
        <w:jc w:val="both"/>
        <w:rPr>
          <w:rFonts w:ascii="Cambria" w:eastAsia="Calibri" w:hAnsi="Cambria" w:cs="Cambria"/>
          <w:iCs/>
          <w:sz w:val="22"/>
          <w:szCs w:val="22"/>
        </w:rPr>
      </w:pPr>
      <w:r w:rsidRPr="00BE7E6D">
        <w:rPr>
          <w:rFonts w:ascii="Cambria" w:eastAsia="Calibri" w:hAnsi="Cambria" w:cs="Cambria"/>
          <w:iCs/>
          <w:sz w:val="22"/>
          <w:szCs w:val="22"/>
        </w:rPr>
        <w:t>Data 05/04/2016 ore 09:30</w:t>
      </w:r>
    </w:p>
    <w:p w:rsidR="00BE7E6D" w:rsidRDefault="00BE7E6D" w:rsidP="00BE7E6D">
      <w:pPr>
        <w:autoSpaceDE w:val="0"/>
        <w:autoSpaceDN w:val="0"/>
        <w:adjustRightInd w:val="0"/>
        <w:jc w:val="both"/>
        <w:rPr>
          <w:rFonts w:ascii="Cambria" w:eastAsia="Calibri" w:hAnsi="Cambria" w:cs="Cambria"/>
          <w:iCs/>
          <w:sz w:val="22"/>
          <w:szCs w:val="22"/>
        </w:rPr>
      </w:pPr>
    </w:p>
    <w:p w:rsidR="00BE7E6D" w:rsidRPr="00BE7E6D" w:rsidRDefault="00BE7E6D" w:rsidP="00BE7E6D">
      <w:pPr>
        <w:autoSpaceDE w:val="0"/>
        <w:autoSpaceDN w:val="0"/>
        <w:adjustRightInd w:val="0"/>
        <w:jc w:val="both"/>
        <w:rPr>
          <w:rFonts w:ascii="Cambria" w:eastAsia="Calibri" w:hAnsi="Cambria" w:cs="Cambria"/>
          <w:iCs/>
          <w:sz w:val="22"/>
          <w:szCs w:val="22"/>
        </w:rPr>
      </w:pPr>
      <w:r>
        <w:rPr>
          <w:rFonts w:ascii="Cambria" w:eastAsia="Calibri" w:hAnsi="Cambria" w:cs="Cambria"/>
          <w:iCs/>
          <w:sz w:val="22"/>
          <w:szCs w:val="22"/>
        </w:rPr>
        <w:t>Si legga</w:t>
      </w:r>
    </w:p>
    <w:p w:rsidR="00A40810" w:rsidRPr="00BE7E6D" w:rsidRDefault="00A40810" w:rsidP="00BE7E6D">
      <w:pPr>
        <w:autoSpaceDE w:val="0"/>
        <w:autoSpaceDN w:val="0"/>
        <w:adjustRightInd w:val="0"/>
        <w:jc w:val="both"/>
        <w:rPr>
          <w:rFonts w:ascii="Cambria" w:eastAsia="Calibri" w:hAnsi="Cambria" w:cs="Cambria"/>
          <w:b/>
          <w:iCs/>
          <w:sz w:val="22"/>
          <w:szCs w:val="22"/>
        </w:rPr>
      </w:pPr>
      <w:r w:rsidRPr="00BE7E6D">
        <w:rPr>
          <w:rFonts w:ascii="Cambria" w:eastAsia="Calibri" w:hAnsi="Cambria" w:cs="Cambria"/>
          <w:b/>
          <w:iCs/>
          <w:sz w:val="22"/>
          <w:szCs w:val="22"/>
        </w:rPr>
        <w:t>IV.3.3</w:t>
      </w:r>
      <w:proofErr w:type="gramStart"/>
      <w:r w:rsidRPr="00BE7E6D">
        <w:rPr>
          <w:rFonts w:ascii="Cambria" w:eastAsia="Calibri" w:hAnsi="Cambria" w:cs="Cambria"/>
          <w:b/>
          <w:iCs/>
          <w:sz w:val="22"/>
          <w:szCs w:val="22"/>
        </w:rPr>
        <w:t>)</w:t>
      </w:r>
      <w:proofErr w:type="gramEnd"/>
      <w:r w:rsidRPr="00BE7E6D">
        <w:rPr>
          <w:rFonts w:ascii="Cambria" w:eastAsia="Calibri" w:hAnsi="Cambria" w:cs="Cambria"/>
          <w:b/>
          <w:iCs/>
          <w:sz w:val="22"/>
          <w:szCs w:val="22"/>
        </w:rPr>
        <w:t xml:space="preserve"> Condizioni per ottenere il capitolato d’oneri e la documentazione complementare:</w:t>
      </w:r>
    </w:p>
    <w:p w:rsidR="00BE7E6D" w:rsidRPr="00BE7E6D" w:rsidRDefault="00BE7E6D" w:rsidP="00BE7E6D">
      <w:pPr>
        <w:autoSpaceDE w:val="0"/>
        <w:autoSpaceDN w:val="0"/>
        <w:adjustRightInd w:val="0"/>
        <w:jc w:val="both"/>
        <w:rPr>
          <w:rFonts w:ascii="Cambria" w:eastAsia="Calibri" w:hAnsi="Cambria" w:cs="Cambria"/>
          <w:iCs/>
          <w:sz w:val="22"/>
          <w:szCs w:val="22"/>
        </w:rPr>
      </w:pPr>
      <w:proofErr w:type="gramStart"/>
      <w:r w:rsidRPr="00BE7E6D">
        <w:rPr>
          <w:rFonts w:ascii="Cambria" w:eastAsia="Calibri" w:hAnsi="Cambria" w:cs="Cambria"/>
          <w:iCs/>
          <w:sz w:val="22"/>
          <w:szCs w:val="22"/>
        </w:rPr>
        <w:t>Termine per il ricevimento delle richieste di documenti o per l’accesso ai documenti</w:t>
      </w:r>
      <w:proofErr w:type="gramEnd"/>
    </w:p>
    <w:p w:rsidR="00A40810" w:rsidRPr="00BE7E6D" w:rsidRDefault="00A40810" w:rsidP="00BE7E6D">
      <w:pPr>
        <w:autoSpaceDE w:val="0"/>
        <w:autoSpaceDN w:val="0"/>
        <w:adjustRightInd w:val="0"/>
        <w:jc w:val="both"/>
        <w:rPr>
          <w:rFonts w:ascii="Cambria" w:eastAsia="Calibri" w:hAnsi="Cambria" w:cs="Cambria"/>
          <w:iCs/>
          <w:sz w:val="22"/>
          <w:szCs w:val="22"/>
        </w:rPr>
      </w:pPr>
      <w:r w:rsidRPr="00BE7E6D">
        <w:rPr>
          <w:rFonts w:ascii="Cambria" w:eastAsia="Calibri" w:hAnsi="Cambria" w:cs="Cambria"/>
          <w:iCs/>
          <w:sz w:val="22"/>
          <w:szCs w:val="22"/>
        </w:rPr>
        <w:t>Data 11/04/2016 ore 12:00</w:t>
      </w:r>
    </w:p>
    <w:p w:rsidR="00A40810" w:rsidRPr="00BE7E6D" w:rsidRDefault="00A40810" w:rsidP="00BE7E6D">
      <w:pPr>
        <w:autoSpaceDE w:val="0"/>
        <w:autoSpaceDN w:val="0"/>
        <w:adjustRightInd w:val="0"/>
        <w:jc w:val="both"/>
        <w:rPr>
          <w:rFonts w:ascii="Cambria" w:eastAsia="Calibri" w:hAnsi="Cambria" w:cs="Cambria"/>
          <w:b/>
          <w:iCs/>
          <w:sz w:val="22"/>
          <w:szCs w:val="22"/>
        </w:rPr>
      </w:pPr>
      <w:r w:rsidRPr="00BE7E6D">
        <w:rPr>
          <w:rFonts w:ascii="Cambria" w:eastAsia="Calibri" w:hAnsi="Cambria" w:cs="Cambria"/>
          <w:b/>
          <w:iCs/>
          <w:sz w:val="22"/>
          <w:szCs w:val="22"/>
        </w:rPr>
        <w:t>IV.3.4</w:t>
      </w:r>
      <w:proofErr w:type="gramStart"/>
      <w:r w:rsidRPr="00BE7E6D">
        <w:rPr>
          <w:rFonts w:ascii="Cambria" w:eastAsia="Calibri" w:hAnsi="Cambria" w:cs="Cambria"/>
          <w:b/>
          <w:iCs/>
          <w:sz w:val="22"/>
          <w:szCs w:val="22"/>
        </w:rPr>
        <w:t>)</w:t>
      </w:r>
      <w:proofErr w:type="gramEnd"/>
      <w:r w:rsidRPr="00BE7E6D">
        <w:rPr>
          <w:rFonts w:ascii="Cambria" w:eastAsia="Calibri" w:hAnsi="Cambria" w:cs="Cambria"/>
          <w:b/>
          <w:iCs/>
          <w:sz w:val="22"/>
          <w:szCs w:val="22"/>
        </w:rPr>
        <w:t xml:space="preserve"> Termine per la ricezione delle offerte:</w:t>
      </w:r>
    </w:p>
    <w:p w:rsidR="00A40810" w:rsidRPr="00BE7E6D" w:rsidRDefault="00A40810" w:rsidP="00BE7E6D">
      <w:pPr>
        <w:autoSpaceDE w:val="0"/>
        <w:autoSpaceDN w:val="0"/>
        <w:adjustRightInd w:val="0"/>
        <w:jc w:val="both"/>
        <w:rPr>
          <w:rFonts w:ascii="Cambria" w:eastAsia="Calibri" w:hAnsi="Cambria" w:cs="Cambria"/>
          <w:iCs/>
          <w:sz w:val="22"/>
          <w:szCs w:val="22"/>
        </w:rPr>
      </w:pPr>
      <w:r w:rsidRPr="00BE7E6D">
        <w:rPr>
          <w:rFonts w:ascii="Cambria" w:eastAsia="Calibri" w:hAnsi="Cambria" w:cs="Cambria"/>
          <w:iCs/>
          <w:sz w:val="22"/>
          <w:szCs w:val="22"/>
        </w:rPr>
        <w:t>Data 21/04/2016 ore 12:00</w:t>
      </w:r>
    </w:p>
    <w:p w:rsidR="00A40810" w:rsidRPr="00BE7E6D" w:rsidRDefault="00A40810" w:rsidP="00BE7E6D">
      <w:pPr>
        <w:autoSpaceDE w:val="0"/>
        <w:autoSpaceDN w:val="0"/>
        <w:adjustRightInd w:val="0"/>
        <w:jc w:val="both"/>
        <w:rPr>
          <w:rFonts w:ascii="Cambria" w:eastAsia="Calibri" w:hAnsi="Cambria" w:cs="Cambria"/>
          <w:b/>
          <w:iCs/>
          <w:sz w:val="22"/>
          <w:szCs w:val="22"/>
        </w:rPr>
      </w:pPr>
      <w:r w:rsidRPr="00BE7E6D">
        <w:rPr>
          <w:rFonts w:ascii="Cambria" w:eastAsia="Calibri" w:hAnsi="Cambria" w:cs="Cambria"/>
          <w:b/>
          <w:iCs/>
          <w:sz w:val="22"/>
          <w:szCs w:val="22"/>
        </w:rPr>
        <w:t xml:space="preserve">IV.3.8) </w:t>
      </w:r>
      <w:proofErr w:type="gramStart"/>
      <w:r w:rsidRPr="00BE7E6D">
        <w:rPr>
          <w:rFonts w:ascii="Cambria" w:eastAsia="Calibri" w:hAnsi="Cambria" w:cs="Cambria"/>
          <w:b/>
          <w:iCs/>
          <w:sz w:val="22"/>
          <w:szCs w:val="22"/>
        </w:rPr>
        <w:t>Modalità</w:t>
      </w:r>
      <w:proofErr w:type="gramEnd"/>
      <w:r w:rsidRPr="00BE7E6D">
        <w:rPr>
          <w:rFonts w:ascii="Cambria" w:eastAsia="Calibri" w:hAnsi="Cambria" w:cs="Cambria"/>
          <w:b/>
          <w:iCs/>
          <w:sz w:val="22"/>
          <w:szCs w:val="22"/>
        </w:rPr>
        <w:t xml:space="preserve"> di apertura delle offerte:</w:t>
      </w:r>
    </w:p>
    <w:p w:rsidR="00A40810" w:rsidRPr="00BE7E6D" w:rsidRDefault="00A40810" w:rsidP="00BE7E6D">
      <w:pPr>
        <w:autoSpaceDE w:val="0"/>
        <w:autoSpaceDN w:val="0"/>
        <w:adjustRightInd w:val="0"/>
        <w:jc w:val="both"/>
        <w:rPr>
          <w:rFonts w:ascii="Cambria" w:eastAsia="Calibri" w:hAnsi="Cambria" w:cs="Cambria"/>
          <w:iCs/>
          <w:sz w:val="22"/>
          <w:szCs w:val="22"/>
        </w:rPr>
      </w:pPr>
      <w:r w:rsidRPr="00BE7E6D">
        <w:rPr>
          <w:rFonts w:ascii="Cambria" w:eastAsia="Calibri" w:hAnsi="Cambria" w:cs="Cambria"/>
          <w:iCs/>
          <w:sz w:val="22"/>
          <w:szCs w:val="22"/>
        </w:rPr>
        <w:t xml:space="preserve">Data 22/04/2016 ore 10.00 </w:t>
      </w:r>
    </w:p>
    <w:p w:rsidR="00197CCA" w:rsidRDefault="00197CCA" w:rsidP="00C076EC">
      <w:pPr>
        <w:tabs>
          <w:tab w:val="left" w:pos="0"/>
          <w:tab w:val="left" w:pos="993"/>
        </w:tabs>
        <w:ind w:right="96"/>
        <w:jc w:val="both"/>
        <w:rPr>
          <w:rFonts w:ascii="Cambria" w:hAnsi="Cambria"/>
          <w:b/>
        </w:rPr>
      </w:pPr>
      <w:r w:rsidRPr="00A40810">
        <w:rPr>
          <w:rFonts w:ascii="Cambria" w:hAnsi="Cambria"/>
          <w:b/>
        </w:rPr>
        <w:t xml:space="preserve"> </w:t>
      </w:r>
    </w:p>
    <w:p w:rsidR="00BE7E6D" w:rsidRPr="00BE7E6D" w:rsidRDefault="00BE7E6D" w:rsidP="00BE7E6D">
      <w:pPr>
        <w:jc w:val="both"/>
        <w:rPr>
          <w:rFonts w:ascii="Cambria" w:hAnsi="Cambria" w:cs="Tahoma"/>
        </w:rPr>
      </w:pPr>
      <w:r w:rsidRPr="00BE7E6D">
        <w:rPr>
          <w:rFonts w:ascii="Cambria" w:hAnsi="Cambria" w:cs="Tahoma"/>
          <w:b/>
        </w:rPr>
        <w:t xml:space="preserve">SEZIONE VI : </w:t>
      </w:r>
      <w:r w:rsidRPr="00BE7E6D">
        <w:rPr>
          <w:rFonts w:ascii="Cambria" w:hAnsi="Cambria" w:cs="Tahoma"/>
        </w:rPr>
        <w:t>L’</w:t>
      </w:r>
      <w:proofErr w:type="spellStart"/>
      <w:r w:rsidRPr="00BE7E6D">
        <w:rPr>
          <w:rFonts w:ascii="Cambria" w:hAnsi="Cambria" w:cs="Tahoma"/>
        </w:rPr>
        <w:t>Egas</w:t>
      </w:r>
      <w:proofErr w:type="spellEnd"/>
      <w:r w:rsidRPr="00BE7E6D">
        <w:rPr>
          <w:rFonts w:ascii="Cambria" w:hAnsi="Cambria" w:cs="Tahoma"/>
        </w:rPr>
        <w:t xml:space="preserve"> Ente per la Gestione Accentrata dei Servizi Condivisi comunica che sul sito </w:t>
      </w:r>
      <w:hyperlink r:id="rId5" w:history="1">
        <w:r w:rsidRPr="00BE7E6D">
          <w:rPr>
            <w:rFonts w:ascii="Cambria" w:hAnsi="Cambria" w:cs="Tahoma"/>
            <w:color w:val="0000FF"/>
            <w:u w:val="single"/>
          </w:rPr>
          <w:t>www.egas.sanita.fvg.it</w:t>
        </w:r>
      </w:hyperlink>
      <w:r w:rsidRPr="00BE7E6D">
        <w:rPr>
          <w:rFonts w:ascii="Cambria" w:hAnsi="Cambria" w:cs="Tahoma"/>
        </w:rPr>
        <w:t xml:space="preserve"> sono state pubblicate delle rettifiche al Capitolato della procedura di gara in oggetto, visualizzabili alla sezione “bandi e avvisi: in corso”, previa registrazione nell’area riservata.</w:t>
      </w:r>
    </w:p>
    <w:p w:rsidR="00BE7E6D" w:rsidRPr="00BE7E6D" w:rsidRDefault="00BE7E6D" w:rsidP="00BE7E6D">
      <w:pPr>
        <w:jc w:val="both"/>
        <w:rPr>
          <w:rFonts w:ascii="Cambria" w:hAnsi="Cambria" w:cs="Tahoma"/>
        </w:rPr>
      </w:pPr>
    </w:p>
    <w:p w:rsidR="00BE7E6D" w:rsidRPr="00BE7E6D" w:rsidRDefault="00BE7E6D" w:rsidP="00BE7E6D">
      <w:pPr>
        <w:rPr>
          <w:rFonts w:ascii="Cambria" w:hAnsi="Cambria" w:cs="Tahoma"/>
        </w:rPr>
      </w:pPr>
      <w:r w:rsidRPr="00BE7E6D">
        <w:rPr>
          <w:rFonts w:ascii="Cambria" w:hAnsi="Cambria" w:cs="Tahoma"/>
        </w:rPr>
        <w:t xml:space="preserve">Il Direttore del Dipartimento </w:t>
      </w:r>
    </w:p>
    <w:p w:rsidR="00BE7E6D" w:rsidRPr="00BE7E6D" w:rsidRDefault="00BE7E6D" w:rsidP="00BE7E6D">
      <w:pPr>
        <w:rPr>
          <w:rFonts w:ascii="Cambria" w:hAnsi="Cambria" w:cs="Tahoma"/>
        </w:rPr>
      </w:pPr>
      <w:r w:rsidRPr="00BE7E6D">
        <w:rPr>
          <w:rFonts w:ascii="Cambria" w:hAnsi="Cambria" w:cs="Tahoma"/>
        </w:rPr>
        <w:t>Dr.ssa Anna Maria Maniago</w:t>
      </w:r>
    </w:p>
    <w:p w:rsidR="00BE7E6D" w:rsidRPr="00A40810" w:rsidRDefault="00BE7E6D" w:rsidP="00C076EC">
      <w:pPr>
        <w:tabs>
          <w:tab w:val="left" w:pos="0"/>
          <w:tab w:val="left" w:pos="993"/>
        </w:tabs>
        <w:ind w:right="96"/>
        <w:jc w:val="both"/>
        <w:rPr>
          <w:rFonts w:ascii="Cambria" w:hAnsi="Cambria"/>
          <w:b/>
        </w:rPr>
      </w:pPr>
      <w:bookmarkStart w:id="0" w:name="_GoBack"/>
      <w:bookmarkEnd w:id="0"/>
    </w:p>
    <w:p w:rsidR="00197CCA" w:rsidRDefault="00197CCA" w:rsidP="00C076EC">
      <w:pPr>
        <w:tabs>
          <w:tab w:val="left" w:pos="0"/>
          <w:tab w:val="left" w:pos="993"/>
        </w:tabs>
        <w:ind w:right="96"/>
        <w:jc w:val="both"/>
        <w:rPr>
          <w:rFonts w:ascii="Cambria" w:hAnsi="Cambria" w:cs="Tahoma"/>
          <w:b/>
        </w:rPr>
      </w:pPr>
    </w:p>
    <w:sectPr w:rsidR="00197CCA" w:rsidSect="006C46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197CCA"/>
    <w:rsid w:val="00040E5E"/>
    <w:rsid w:val="00197CCA"/>
    <w:rsid w:val="0026214D"/>
    <w:rsid w:val="00334341"/>
    <w:rsid w:val="003D07B9"/>
    <w:rsid w:val="00565057"/>
    <w:rsid w:val="005C10FC"/>
    <w:rsid w:val="005F7460"/>
    <w:rsid w:val="006A76C4"/>
    <w:rsid w:val="006C46C3"/>
    <w:rsid w:val="007647E8"/>
    <w:rsid w:val="007A5881"/>
    <w:rsid w:val="007D70F1"/>
    <w:rsid w:val="00876D45"/>
    <w:rsid w:val="00883700"/>
    <w:rsid w:val="008D1B37"/>
    <w:rsid w:val="0096136F"/>
    <w:rsid w:val="00A22FED"/>
    <w:rsid w:val="00A40810"/>
    <w:rsid w:val="00A61E01"/>
    <w:rsid w:val="00B40037"/>
    <w:rsid w:val="00BE7E6D"/>
    <w:rsid w:val="00C076EC"/>
    <w:rsid w:val="00C13349"/>
    <w:rsid w:val="00D8577D"/>
    <w:rsid w:val="00D8713C"/>
    <w:rsid w:val="00E34BA4"/>
    <w:rsid w:val="00E644E8"/>
    <w:rsid w:val="00EE17A1"/>
    <w:rsid w:val="00EE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97C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197CCA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TitoloCarattere">
    <w:name w:val="Titolo Carattere"/>
    <w:basedOn w:val="Carpredefinitoparagrafo"/>
    <w:link w:val="Titolo"/>
    <w:rsid w:val="00197CCA"/>
    <w:rPr>
      <w:rFonts w:ascii="Arial" w:eastAsia="Times New Roman" w:hAnsi="Arial" w:cs="Times New Roman"/>
      <w:b/>
      <w:kern w:val="28"/>
      <w:sz w:val="32"/>
      <w:szCs w:val="20"/>
      <w:lang w:eastAsia="it-IT"/>
    </w:rPr>
  </w:style>
  <w:style w:type="table" w:styleId="Grigliatabella">
    <w:name w:val="Table Grid"/>
    <w:basedOn w:val="Tabellanormale"/>
    <w:uiPriority w:val="59"/>
    <w:rsid w:val="00A61E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7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sc.sanita.fvg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AOUUD</dc:creator>
  <cp:lastModifiedBy>AOUD</cp:lastModifiedBy>
  <cp:revision>29</cp:revision>
  <dcterms:created xsi:type="dcterms:W3CDTF">2016-03-25T10:43:00Z</dcterms:created>
  <dcterms:modified xsi:type="dcterms:W3CDTF">2016-03-30T07:48:00Z</dcterms:modified>
</cp:coreProperties>
</file>