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068" w:rsidRPr="006D3820" w:rsidRDefault="00060068" w:rsidP="00060068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060068" w:rsidRPr="006D3820" w:rsidRDefault="00060068" w:rsidP="00060068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060068" w:rsidRPr="006D3820" w:rsidRDefault="00060068" w:rsidP="00060068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060068" w:rsidRPr="006D3820" w:rsidRDefault="00060068" w:rsidP="00060068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060068" w:rsidRPr="006D3820" w:rsidRDefault="00060068" w:rsidP="00060068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060068" w:rsidRPr="006D3820" w:rsidRDefault="00060068" w:rsidP="0006006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Colugna 50 –33100 Udine - ha indetto, in nome e per conto </w:t>
      </w:r>
      <w:r>
        <w:rPr>
          <w:rFonts w:ascii="Cambria" w:hAnsi="Cambria" w:cs="Tahoma"/>
          <w:color w:val="000000"/>
          <w:sz w:val="22"/>
          <w:szCs w:val="22"/>
        </w:rPr>
        <w:t>delle Aziende del SSR FVG gare</w:t>
      </w:r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6D3820">
        <w:rPr>
          <w:rFonts w:ascii="Cambria" w:hAnsi="Cambria" w:cs="Tahoma"/>
          <w:color w:val="000000"/>
          <w:sz w:val="22"/>
          <w:szCs w:val="22"/>
        </w:rPr>
        <w:t>D.Lgs. 163/2006, per servizi e beni di seguito indicati:</w:t>
      </w:r>
    </w:p>
    <w:p w:rsidR="00060068" w:rsidRPr="006D3820" w:rsidRDefault="00060068" w:rsidP="0006006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060068" w:rsidRPr="006D3820" w:rsidTr="007F5E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068" w:rsidRPr="006D3820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068" w:rsidRPr="006D3820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068" w:rsidRPr="006D3820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068" w:rsidRPr="006D3820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060068" w:rsidRPr="006D3820" w:rsidTr="007F5E46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6D3820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>ID1</w:t>
            </w:r>
            <w:r>
              <w:rPr>
                <w:rFonts w:ascii="Cambria" w:hAnsi="Cambria" w:cs="Tahoma"/>
                <w:sz w:val="22"/>
                <w:szCs w:val="22"/>
              </w:rPr>
              <w:t>5SER009/1 procedura aperta finalizzata alla conclusione di un accordo quadro con unico operatore per l’affidamento del servizio per la somministrazione di lavoro temporaneo per le Aziende del SSR FVG.</w:t>
            </w:r>
          </w:p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€ 8.500.000,00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€ 6.800.000,00 per opzioni contrattuali)</w:t>
            </w:r>
          </w:p>
        </w:tc>
      </w:tr>
      <w:tr w:rsidR="00060068" w:rsidRPr="006D3820" w:rsidTr="007F5E46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6D3820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>ID1</w:t>
            </w:r>
            <w:r>
              <w:rPr>
                <w:rFonts w:ascii="Cambria" w:hAnsi="Cambria" w:cs="Tahoma"/>
                <w:sz w:val="22"/>
                <w:szCs w:val="22"/>
              </w:rPr>
              <w:t xml:space="preserve">5MAN004 </w:t>
            </w:r>
            <w:r w:rsidRPr="00BB0439">
              <w:rPr>
                <w:rFonts w:ascii="Cambria" w:hAnsi="Cambria" w:cs="Tahoma"/>
                <w:sz w:val="22"/>
                <w:szCs w:val="22"/>
              </w:rPr>
              <w:t>procedura aperta per la stipula di una convenzione per l’affidamento del</w:t>
            </w:r>
            <w:r>
              <w:rPr>
                <w:rFonts w:ascii="Cambria" w:hAnsi="Cambria" w:cs="Tahoma"/>
                <w:sz w:val="22"/>
                <w:szCs w:val="22"/>
              </w:rPr>
              <w:t xml:space="preserve"> servizio di manutenzione delle apparecchiature biomedicali di proprietà AOUTS prodotte dalla ditta ELEKTA.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€ 380.000,00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€ 139.333,33 per opzioni contrattuali)</w:t>
            </w:r>
          </w:p>
        </w:tc>
      </w:tr>
      <w:tr w:rsidR="00060068" w:rsidRPr="006D3820" w:rsidTr="007F5E46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6D3820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>ID1</w:t>
            </w:r>
            <w:r>
              <w:rPr>
                <w:rFonts w:ascii="Cambria" w:hAnsi="Cambria" w:cs="Tahoma"/>
                <w:sz w:val="22"/>
                <w:szCs w:val="22"/>
              </w:rPr>
              <w:t>5SER008/1 p</w:t>
            </w:r>
            <w:r w:rsidRPr="00BB0439">
              <w:rPr>
                <w:rFonts w:ascii="Cambria" w:hAnsi="Cambria" w:cs="Tahoma"/>
                <w:sz w:val="22"/>
                <w:szCs w:val="22"/>
              </w:rPr>
              <w:t>rocedura aperta per la stipula di una convenzione per l’affidamento del</w:t>
            </w:r>
            <w:r>
              <w:rPr>
                <w:rFonts w:ascii="Cambria" w:hAnsi="Cambria" w:cs="Tahoma"/>
                <w:sz w:val="22"/>
                <w:szCs w:val="22"/>
              </w:rPr>
              <w:t xml:space="preserve"> servizio di pubblicazione bandi di gara sulla Gazzetta Ufficiale delle Repubblica Italiana.</w:t>
            </w:r>
            <w:r w:rsidRPr="00BB0439">
              <w:rPr>
                <w:rFonts w:ascii="Cambria" w:hAnsi="Cambria" w:cs="Tahoma"/>
                <w:sz w:val="22"/>
                <w:szCs w:val="22"/>
              </w:rPr>
              <w:t xml:space="preserve"> 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€ 228.756,00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€ 122.030,20 per opzioni contrattuali)</w:t>
            </w:r>
          </w:p>
        </w:tc>
      </w:tr>
      <w:tr w:rsidR="00060068" w:rsidRPr="006D3820" w:rsidTr="007F5E46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6D3820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>ID14</w:t>
            </w:r>
            <w:r>
              <w:rPr>
                <w:rFonts w:ascii="Cambria" w:hAnsi="Cambria" w:cs="Tahoma"/>
                <w:sz w:val="22"/>
                <w:szCs w:val="22"/>
              </w:rPr>
              <w:t xml:space="preserve">ECO015/1 </w:t>
            </w:r>
            <w:r w:rsidRPr="00BB0439">
              <w:rPr>
                <w:rFonts w:ascii="Cambria" w:hAnsi="Cambria" w:cs="Tahoma"/>
                <w:sz w:val="22"/>
                <w:szCs w:val="22"/>
              </w:rPr>
              <w:t xml:space="preserve">procedura aperta per la stipula di una convenzione per l’affidamento della fornitura di </w:t>
            </w:r>
            <w:r>
              <w:rPr>
                <w:rFonts w:ascii="Cambria" w:hAnsi="Cambria" w:cs="Tahoma"/>
                <w:sz w:val="22"/>
                <w:szCs w:val="22"/>
              </w:rPr>
              <w:t>filtri per la filtrazione dell’acqua per reparti con pazienti a rischio.</w:t>
            </w:r>
          </w:p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 xml:space="preserve"> 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€ 285.128,00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€ 104.546,93 per opzioni contrattuali)</w:t>
            </w:r>
          </w:p>
        </w:tc>
      </w:tr>
      <w:tr w:rsidR="00060068" w:rsidRPr="006D3820" w:rsidTr="007F5E46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6D3820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e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ID14PRE004/2</w:t>
            </w:r>
            <w:r w:rsidRPr="00BB0439">
              <w:rPr>
                <w:rFonts w:ascii="Cambria" w:hAnsi="Cambria" w:cs="Tahoma"/>
                <w:sz w:val="22"/>
                <w:szCs w:val="22"/>
              </w:rPr>
              <w:t xml:space="preserve"> procedura aperta per la stipula di una convenzione per l’affidamento d</w:t>
            </w:r>
            <w:r>
              <w:rPr>
                <w:rFonts w:ascii="Cambria" w:hAnsi="Cambria" w:cs="Tahoma"/>
                <w:sz w:val="22"/>
                <w:szCs w:val="22"/>
              </w:rPr>
              <w:t>ella fornitura di materiale di consumo per elettrobisturi</w:t>
            </w:r>
            <w:r w:rsidRPr="00BB0439">
              <w:rPr>
                <w:rFonts w:ascii="Cambria" w:hAnsi="Cambria" w:cs="Tahoma"/>
                <w:sz w:val="22"/>
                <w:szCs w:val="22"/>
              </w:rPr>
              <w:t>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€ 276.326,97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068" w:rsidRPr="00BB0439" w:rsidRDefault="00060068" w:rsidP="007F5E4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€ 101.319,89 per opzioni contrattuali)</w:t>
            </w:r>
          </w:p>
        </w:tc>
      </w:tr>
    </w:tbl>
    <w:p w:rsidR="00060068" w:rsidRPr="006D3820" w:rsidRDefault="00060068" w:rsidP="0006006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060068" w:rsidRPr="00312656" w:rsidRDefault="00060068" w:rsidP="0006006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r>
        <w:rPr>
          <w:rFonts w:ascii="Cambria" w:hAnsi="Cambria" w:cs="Tahoma"/>
          <w:color w:val="000000"/>
          <w:sz w:val="22"/>
          <w:szCs w:val="22"/>
        </w:rPr>
        <w:t>del giorno 28/12/2015 per la gara b, 25/01/2016 ore 12:00 per le gare a-c-d-e.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 xml:space="preserve">pervenuti è fissata il giorno 29/12/2015 per la gara b, 26/01/2016 per le gare a-d, il giorno 27/01/2016 per la gara c e il giorno 28/01/2016 per la gara e, </w:t>
      </w:r>
      <w:r w:rsidRPr="00312656">
        <w:rPr>
          <w:rFonts w:ascii="Cambria" w:hAnsi="Cambria" w:cs="Tahoma"/>
          <w:color w:val="000000"/>
          <w:sz w:val="22"/>
          <w:szCs w:val="22"/>
        </w:rPr>
        <w:t>presso la sede dell’EGAS in via Colugna 50, a Udine.</w:t>
      </w:r>
    </w:p>
    <w:p w:rsidR="00060068" w:rsidRPr="00312656" w:rsidRDefault="00060068" w:rsidP="0006006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>alla voce “Bandi di gara”, mentre le Norme di partecipazione alla gara ed il Capitolato Speciale sono disponibili sul medesimo sito alla voce ”Area riservata” (previa registrazione).</w:t>
      </w:r>
    </w:p>
    <w:p w:rsidR="00060068" w:rsidRPr="00905EB5" w:rsidRDefault="00060068" w:rsidP="0006006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</w:t>
      </w:r>
      <w:r w:rsidRPr="00905EB5">
        <w:rPr>
          <w:rFonts w:ascii="Cambria" w:hAnsi="Cambria" w:cs="Tahoma"/>
          <w:color w:val="000000"/>
          <w:sz w:val="22"/>
          <w:szCs w:val="22"/>
        </w:rPr>
        <w:t>Pubblicazioni Ufficiali della Commissione il</w:t>
      </w:r>
    </w:p>
    <w:p w:rsidR="00060068" w:rsidRPr="00312656" w:rsidRDefault="00060068" w:rsidP="0006006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05EB5">
        <w:rPr>
          <w:rFonts w:ascii="Cambria" w:hAnsi="Cambria" w:cs="Tahoma"/>
          <w:color w:val="000000"/>
          <w:sz w:val="22"/>
          <w:szCs w:val="22"/>
        </w:rPr>
        <w:t>Giorno</w:t>
      </w:r>
      <w:r>
        <w:rPr>
          <w:rFonts w:ascii="Cambria" w:hAnsi="Cambria" w:cs="Tahoma"/>
          <w:color w:val="000000"/>
          <w:sz w:val="22"/>
          <w:szCs w:val="22"/>
        </w:rPr>
        <w:t xml:space="preserve"> 19/11/2015 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 e ricevuto nella stessa data. Udine</w:t>
      </w:r>
      <w:r>
        <w:rPr>
          <w:rFonts w:ascii="Cambria" w:hAnsi="Cambria" w:cs="Tahoma"/>
          <w:color w:val="000000"/>
          <w:sz w:val="22"/>
          <w:szCs w:val="22"/>
        </w:rPr>
        <w:t xml:space="preserve">, </w:t>
      </w:r>
      <w:r w:rsidR="00EE0158">
        <w:rPr>
          <w:rFonts w:ascii="Cambria" w:hAnsi="Cambria" w:cs="Tahoma"/>
          <w:color w:val="000000"/>
          <w:sz w:val="22"/>
          <w:szCs w:val="22"/>
        </w:rPr>
        <w:t>23/11/2015</w:t>
      </w:r>
      <w:bookmarkStart w:id="0" w:name="_GoBack"/>
      <w:bookmarkEnd w:id="0"/>
    </w:p>
    <w:p w:rsidR="00060068" w:rsidRPr="006D3820" w:rsidRDefault="00060068" w:rsidP="00060068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 xml:space="preserve">Dipartimento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dr.ssa </w:t>
      </w:r>
      <w:r>
        <w:rPr>
          <w:rFonts w:ascii="Cambria" w:hAnsi="Cambria" w:cs="Tahoma"/>
          <w:color w:val="000000"/>
          <w:sz w:val="22"/>
          <w:szCs w:val="22"/>
        </w:rPr>
        <w:t>Anna Maria Maniago.</w:t>
      </w:r>
    </w:p>
    <w:p w:rsidR="00060068" w:rsidRPr="006D3820" w:rsidRDefault="00060068" w:rsidP="00060068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060068" w:rsidRPr="006D3820" w:rsidRDefault="00060068" w:rsidP="00060068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060068" w:rsidRPr="006D3820" w:rsidRDefault="00060068" w:rsidP="00060068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060068" w:rsidRPr="00DF459E" w:rsidRDefault="00060068" w:rsidP="00060068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060068" w:rsidRPr="00DF459E" w:rsidRDefault="00060068" w:rsidP="00060068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9E7D6F" w:rsidRDefault="009E7D6F"/>
    <w:sectPr w:rsidR="009E7D6F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068"/>
    <w:rsid w:val="00060068"/>
    <w:rsid w:val="009E7D6F"/>
    <w:rsid w:val="00EE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00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00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2015-11-19T10:36:00Z</dcterms:created>
  <dcterms:modified xsi:type="dcterms:W3CDTF">2015-11-23T13:43:00Z</dcterms:modified>
</cp:coreProperties>
</file>