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91A" w:rsidRPr="00E8491A" w:rsidRDefault="00E8491A" w:rsidP="00E8491A">
      <w:pPr>
        <w:widowControl w:val="0"/>
        <w:autoSpaceDE w:val="0"/>
        <w:autoSpaceDN w:val="0"/>
        <w:adjustRightInd w:val="0"/>
        <w:spacing w:after="0" w:line="300" w:lineRule="exact"/>
        <w:ind w:right="40"/>
        <w:jc w:val="center"/>
        <w:rPr>
          <w:rFonts w:ascii="Cambria" w:eastAsia="Calibri" w:hAnsi="Cambria" w:cs="Verdana"/>
          <w:b/>
          <w:bCs/>
          <w:kern w:val="2"/>
          <w:lang w:eastAsia="it-IT"/>
        </w:rPr>
      </w:pPr>
      <w:r w:rsidRPr="00E8491A">
        <w:rPr>
          <w:rFonts w:ascii="Cambria" w:eastAsia="Calibri" w:hAnsi="Cambria" w:cs="Verdana"/>
          <w:b/>
          <w:bCs/>
          <w:kern w:val="2"/>
          <w:lang w:eastAsia="it-IT"/>
        </w:rPr>
        <w:t>Ente per la Gestione Accentrata dei Servizi condivisi</w:t>
      </w:r>
    </w:p>
    <w:p w:rsidR="00E8491A" w:rsidRPr="00E8491A" w:rsidRDefault="00E8491A" w:rsidP="00E8491A">
      <w:pPr>
        <w:widowControl w:val="0"/>
        <w:autoSpaceDE w:val="0"/>
        <w:autoSpaceDN w:val="0"/>
        <w:adjustRightInd w:val="0"/>
        <w:spacing w:after="0" w:line="300" w:lineRule="exact"/>
        <w:ind w:right="40"/>
        <w:jc w:val="center"/>
        <w:rPr>
          <w:rFonts w:ascii="Cambria" w:eastAsia="Calibri" w:hAnsi="Cambria" w:cs="Verdana"/>
          <w:b/>
          <w:bCs/>
          <w:kern w:val="2"/>
          <w:lang w:eastAsia="it-IT"/>
        </w:rPr>
      </w:pPr>
      <w:r w:rsidRPr="00E8491A">
        <w:rPr>
          <w:rFonts w:ascii="Cambria" w:eastAsia="Calibri" w:hAnsi="Cambria" w:cs="Verdana"/>
          <w:b/>
          <w:bCs/>
          <w:kern w:val="2"/>
          <w:lang w:eastAsia="it-IT"/>
        </w:rPr>
        <w:t>VIA COLUGNA 50 - 33100 UDINE</w:t>
      </w:r>
    </w:p>
    <w:p w:rsidR="00E8491A" w:rsidRPr="00E8491A" w:rsidRDefault="00E8491A" w:rsidP="00E8491A">
      <w:pPr>
        <w:autoSpaceDE w:val="0"/>
        <w:autoSpaceDN w:val="0"/>
        <w:adjustRightInd w:val="0"/>
        <w:spacing w:after="0" w:line="240" w:lineRule="auto"/>
        <w:jc w:val="center"/>
        <w:rPr>
          <w:rFonts w:ascii="Cambria" w:eastAsia="Times New Roman" w:hAnsi="Cambria" w:cs="Times New Roman"/>
          <w:color w:val="000000"/>
          <w:lang w:eastAsia="it-IT"/>
        </w:rPr>
      </w:pPr>
    </w:p>
    <w:p w:rsidR="00E8491A" w:rsidRPr="00E8491A" w:rsidRDefault="00E8491A" w:rsidP="00E8491A">
      <w:pPr>
        <w:autoSpaceDE w:val="0"/>
        <w:autoSpaceDN w:val="0"/>
        <w:adjustRightInd w:val="0"/>
        <w:spacing w:after="0" w:line="240" w:lineRule="auto"/>
        <w:jc w:val="center"/>
        <w:rPr>
          <w:rFonts w:ascii="Cambria" w:eastAsia="Times New Roman" w:hAnsi="Cambria" w:cs="Times New Roman"/>
          <w:color w:val="000000"/>
          <w:lang w:eastAsia="it-IT"/>
        </w:rPr>
      </w:pPr>
      <w:r w:rsidRPr="00E8491A">
        <w:rPr>
          <w:rFonts w:ascii="Cambria" w:eastAsia="Times New Roman" w:hAnsi="Cambria" w:cs="Times New Roman"/>
          <w:color w:val="000000"/>
          <w:lang w:eastAsia="it-IT"/>
        </w:rPr>
        <w:t>ESTRATTO DEL BANDO DI GARA PER L’AFFIDAMENTO DELLA FORNITURA DI PRODOTTI FARMACEUTICI PER LE AZIENDE DEL SERVIZIO SANITARIO REGIONALE DEL FRIULI VENEZIA GIULIA – 13FAR001/9</w:t>
      </w:r>
    </w:p>
    <w:p w:rsidR="00E8491A" w:rsidRPr="00E8491A" w:rsidRDefault="00E8491A" w:rsidP="00E8491A">
      <w:pPr>
        <w:autoSpaceDE w:val="0"/>
        <w:autoSpaceDN w:val="0"/>
        <w:adjustRightInd w:val="0"/>
        <w:spacing w:after="0" w:line="240" w:lineRule="auto"/>
        <w:jc w:val="center"/>
        <w:rPr>
          <w:rFonts w:ascii="Cambria" w:eastAsia="Times New Roman" w:hAnsi="Cambria" w:cs="Tahoma"/>
          <w:color w:val="000000"/>
          <w:lang w:eastAsia="it-IT"/>
        </w:rPr>
      </w:pPr>
    </w:p>
    <w:p w:rsidR="00E8491A" w:rsidRPr="00E8491A" w:rsidRDefault="00E8491A" w:rsidP="00E8491A">
      <w:pPr>
        <w:overflowPunct w:val="0"/>
        <w:autoSpaceDE w:val="0"/>
        <w:autoSpaceDN w:val="0"/>
        <w:adjustRightInd w:val="0"/>
        <w:spacing w:after="0" w:line="240" w:lineRule="auto"/>
        <w:contextualSpacing/>
        <w:jc w:val="both"/>
        <w:rPr>
          <w:rFonts w:ascii="Cambria" w:eastAsia="Times New Roman" w:hAnsi="Cambria" w:cs="Tahoma"/>
          <w:color w:val="000000"/>
          <w:lang w:eastAsia="it-IT"/>
        </w:rPr>
      </w:pPr>
      <w:r w:rsidRPr="00E8491A">
        <w:rPr>
          <w:rFonts w:ascii="Cambria" w:eastAsia="Calibri" w:hAnsi="Cambria" w:cs="Verdana"/>
          <w:lang w:eastAsia="it-IT"/>
        </w:rPr>
        <w:t xml:space="preserve">L’Ente per la Gestione Accentrata dei Servizi condivisi - Via Colugna 50 –33100 Udine - ha indetto, in nome e per conto delle aziende sanitarie del FVG, </w:t>
      </w:r>
      <w:r w:rsidRPr="00E8491A">
        <w:rPr>
          <w:rFonts w:ascii="Cambria" w:eastAsia="Times New Roman" w:hAnsi="Cambria" w:cs="Tahoma"/>
          <w:color w:val="000000"/>
          <w:lang w:eastAsia="it-IT"/>
        </w:rPr>
        <w:t>gara a procedura aperta di rilievo comunitario, ai sensi dell’art. 55 del D.Lgs. n. 163/2006 e smi, avvalendosi, ai sensi dell’art.60 del D.Lgs.n.163/2006 e smi e dell’art.287 del DPR n.207/2010 e smi per l’approvvigionamento di prodotti farmaceutici occorrenti al fabbisogno delle A</w:t>
      </w:r>
      <w:r w:rsidRPr="00E8491A">
        <w:rPr>
          <w:rFonts w:ascii="Cambria" w:eastAsia="Times New Roman" w:hAnsi="Cambria" w:cs="Tahoma"/>
          <w:lang w:eastAsia="it-IT"/>
        </w:rPr>
        <w:t xml:space="preserve">ziende del SSR del Friuli Venezia Giulia per un importo pari </w:t>
      </w:r>
      <w:r w:rsidRPr="00E8491A">
        <w:rPr>
          <w:rFonts w:ascii="Cambria" w:eastAsia="Times New Roman" w:hAnsi="Cambria" w:cs="Tahoma"/>
          <w:color w:val="000000"/>
          <w:lang w:eastAsia="it-IT"/>
        </w:rPr>
        <w:t>€ 9.318.52</w:t>
      </w:r>
      <w:r w:rsidR="00B50E5D">
        <w:rPr>
          <w:rFonts w:ascii="Cambria" w:eastAsia="Times New Roman" w:hAnsi="Cambria" w:cs="Tahoma"/>
          <w:color w:val="000000"/>
          <w:lang w:eastAsia="it-IT"/>
        </w:rPr>
        <w:t>0</w:t>
      </w:r>
      <w:bookmarkStart w:id="0" w:name="_GoBack"/>
      <w:bookmarkEnd w:id="0"/>
      <w:r w:rsidRPr="00E8491A">
        <w:rPr>
          <w:rFonts w:ascii="Cambria" w:eastAsia="Times New Roman" w:hAnsi="Cambria" w:cs="Tahoma"/>
          <w:color w:val="000000"/>
          <w:lang w:eastAsia="it-IT"/>
        </w:rPr>
        <w:t>,02 (+ € 4.193.334,01 per opzioni contrattuali).</w:t>
      </w:r>
    </w:p>
    <w:p w:rsidR="00E8491A" w:rsidRPr="00E8491A" w:rsidRDefault="00E8491A" w:rsidP="00E8491A">
      <w:pPr>
        <w:autoSpaceDE w:val="0"/>
        <w:autoSpaceDN w:val="0"/>
        <w:adjustRightInd w:val="0"/>
        <w:spacing w:after="0" w:line="240" w:lineRule="auto"/>
        <w:rPr>
          <w:rFonts w:ascii="Cambria" w:eastAsia="Calibri" w:hAnsi="Cambria" w:cs="Verdana"/>
          <w:lang w:eastAsia="it-IT"/>
        </w:rPr>
      </w:pPr>
    </w:p>
    <w:p w:rsidR="00E8491A" w:rsidRPr="00E8491A" w:rsidRDefault="00E8491A" w:rsidP="00E8491A">
      <w:pPr>
        <w:overflowPunct w:val="0"/>
        <w:autoSpaceDE w:val="0"/>
        <w:autoSpaceDN w:val="0"/>
        <w:adjustRightInd w:val="0"/>
        <w:spacing w:after="0" w:line="240" w:lineRule="auto"/>
        <w:contextualSpacing/>
        <w:jc w:val="both"/>
        <w:rPr>
          <w:rFonts w:ascii="Cambria" w:eastAsia="Times New Roman" w:hAnsi="Cambria" w:cs="Tahoma"/>
          <w:color w:val="000000"/>
          <w:lang w:eastAsia="it-IT"/>
        </w:rPr>
      </w:pPr>
      <w:r w:rsidRPr="00E8491A">
        <w:rPr>
          <w:rFonts w:ascii="Cambria" w:eastAsia="Times New Roman" w:hAnsi="Cambria" w:cs="Tahoma"/>
          <w:color w:val="000000"/>
          <w:lang w:eastAsia="it-IT"/>
        </w:rPr>
        <w:t>Il suddetto appalto specifico verrà esperito nell’ambito del Sistema Dinamico di Acquisizione delle Pubbliche Amministrazioni per la fornitura di prodotti farmaceutici indetto da Consip SpA ai sensi dell’art. 60 del D.Lgs 163/2006 e dell’art. 287 del D.P.R n. 207/2010.</w:t>
      </w:r>
    </w:p>
    <w:p w:rsidR="00E8491A" w:rsidRPr="00E8491A" w:rsidRDefault="00E8491A" w:rsidP="00E8491A">
      <w:pPr>
        <w:overflowPunct w:val="0"/>
        <w:autoSpaceDE w:val="0"/>
        <w:autoSpaceDN w:val="0"/>
        <w:adjustRightInd w:val="0"/>
        <w:spacing w:after="0" w:line="240" w:lineRule="auto"/>
        <w:contextualSpacing/>
        <w:jc w:val="both"/>
        <w:rPr>
          <w:rFonts w:ascii="Cambria" w:eastAsia="Times New Roman" w:hAnsi="Cambria" w:cs="Tahoma"/>
          <w:color w:val="000000"/>
          <w:lang w:eastAsia="it-IT"/>
        </w:rPr>
      </w:pPr>
    </w:p>
    <w:p w:rsidR="00E8491A" w:rsidRPr="00E8491A" w:rsidRDefault="00E8491A" w:rsidP="00E8491A">
      <w:pPr>
        <w:overflowPunct w:val="0"/>
        <w:autoSpaceDE w:val="0"/>
        <w:autoSpaceDN w:val="0"/>
        <w:adjustRightInd w:val="0"/>
        <w:spacing w:after="0" w:line="240" w:lineRule="auto"/>
        <w:contextualSpacing/>
        <w:jc w:val="both"/>
        <w:rPr>
          <w:rFonts w:ascii="Cambria" w:eastAsia="Times New Roman" w:hAnsi="Cambria" w:cs="Tahoma"/>
          <w:color w:val="000000"/>
          <w:lang w:eastAsia="it-IT"/>
        </w:rPr>
      </w:pPr>
      <w:r w:rsidRPr="00E8491A">
        <w:rPr>
          <w:rFonts w:ascii="Cambria" w:eastAsia="Times New Roman" w:hAnsi="Cambria" w:cs="Tahoma"/>
          <w:color w:val="000000"/>
          <w:lang w:eastAsia="it-IT"/>
        </w:rPr>
        <w:t>Termine per la presentazione delle offerte indicative per l’appalto specifico: 26/11/2015</w:t>
      </w:r>
    </w:p>
    <w:p w:rsidR="00E8491A" w:rsidRPr="00E8491A" w:rsidRDefault="00E8491A" w:rsidP="00E8491A">
      <w:pPr>
        <w:autoSpaceDE w:val="0"/>
        <w:autoSpaceDN w:val="0"/>
        <w:adjustRightInd w:val="0"/>
        <w:spacing w:after="0" w:line="240" w:lineRule="auto"/>
        <w:rPr>
          <w:rFonts w:ascii="Cambria" w:eastAsia="Calibri" w:hAnsi="Cambria" w:cs="Verdana"/>
          <w:lang w:eastAsia="it-IT"/>
        </w:rPr>
      </w:pPr>
    </w:p>
    <w:p w:rsidR="00E8491A" w:rsidRPr="00E8491A" w:rsidRDefault="00E8491A" w:rsidP="00E8491A">
      <w:pPr>
        <w:overflowPunct w:val="0"/>
        <w:autoSpaceDE w:val="0"/>
        <w:autoSpaceDN w:val="0"/>
        <w:adjustRightInd w:val="0"/>
        <w:spacing w:after="0" w:line="240" w:lineRule="auto"/>
        <w:contextualSpacing/>
        <w:jc w:val="both"/>
        <w:rPr>
          <w:rFonts w:ascii="Cambria" w:eastAsia="Times New Roman" w:hAnsi="Cambria" w:cs="Tahoma"/>
          <w:color w:val="000000"/>
          <w:lang w:eastAsia="it-IT"/>
        </w:rPr>
      </w:pPr>
      <w:r w:rsidRPr="00E8491A">
        <w:rPr>
          <w:rFonts w:ascii="Cambria" w:eastAsia="Times New Roman" w:hAnsi="Cambria" w:cs="Tahoma"/>
          <w:color w:val="000000"/>
          <w:lang w:eastAsia="it-IT"/>
        </w:rPr>
        <w:t xml:space="preserve">Il Bando di gara e relativa documentazione sono disponibili sul sito </w:t>
      </w:r>
      <w:hyperlink r:id="rId5" w:history="1">
        <w:r w:rsidRPr="00E8491A">
          <w:rPr>
            <w:rFonts w:ascii="Cambria" w:eastAsia="Times New Roman" w:hAnsi="Cambria" w:cs="Tahoma"/>
            <w:color w:val="000000"/>
            <w:lang w:eastAsia="it-IT"/>
          </w:rPr>
          <w:t>www.acquistinretepa.it</w:t>
        </w:r>
      </w:hyperlink>
      <w:r w:rsidRPr="00E8491A">
        <w:rPr>
          <w:rFonts w:ascii="Cambria" w:eastAsia="Times New Roman" w:hAnsi="Cambria" w:cs="Tahoma"/>
          <w:color w:val="000000"/>
          <w:lang w:eastAsia="it-IT"/>
        </w:rPr>
        <w:t>; www.csc.sanita.fvg.it</w:t>
      </w:r>
    </w:p>
    <w:p w:rsidR="00E8491A" w:rsidRPr="00E8491A" w:rsidRDefault="00E8491A" w:rsidP="00E8491A">
      <w:pPr>
        <w:autoSpaceDE w:val="0"/>
        <w:autoSpaceDN w:val="0"/>
        <w:adjustRightInd w:val="0"/>
        <w:spacing w:after="0" w:line="240" w:lineRule="auto"/>
        <w:rPr>
          <w:rFonts w:ascii="Cambria" w:eastAsia="Calibri" w:hAnsi="Cambria" w:cs="Verdana"/>
          <w:lang w:eastAsia="it-IT"/>
        </w:rPr>
      </w:pPr>
    </w:p>
    <w:p w:rsidR="00E8491A" w:rsidRPr="00E8491A" w:rsidRDefault="00E8491A" w:rsidP="00E8491A">
      <w:pPr>
        <w:overflowPunct w:val="0"/>
        <w:autoSpaceDE w:val="0"/>
        <w:autoSpaceDN w:val="0"/>
        <w:adjustRightInd w:val="0"/>
        <w:spacing w:after="0" w:line="240" w:lineRule="auto"/>
        <w:contextualSpacing/>
        <w:jc w:val="both"/>
        <w:rPr>
          <w:rFonts w:ascii="Cambria" w:eastAsia="Times New Roman" w:hAnsi="Cambria" w:cs="Tahoma"/>
          <w:color w:val="000000"/>
          <w:lang w:eastAsia="it-IT"/>
        </w:rPr>
      </w:pPr>
      <w:r w:rsidRPr="00E8491A">
        <w:rPr>
          <w:rFonts w:ascii="Cambria" w:eastAsia="Times New Roman" w:hAnsi="Cambria" w:cs="Tahoma"/>
          <w:color w:val="000000"/>
          <w:lang w:eastAsia="it-IT"/>
        </w:rPr>
        <w:t xml:space="preserve">Il Bando integrale di gara è stato spedito all’Ufficio delle Pubblicazioni Ufficiali della Commissione il giorno 04/11/2015 e ricevuto nella stessa data. </w:t>
      </w:r>
    </w:p>
    <w:p w:rsidR="00E8491A" w:rsidRPr="00E8491A" w:rsidRDefault="00E8491A" w:rsidP="00E8491A">
      <w:pPr>
        <w:overflowPunct w:val="0"/>
        <w:autoSpaceDE w:val="0"/>
        <w:autoSpaceDN w:val="0"/>
        <w:adjustRightInd w:val="0"/>
        <w:spacing w:after="0" w:line="240" w:lineRule="auto"/>
        <w:contextualSpacing/>
        <w:jc w:val="both"/>
        <w:rPr>
          <w:rFonts w:ascii="Cambria" w:eastAsia="Times New Roman" w:hAnsi="Cambria" w:cs="Tahoma"/>
          <w:color w:val="000000"/>
          <w:lang w:eastAsia="it-IT"/>
        </w:rPr>
      </w:pPr>
    </w:p>
    <w:p w:rsidR="00E8491A" w:rsidRPr="00E8491A" w:rsidRDefault="00E8491A" w:rsidP="00E8491A">
      <w:pPr>
        <w:overflowPunct w:val="0"/>
        <w:autoSpaceDE w:val="0"/>
        <w:autoSpaceDN w:val="0"/>
        <w:adjustRightInd w:val="0"/>
        <w:spacing w:after="0" w:line="240" w:lineRule="auto"/>
        <w:contextualSpacing/>
        <w:jc w:val="both"/>
        <w:rPr>
          <w:rFonts w:ascii="Cambria" w:eastAsia="Times New Roman" w:hAnsi="Cambria" w:cs="Tahoma"/>
          <w:color w:val="000000"/>
          <w:lang w:eastAsia="it-IT"/>
        </w:rPr>
      </w:pPr>
      <w:r w:rsidRPr="00E8491A">
        <w:rPr>
          <w:rFonts w:ascii="Cambria" w:eastAsia="Times New Roman" w:hAnsi="Cambria" w:cs="Tahoma"/>
          <w:color w:val="000000"/>
          <w:lang w:eastAsia="it-IT"/>
        </w:rPr>
        <w:t>Udine, 04/11/2015.</w:t>
      </w:r>
    </w:p>
    <w:p w:rsidR="00E8491A" w:rsidRPr="00E8491A" w:rsidRDefault="00E8491A" w:rsidP="00E8491A">
      <w:pPr>
        <w:overflowPunct w:val="0"/>
        <w:autoSpaceDE w:val="0"/>
        <w:autoSpaceDN w:val="0"/>
        <w:adjustRightInd w:val="0"/>
        <w:spacing w:after="0" w:line="240" w:lineRule="auto"/>
        <w:contextualSpacing/>
        <w:jc w:val="both"/>
        <w:rPr>
          <w:rFonts w:ascii="Cambria" w:eastAsia="Times New Roman" w:hAnsi="Cambria" w:cs="Tahoma"/>
          <w:color w:val="000000"/>
          <w:lang w:eastAsia="it-IT"/>
        </w:rPr>
      </w:pPr>
    </w:p>
    <w:p w:rsidR="00E8491A" w:rsidRPr="00E8491A" w:rsidRDefault="00E8491A" w:rsidP="00E8491A">
      <w:pPr>
        <w:overflowPunct w:val="0"/>
        <w:autoSpaceDE w:val="0"/>
        <w:autoSpaceDN w:val="0"/>
        <w:adjustRightInd w:val="0"/>
        <w:spacing w:after="0" w:line="240" w:lineRule="auto"/>
        <w:contextualSpacing/>
        <w:jc w:val="both"/>
        <w:rPr>
          <w:rFonts w:ascii="Cambria" w:eastAsia="Times New Roman" w:hAnsi="Cambria" w:cs="Tahoma"/>
          <w:color w:val="000000"/>
          <w:lang w:eastAsia="it-IT"/>
        </w:rPr>
      </w:pPr>
      <w:r w:rsidRPr="00E8491A">
        <w:rPr>
          <w:rFonts w:ascii="Cambria" w:eastAsia="Times New Roman" w:hAnsi="Cambria" w:cs="Tahoma"/>
          <w:color w:val="000000"/>
          <w:lang w:eastAsia="it-IT"/>
        </w:rPr>
        <w:t>Il Direttore Dipartimento Servizi Condivisi Dott.ssa Anna Maria Maniago</w:t>
      </w:r>
    </w:p>
    <w:p w:rsidR="00E8491A" w:rsidRPr="00E8491A" w:rsidRDefault="00E8491A" w:rsidP="00E8491A">
      <w:pPr>
        <w:overflowPunct w:val="0"/>
        <w:autoSpaceDE w:val="0"/>
        <w:autoSpaceDN w:val="0"/>
        <w:adjustRightInd w:val="0"/>
        <w:spacing w:after="0" w:line="240" w:lineRule="auto"/>
        <w:contextualSpacing/>
        <w:jc w:val="both"/>
        <w:rPr>
          <w:rFonts w:ascii="Cambria" w:eastAsia="Times New Roman" w:hAnsi="Cambria" w:cs="Tahoma"/>
          <w:color w:val="000000"/>
          <w:lang w:eastAsia="it-IT"/>
        </w:rPr>
      </w:pPr>
    </w:p>
    <w:p w:rsidR="00E8491A" w:rsidRPr="00E8491A" w:rsidRDefault="00E8491A" w:rsidP="00E8491A">
      <w:pPr>
        <w:overflowPunct w:val="0"/>
        <w:autoSpaceDE w:val="0"/>
        <w:autoSpaceDN w:val="0"/>
        <w:adjustRightInd w:val="0"/>
        <w:spacing w:after="0" w:line="240" w:lineRule="auto"/>
        <w:contextualSpacing/>
        <w:jc w:val="both"/>
        <w:rPr>
          <w:rFonts w:ascii="Cambria" w:eastAsia="Times New Roman" w:hAnsi="Cambria" w:cs="Tahoma"/>
          <w:color w:val="000000"/>
          <w:lang w:eastAsia="it-IT"/>
        </w:rPr>
      </w:pPr>
    </w:p>
    <w:p w:rsidR="00E8491A" w:rsidRPr="00E8491A" w:rsidRDefault="00E8491A" w:rsidP="00E8491A">
      <w:pPr>
        <w:widowControl w:val="0"/>
        <w:autoSpaceDE w:val="0"/>
        <w:autoSpaceDN w:val="0"/>
        <w:adjustRightInd w:val="0"/>
        <w:spacing w:after="0" w:line="300" w:lineRule="exact"/>
        <w:ind w:right="40"/>
        <w:jc w:val="both"/>
        <w:rPr>
          <w:rFonts w:ascii="Cambria" w:eastAsia="Calibri" w:hAnsi="Cambria" w:cs="Arial"/>
          <w:bCs/>
          <w:i/>
          <w:color w:val="0070C0"/>
          <w:kern w:val="2"/>
          <w:lang w:eastAsia="it-IT"/>
        </w:rPr>
      </w:pPr>
    </w:p>
    <w:p w:rsidR="00D2214A" w:rsidRDefault="00D2214A"/>
    <w:sectPr w:rsidR="00D2214A" w:rsidSect="0072379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91A"/>
    <w:rsid w:val="00B50E5D"/>
    <w:rsid w:val="00D2214A"/>
    <w:rsid w:val="00E8491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acquistinretepa.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237</Words>
  <Characters>1355</Characters>
  <Application>Microsoft Office Word</Application>
  <DocSecurity>0</DocSecurity>
  <Lines>11</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AOUD</dc:creator>
  <cp:keywords/>
  <dc:description/>
  <cp:lastModifiedBy>AOUD</cp:lastModifiedBy>
  <cp:revision>2</cp:revision>
  <dcterms:created xsi:type="dcterms:W3CDTF">2015-11-04T08:52:00Z</dcterms:created>
  <dcterms:modified xsi:type="dcterms:W3CDTF">2015-11-04T09:11:00Z</dcterms:modified>
</cp:coreProperties>
</file>