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2742" w:rsidRPr="008F1B14" w:rsidRDefault="009823BB" w:rsidP="00067A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Un’</w:t>
      </w:r>
      <w:r w:rsidR="00C62742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opportunità formativa per i familiari dell’ASP di Ragusa che vogliono intraprendere la carriera </w:t>
      </w:r>
      <w:r w:rsidR="00257C18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>in divisa</w:t>
      </w:r>
      <w:r w:rsidR="00C62742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C62742" w:rsidRPr="008F1B14">
        <w:rPr>
          <w:rFonts w:ascii="Times New Roman" w:hAnsi="Times New Roman" w:cs="Times New Roman"/>
          <w:sz w:val="24"/>
          <w:szCs w:val="24"/>
        </w:rPr>
        <w:t xml:space="preserve"> E’ quella messa a disposizione dall’associazione AssOrienta (Associazioni orientatori italiani) e dalla scuola </w:t>
      </w:r>
      <w:r w:rsidR="008F1B14" w:rsidRPr="008F1B14">
        <w:rPr>
          <w:rFonts w:ascii="Times New Roman" w:hAnsi="Times New Roman" w:cs="Times New Roman"/>
          <w:sz w:val="24"/>
          <w:szCs w:val="24"/>
        </w:rPr>
        <w:t>“</w:t>
      </w:r>
      <w:r w:rsidR="00C62742" w:rsidRPr="008F1B14">
        <w:rPr>
          <w:rFonts w:ascii="Times New Roman" w:hAnsi="Times New Roman" w:cs="Times New Roman"/>
          <w:sz w:val="24"/>
          <w:szCs w:val="24"/>
        </w:rPr>
        <w:t>Nissolino Corsi”, che hanno indetto la quinta edizione del bando di concorso “Onore al Merito”</w:t>
      </w:r>
      <w:r w:rsidR="00067A56" w:rsidRPr="008F1B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7C18" w:rsidRPr="008F1B14" w:rsidRDefault="00067A56" w:rsidP="00067A56">
      <w:pPr>
        <w:jc w:val="both"/>
        <w:rPr>
          <w:rFonts w:ascii="Times New Roman" w:hAnsi="Times New Roman" w:cs="Times New Roman"/>
          <w:sz w:val="24"/>
          <w:szCs w:val="24"/>
        </w:rPr>
      </w:pPr>
      <w:r w:rsidRPr="008F1B14">
        <w:rPr>
          <w:rFonts w:ascii="Times New Roman" w:hAnsi="Times New Roman" w:cs="Times New Roman"/>
          <w:sz w:val="24"/>
          <w:szCs w:val="24"/>
        </w:rPr>
        <w:t xml:space="preserve">L’iniziativa offre un sostegno concreto </w:t>
      </w:r>
      <w:r w:rsidR="00A061BD" w:rsidRPr="008F1B14">
        <w:rPr>
          <w:rFonts w:ascii="Times New Roman" w:hAnsi="Times New Roman" w:cs="Times New Roman"/>
          <w:sz w:val="24"/>
          <w:szCs w:val="24"/>
        </w:rPr>
        <w:t>a</w:t>
      </w:r>
      <w:r w:rsidRPr="008F1B14">
        <w:rPr>
          <w:rFonts w:ascii="Times New Roman" w:hAnsi="Times New Roman" w:cs="Times New Roman"/>
          <w:sz w:val="24"/>
          <w:szCs w:val="24"/>
        </w:rPr>
        <w:t xml:space="preserve">i giovani che si preparano per affrontare i concorsi militari per entrare nelle Forze Armate e </w:t>
      </w:r>
      <w:r w:rsidR="00C62742" w:rsidRPr="008F1B14">
        <w:rPr>
          <w:rFonts w:ascii="Times New Roman" w:hAnsi="Times New Roman" w:cs="Times New Roman"/>
          <w:sz w:val="24"/>
          <w:szCs w:val="24"/>
        </w:rPr>
        <w:t xml:space="preserve">nelle Forze </w:t>
      </w:r>
      <w:r w:rsidRPr="008F1B14">
        <w:rPr>
          <w:rFonts w:ascii="Times New Roman" w:hAnsi="Times New Roman" w:cs="Times New Roman"/>
          <w:sz w:val="24"/>
          <w:szCs w:val="24"/>
        </w:rPr>
        <w:t>di Polizia</w:t>
      </w:r>
      <w:r w:rsidR="00A061BD" w:rsidRPr="008F1B14">
        <w:rPr>
          <w:rFonts w:ascii="Times New Roman" w:hAnsi="Times New Roman" w:cs="Times New Roman"/>
          <w:sz w:val="24"/>
          <w:szCs w:val="24"/>
        </w:rPr>
        <w:t xml:space="preserve">, mettendo in palio delle </w:t>
      </w:r>
      <w:r w:rsidR="00C62742" w:rsidRPr="008F1B14">
        <w:rPr>
          <w:rFonts w:ascii="Times New Roman" w:hAnsi="Times New Roman" w:cs="Times New Roman"/>
          <w:sz w:val="24"/>
          <w:szCs w:val="24"/>
        </w:rPr>
        <w:t>b</w:t>
      </w:r>
      <w:r w:rsidR="00A061BD" w:rsidRPr="008F1B14">
        <w:rPr>
          <w:rFonts w:ascii="Times New Roman" w:hAnsi="Times New Roman" w:cs="Times New Roman"/>
          <w:sz w:val="24"/>
          <w:szCs w:val="24"/>
        </w:rPr>
        <w:t xml:space="preserve">orse di </w:t>
      </w:r>
      <w:r w:rsidR="00C62742" w:rsidRPr="008F1B14">
        <w:rPr>
          <w:rFonts w:ascii="Times New Roman" w:hAnsi="Times New Roman" w:cs="Times New Roman"/>
          <w:sz w:val="24"/>
          <w:szCs w:val="24"/>
        </w:rPr>
        <w:t>s</w:t>
      </w:r>
      <w:r w:rsidR="00A061BD" w:rsidRPr="008F1B14">
        <w:rPr>
          <w:rFonts w:ascii="Times New Roman" w:hAnsi="Times New Roman" w:cs="Times New Roman"/>
          <w:sz w:val="24"/>
          <w:szCs w:val="24"/>
        </w:rPr>
        <w:t xml:space="preserve">tudio per la frequenza dei percorsi </w:t>
      </w:r>
      <w:r w:rsidR="00934B7B" w:rsidRPr="008F1B14">
        <w:rPr>
          <w:rFonts w:ascii="Times New Roman" w:hAnsi="Times New Roman" w:cs="Times New Roman"/>
          <w:sz w:val="24"/>
          <w:szCs w:val="24"/>
        </w:rPr>
        <w:t>di preparazione</w:t>
      </w:r>
      <w:r w:rsidRPr="008F1B14">
        <w:rPr>
          <w:rFonts w:ascii="Times New Roman" w:hAnsi="Times New Roman" w:cs="Times New Roman"/>
          <w:sz w:val="24"/>
          <w:szCs w:val="24"/>
        </w:rPr>
        <w:t xml:space="preserve">. </w:t>
      </w:r>
      <w:r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>In questa edizione</w:t>
      </w:r>
      <w:r w:rsidR="00A061BD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</w:t>
      </w:r>
      <w:r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>sono previste quattro borse di studio in più, riservate ai familiari dei dipendenti dell’ASP di Ragusa</w:t>
      </w:r>
      <w:r w:rsidR="009823BB">
        <w:rPr>
          <w:rFonts w:ascii="Times New Roman" w:hAnsi="Times New Roman" w:cs="Times New Roman"/>
          <w:b/>
          <w:bCs/>
          <w:sz w:val="24"/>
          <w:szCs w:val="24"/>
          <w:u w:val="single"/>
        </w:rPr>
        <w:t>, sotto forma di esonero totale e parziale.</w:t>
      </w:r>
      <w:r w:rsidRPr="008F1B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A56" w:rsidRPr="008F1B14" w:rsidRDefault="00067A56" w:rsidP="00067A56">
      <w:pPr>
        <w:jc w:val="both"/>
        <w:rPr>
          <w:rFonts w:ascii="Times New Roman" w:hAnsi="Times New Roman" w:cs="Times New Roman"/>
          <w:sz w:val="24"/>
          <w:szCs w:val="24"/>
        </w:rPr>
      </w:pPr>
      <w:r w:rsidRPr="008F1B14">
        <w:rPr>
          <w:rFonts w:ascii="Times New Roman" w:hAnsi="Times New Roman" w:cs="Times New Roman"/>
          <w:sz w:val="24"/>
          <w:szCs w:val="24"/>
        </w:rPr>
        <w:t xml:space="preserve">Al concorso possono partecipare concorrenti di entrambi i sessi </w:t>
      </w:r>
      <w:r w:rsidR="00A061BD" w:rsidRPr="008F1B14">
        <w:rPr>
          <w:rFonts w:ascii="Times New Roman" w:hAnsi="Times New Roman" w:cs="Times New Roman"/>
          <w:sz w:val="24"/>
          <w:szCs w:val="24"/>
        </w:rPr>
        <w:t xml:space="preserve">aventi i seguenti requisiti: essere cittadini italiani; aver compiuto il diciassettesimo anno di età e non aver superato il ventiseiesimo anno di età al 31 maggio 2024; aver conseguito o essere in grado di conseguire al termine dell’anno scolastico 2023-2024 un diploma di istruzione secondaria di secondo grado; possedere i requisiti di ammissibilità ai concorsi pubblici delle Forze Armate e delle Forze di Polizia. </w:t>
      </w:r>
      <w:r w:rsidRPr="008F1B14">
        <w:rPr>
          <w:rFonts w:ascii="Times New Roman" w:hAnsi="Times New Roman" w:cs="Times New Roman"/>
          <w:sz w:val="24"/>
          <w:szCs w:val="24"/>
        </w:rPr>
        <w:t>La domanda di ammissione può essere inviata da lunedì 17 aprile a lunedì 22 maggio 2023</w:t>
      </w:r>
      <w:r w:rsidR="00A061BD" w:rsidRPr="008F1B14">
        <w:rPr>
          <w:rFonts w:ascii="Times New Roman" w:hAnsi="Times New Roman" w:cs="Times New Roman"/>
          <w:sz w:val="24"/>
          <w:szCs w:val="24"/>
        </w:rPr>
        <w:t>, esclusivamente per via telematica, attraverso</w:t>
      </w:r>
      <w:r w:rsidRPr="008F1B14">
        <w:rPr>
          <w:rFonts w:ascii="Times New Roman" w:hAnsi="Times New Roman" w:cs="Times New Roman"/>
          <w:sz w:val="24"/>
          <w:szCs w:val="24"/>
        </w:rPr>
        <w:t xml:space="preserve"> il link: </w:t>
      </w:r>
      <w:hyperlink r:id="rId4" w:history="1">
        <w:r w:rsidR="00257C18" w:rsidRPr="008F1B14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https://www.nissolinocorsi.it/bando-concorso-onore-merito/</w:t>
        </w:r>
      </w:hyperlink>
      <w:r w:rsidR="003F30FD" w:rsidRPr="008F1B14">
        <w:rPr>
          <w:rFonts w:ascii="Times New Roman" w:hAnsi="Times New Roman" w:cs="Times New Roman"/>
          <w:sz w:val="24"/>
          <w:szCs w:val="24"/>
        </w:rPr>
        <w:t>.</w:t>
      </w:r>
      <w:r w:rsidR="00257C18" w:rsidRPr="008F1B14">
        <w:rPr>
          <w:rFonts w:ascii="Times New Roman" w:hAnsi="Times New Roman" w:cs="Times New Roman"/>
          <w:sz w:val="24"/>
          <w:szCs w:val="24"/>
        </w:rPr>
        <w:t xml:space="preserve"> </w:t>
      </w:r>
      <w:r w:rsidR="00257C18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Ai </w:t>
      </w:r>
      <w:r w:rsidR="00E310E0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>familiari</w:t>
      </w:r>
      <w:r w:rsidR="00257C18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dei dipendenti ASP basterà indicare l’ulteriore requisito nel </w:t>
      </w:r>
      <w:r w:rsidR="00E310E0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>campo</w:t>
      </w:r>
      <w:r w:rsidR="00257C18" w:rsidRPr="00621C8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“messaggio”, durante la compilazione del form di partecipazione.</w:t>
      </w:r>
      <w:r w:rsidR="009823B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Si precisa, altresì, che l’Azienda sanitaria provinciale non ha alcuna funzione connessa all’espletamento delle domande.</w:t>
      </w:r>
    </w:p>
    <w:p w:rsidR="00BD7F1B" w:rsidRDefault="00067A56" w:rsidP="00C62742">
      <w:pPr>
        <w:jc w:val="both"/>
        <w:rPr>
          <w:rFonts w:ascii="Times New Roman" w:hAnsi="Times New Roman" w:cs="Times New Roman"/>
          <w:sz w:val="24"/>
          <w:szCs w:val="24"/>
        </w:rPr>
      </w:pPr>
      <w:r w:rsidRPr="008F1B14">
        <w:rPr>
          <w:rFonts w:ascii="Times New Roman" w:hAnsi="Times New Roman" w:cs="Times New Roman"/>
          <w:sz w:val="24"/>
          <w:szCs w:val="24"/>
        </w:rPr>
        <w:t xml:space="preserve">I partecipanti saranno tenuti ad affrontare una prova scritta di </w:t>
      </w:r>
      <w:r w:rsidR="00A061BD" w:rsidRPr="008F1B14">
        <w:rPr>
          <w:rFonts w:ascii="Times New Roman" w:hAnsi="Times New Roman" w:cs="Times New Roman"/>
          <w:sz w:val="24"/>
          <w:szCs w:val="24"/>
        </w:rPr>
        <w:t xml:space="preserve">logica e </w:t>
      </w:r>
      <w:r w:rsidRPr="008F1B14">
        <w:rPr>
          <w:rFonts w:ascii="Times New Roman" w:hAnsi="Times New Roman" w:cs="Times New Roman"/>
          <w:sz w:val="24"/>
          <w:szCs w:val="24"/>
        </w:rPr>
        <w:t>cultura generale, e un colloquio motivazionale-attitudinale. La prima prova</w:t>
      </w:r>
      <w:r w:rsidR="00C62742" w:rsidRPr="008F1B14">
        <w:rPr>
          <w:rFonts w:ascii="Times New Roman" w:hAnsi="Times New Roman" w:cs="Times New Roman"/>
          <w:sz w:val="24"/>
          <w:szCs w:val="24"/>
        </w:rPr>
        <w:t>, che avrà una durata di 60 minuti,</w:t>
      </w:r>
      <w:r w:rsidRPr="008F1B14">
        <w:rPr>
          <w:rFonts w:ascii="Times New Roman" w:hAnsi="Times New Roman" w:cs="Times New Roman"/>
          <w:sz w:val="24"/>
          <w:szCs w:val="24"/>
        </w:rPr>
        <w:t xml:space="preserve"> si svolgerà sul sito</w:t>
      </w:r>
      <w:r w:rsidR="00C62742" w:rsidRPr="008F1B14">
        <w:rPr>
          <w:rFonts w:ascii="Times New Roman" w:hAnsi="Times New Roman" w:cs="Times New Roman"/>
          <w:sz w:val="24"/>
          <w:szCs w:val="24"/>
        </w:rPr>
        <w:t xml:space="preserve"> della</w:t>
      </w:r>
      <w:r w:rsidRPr="008F1B14">
        <w:rPr>
          <w:rFonts w:ascii="Times New Roman" w:hAnsi="Times New Roman" w:cs="Times New Roman"/>
          <w:sz w:val="24"/>
          <w:szCs w:val="24"/>
        </w:rPr>
        <w:t xml:space="preserve"> </w:t>
      </w:r>
      <w:r w:rsidR="008F1B14" w:rsidRPr="008F1B14">
        <w:rPr>
          <w:rFonts w:ascii="Times New Roman" w:hAnsi="Times New Roman" w:cs="Times New Roman"/>
          <w:sz w:val="24"/>
          <w:szCs w:val="24"/>
        </w:rPr>
        <w:t>“</w:t>
      </w:r>
      <w:r w:rsidRPr="008F1B14">
        <w:rPr>
          <w:rFonts w:ascii="Times New Roman" w:hAnsi="Times New Roman" w:cs="Times New Roman"/>
          <w:sz w:val="24"/>
          <w:szCs w:val="24"/>
        </w:rPr>
        <w:t>Nissolino Corsi</w:t>
      </w:r>
      <w:r w:rsidR="008F1B14" w:rsidRPr="008F1B14">
        <w:rPr>
          <w:rFonts w:ascii="Times New Roman" w:hAnsi="Times New Roman" w:cs="Times New Roman"/>
          <w:sz w:val="24"/>
          <w:szCs w:val="24"/>
        </w:rPr>
        <w:t>”</w:t>
      </w:r>
      <w:r w:rsidRPr="008F1B14">
        <w:rPr>
          <w:rFonts w:ascii="Times New Roman" w:hAnsi="Times New Roman" w:cs="Times New Roman"/>
          <w:sz w:val="24"/>
          <w:szCs w:val="24"/>
        </w:rPr>
        <w:t xml:space="preserve"> dalle ore 9 del 23 maggio alle 23.59 del 24 maggio. La seconda, invece, si terrà presso il centro di preparazione </w:t>
      </w:r>
      <w:r w:rsidR="008F1B14" w:rsidRPr="008F1B14">
        <w:rPr>
          <w:rFonts w:ascii="Times New Roman" w:hAnsi="Times New Roman" w:cs="Times New Roman"/>
          <w:sz w:val="24"/>
          <w:szCs w:val="24"/>
        </w:rPr>
        <w:t>“</w:t>
      </w:r>
      <w:r w:rsidRPr="008F1B14">
        <w:rPr>
          <w:rFonts w:ascii="Times New Roman" w:hAnsi="Times New Roman" w:cs="Times New Roman"/>
          <w:sz w:val="24"/>
          <w:szCs w:val="24"/>
        </w:rPr>
        <w:t>Nissolino Corsi</w:t>
      </w:r>
      <w:r w:rsidR="008F1B14" w:rsidRPr="008F1B14">
        <w:rPr>
          <w:rFonts w:ascii="Times New Roman" w:hAnsi="Times New Roman" w:cs="Times New Roman"/>
          <w:sz w:val="24"/>
          <w:szCs w:val="24"/>
        </w:rPr>
        <w:t>”</w:t>
      </w:r>
      <w:r w:rsidRPr="008F1B14">
        <w:rPr>
          <w:rFonts w:ascii="Times New Roman" w:hAnsi="Times New Roman" w:cs="Times New Roman"/>
          <w:sz w:val="24"/>
          <w:szCs w:val="24"/>
        </w:rPr>
        <w:t xml:space="preserve"> di Ragusa, in viale delle Americhe 192. </w:t>
      </w:r>
      <w:r w:rsidR="00C62742" w:rsidRPr="008F1B14">
        <w:rPr>
          <w:rFonts w:ascii="Times New Roman" w:hAnsi="Times New Roman" w:cs="Times New Roman"/>
          <w:sz w:val="24"/>
          <w:szCs w:val="24"/>
        </w:rPr>
        <w:t>Le convocazioni avranno luogo a partire dal 29 maggio 2023.</w:t>
      </w:r>
    </w:p>
    <w:p w:rsidR="00621C8F" w:rsidRPr="008F1B14" w:rsidRDefault="00621C8F" w:rsidP="00621C8F">
      <w:pPr>
        <w:pStyle w:val="xmsonormal"/>
      </w:pPr>
      <w:r>
        <w:rPr>
          <w:b/>
          <w:bCs/>
        </w:rPr>
        <w:t xml:space="preserve">Referente per l’iniziativa: </w:t>
      </w:r>
      <w:r>
        <w:br/>
      </w:r>
      <w:r>
        <w:rPr>
          <w:b/>
          <w:bCs/>
        </w:rPr>
        <w:t>Ing. Marco Migliorisi</w:t>
      </w:r>
      <w:r>
        <w:br/>
      </w:r>
      <w:r>
        <w:rPr>
          <w:b/>
          <w:bCs/>
        </w:rPr>
        <w:t>3663301124</w:t>
      </w:r>
      <w:r>
        <w:br/>
      </w:r>
      <w:r>
        <w:rPr>
          <w:b/>
          <w:bCs/>
        </w:rPr>
        <w:t>ragusa@nissolinocorsi.it</w:t>
      </w:r>
    </w:p>
    <w:sectPr w:rsidR="00621C8F" w:rsidRPr="008F1B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56"/>
    <w:rsid w:val="00067A56"/>
    <w:rsid w:val="00257C18"/>
    <w:rsid w:val="003F30FD"/>
    <w:rsid w:val="00621C8F"/>
    <w:rsid w:val="00802E5C"/>
    <w:rsid w:val="008F1B14"/>
    <w:rsid w:val="00934B7B"/>
    <w:rsid w:val="00940AF5"/>
    <w:rsid w:val="009823BB"/>
    <w:rsid w:val="00A061BD"/>
    <w:rsid w:val="00BD7F1B"/>
    <w:rsid w:val="00C62742"/>
    <w:rsid w:val="00E3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DBBCC"/>
  <w15:chartTrackingRefBased/>
  <w15:docId w15:val="{10399FE7-77F4-4D7E-8647-70EA492BA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67A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257C1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57C18"/>
    <w:rPr>
      <w:color w:val="605E5C"/>
      <w:shd w:val="clear" w:color="auto" w:fill="E1DFDD"/>
    </w:rPr>
  </w:style>
  <w:style w:type="paragraph" w:customStyle="1" w:styleId="xmsonormal">
    <w:name w:val="x_msonormal"/>
    <w:basedOn w:val="Normale"/>
    <w:rsid w:val="00621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issolinocorsi.it/bando-concorso-onore-merito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Mandarà</dc:creator>
  <cp:keywords/>
  <dc:description/>
  <cp:lastModifiedBy>Paolo Mandarà</cp:lastModifiedBy>
  <cp:revision>3</cp:revision>
  <dcterms:created xsi:type="dcterms:W3CDTF">2023-05-02T10:41:00Z</dcterms:created>
  <dcterms:modified xsi:type="dcterms:W3CDTF">2023-05-02T11:34:00Z</dcterms:modified>
</cp:coreProperties>
</file>