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082D" w:rsidRDefault="002B082D" w:rsidP="00510B24">
      <w:pPr>
        <w:pStyle w:val="Default"/>
        <w:rPr>
          <w:b/>
          <w:noProof/>
          <w:sz w:val="16"/>
          <w:szCs w:val="16"/>
        </w:rPr>
      </w:pPr>
    </w:p>
    <w:p w:rsidR="002B082D" w:rsidRDefault="002B082D" w:rsidP="00510B24">
      <w:pPr>
        <w:pStyle w:val="Default"/>
        <w:rPr>
          <w:b/>
          <w:sz w:val="28"/>
          <w:szCs w:val="28"/>
        </w:rPr>
      </w:pPr>
    </w:p>
    <w:p w:rsidR="002B082D" w:rsidRDefault="002B082D" w:rsidP="00510B24">
      <w:pPr>
        <w:pStyle w:val="Default"/>
        <w:rPr>
          <w:b/>
          <w:sz w:val="28"/>
          <w:szCs w:val="28"/>
        </w:rPr>
      </w:pPr>
    </w:p>
    <w:p w:rsidR="002B082D" w:rsidRDefault="002B082D" w:rsidP="00510B24">
      <w:pPr>
        <w:pStyle w:val="Default"/>
        <w:rPr>
          <w:b/>
          <w:sz w:val="28"/>
          <w:szCs w:val="28"/>
        </w:rPr>
      </w:pPr>
    </w:p>
    <w:p w:rsidR="002B082D" w:rsidRDefault="002B082D" w:rsidP="00510B24">
      <w:pPr>
        <w:pStyle w:val="Default"/>
        <w:rPr>
          <w:b/>
          <w:noProof/>
          <w:sz w:val="16"/>
          <w:szCs w:val="1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3" o:spid="_x0000_s1026" type="#_x0000_t75" style="position:absolute;margin-left:223.5pt;margin-top:35.25pt;width:140.8pt;height:84.75pt;z-index:-251658240;visibility:visible;mso-wrap-distance-left:0;mso-wrap-distance-right:0;mso-position-horizontal-relative:page;mso-position-vertical-relative:page" wrapcoords="-115 0 -115 21409 21600 21409 21600 0 -115 0">
            <v:imagedata r:id="rId5" o:title=""/>
            <w10:wrap type="tight" anchorx="page" anchory="page"/>
          </v:shape>
        </w:pict>
      </w:r>
    </w:p>
    <w:p w:rsidR="002B082D" w:rsidRDefault="002B082D" w:rsidP="00510B24">
      <w:pPr>
        <w:pStyle w:val="Default"/>
        <w:rPr>
          <w:b/>
          <w:sz w:val="28"/>
          <w:szCs w:val="28"/>
        </w:rPr>
      </w:pPr>
    </w:p>
    <w:p w:rsidR="002B082D" w:rsidRDefault="002B082D" w:rsidP="00510B24">
      <w:pPr>
        <w:pStyle w:val="Default"/>
        <w:rPr>
          <w:b/>
          <w:sz w:val="28"/>
          <w:szCs w:val="28"/>
        </w:rPr>
      </w:pPr>
    </w:p>
    <w:p w:rsidR="002B082D" w:rsidRPr="00D71659" w:rsidRDefault="002B082D" w:rsidP="00510B24">
      <w:pPr>
        <w:pStyle w:val="Default"/>
        <w:ind w:left="1416" w:firstLine="708"/>
        <w:rPr>
          <w:b/>
          <w:sz w:val="28"/>
          <w:szCs w:val="28"/>
        </w:rPr>
      </w:pPr>
      <w:r w:rsidRPr="00D71659">
        <w:rPr>
          <w:b/>
          <w:sz w:val="28"/>
          <w:szCs w:val="28"/>
        </w:rPr>
        <w:t xml:space="preserve">AZIENDA SANITARIA PROVINCIALE </w:t>
      </w:r>
    </w:p>
    <w:p w:rsidR="002B082D" w:rsidRPr="00083744" w:rsidRDefault="002B082D" w:rsidP="00510B24">
      <w:pPr>
        <w:jc w:val="both"/>
        <w:rPr>
          <w:rFonts w:ascii="Times New Roman" w:hAnsi="Times New Roman"/>
          <w:color w:val="0000FF"/>
          <w:sz w:val="24"/>
          <w:szCs w:val="24"/>
          <w:u w:val="single"/>
          <w:lang w:eastAsia="it-IT"/>
        </w:rPr>
      </w:pPr>
      <w:r w:rsidRPr="00083744">
        <w:rPr>
          <w:rFonts w:ascii="Times New Roman" w:hAnsi="Times New Roman"/>
          <w:sz w:val="24"/>
          <w:szCs w:val="24"/>
          <w:lang w:eastAsia="it-IT"/>
        </w:rPr>
        <w:fldChar w:fldCharType="begin"/>
      </w:r>
      <w:r w:rsidRPr="00083744">
        <w:rPr>
          <w:rFonts w:ascii="Times New Roman" w:hAnsi="Times New Roman"/>
          <w:sz w:val="24"/>
          <w:szCs w:val="24"/>
          <w:lang w:eastAsia="it-IT"/>
        </w:rPr>
        <w:instrText xml:space="preserve"> HYPERLINK "http://www.comune.nola.na.it/images/stories/ordinanza_30_del_2011.pdf" \l "page=1" \o "Pagina 1" </w:instrText>
      </w:r>
      <w:r w:rsidRPr="00C608FC">
        <w:rPr>
          <w:rFonts w:ascii="Times New Roman" w:hAnsi="Times New Roman"/>
          <w:sz w:val="24"/>
          <w:szCs w:val="24"/>
          <w:lang w:eastAsia="it-IT"/>
        </w:rPr>
      </w:r>
      <w:r w:rsidRPr="00083744">
        <w:rPr>
          <w:rFonts w:ascii="Times New Roman" w:hAnsi="Times New Roman"/>
          <w:sz w:val="24"/>
          <w:szCs w:val="24"/>
          <w:lang w:eastAsia="it-IT"/>
        </w:rPr>
        <w:fldChar w:fldCharType="separate"/>
      </w:r>
    </w:p>
    <w:p w:rsidR="002B082D" w:rsidRPr="00083744" w:rsidRDefault="002B082D" w:rsidP="00510B24">
      <w:pPr>
        <w:jc w:val="both"/>
        <w:rPr>
          <w:rFonts w:ascii="Times New Roman" w:hAnsi="Times New Roman"/>
          <w:sz w:val="28"/>
          <w:szCs w:val="28"/>
          <w:lang w:eastAsia="it-IT"/>
        </w:rPr>
      </w:pPr>
      <w:r w:rsidRPr="00083744">
        <w:rPr>
          <w:rFonts w:ascii="Times New Roman" w:hAnsi="Times New Roman"/>
          <w:sz w:val="24"/>
          <w:szCs w:val="24"/>
          <w:lang w:eastAsia="it-IT"/>
        </w:rPr>
        <w:fldChar w:fldCharType="end"/>
      </w:r>
    </w:p>
    <w:p w:rsidR="002B082D" w:rsidRPr="00CD595C" w:rsidRDefault="002B082D" w:rsidP="00510B24">
      <w:pPr>
        <w:jc w:val="both"/>
        <w:rPr>
          <w:rFonts w:ascii="Times New Roman" w:hAnsi="Times New Roman"/>
          <w:b/>
          <w:sz w:val="24"/>
          <w:szCs w:val="24"/>
          <w:lang w:eastAsia="it-IT"/>
        </w:rPr>
      </w:pPr>
      <w:r w:rsidRPr="00CD595C">
        <w:rPr>
          <w:rFonts w:ascii="Times New Roman" w:hAnsi="Times New Roman"/>
          <w:b/>
          <w:sz w:val="24"/>
          <w:szCs w:val="24"/>
          <w:lang w:eastAsia="it-IT"/>
        </w:rPr>
        <w:t>ORDINANZA N°  25 del 2013</w:t>
      </w:r>
    </w:p>
    <w:p w:rsidR="002B082D" w:rsidRPr="00CD595C" w:rsidRDefault="002B082D" w:rsidP="009C1BA2">
      <w:pPr>
        <w:rPr>
          <w:rFonts w:ascii="Times New Roman" w:hAnsi="Times New Roman"/>
          <w:sz w:val="24"/>
          <w:szCs w:val="24"/>
        </w:rPr>
      </w:pPr>
    </w:p>
    <w:p w:rsidR="002B082D" w:rsidRPr="00CD595C" w:rsidRDefault="002B082D" w:rsidP="009C1BA2">
      <w:pPr>
        <w:pStyle w:val="BodyText"/>
        <w:jc w:val="both"/>
        <w:rPr>
          <w:sz w:val="24"/>
        </w:rPr>
      </w:pPr>
      <w:r w:rsidRPr="00CD595C">
        <w:rPr>
          <w:sz w:val="24"/>
        </w:rPr>
        <w:t>OGGETTO: CONVALIDA DI SEQUESTRO SANITARIO EX ART. 20 D.P.R. 26.3.1980 n. 327 DI N. 9 CONFEZIONI DI MASCARPONE ESEGUITO DAL COMANDO N.A.S. DI RAGUSA A CARICO DI CZEGER SUSANA ENIKO PRESSO IL BAR – PAS</w:t>
      </w:r>
      <w:r>
        <w:rPr>
          <w:sz w:val="24"/>
        </w:rPr>
        <w:t>T</w:t>
      </w:r>
      <w:r w:rsidRPr="00CD595C">
        <w:rPr>
          <w:sz w:val="24"/>
        </w:rPr>
        <w:t>ICCERIA- GELATERIA-ROSTICCERIA AD INSEGNA “CAFE’ BORGHESE” SITO IN COMISO VIA SAN BIAGIO N. 86  CON VERBALE  DEI NAS RAGUSA N. 4/77.</w:t>
      </w:r>
    </w:p>
    <w:p w:rsidR="002B082D" w:rsidRPr="00CD595C" w:rsidRDefault="002B082D" w:rsidP="009C1BA2">
      <w:pPr>
        <w:pStyle w:val="Header"/>
        <w:tabs>
          <w:tab w:val="left" w:pos="708"/>
        </w:tabs>
      </w:pPr>
    </w:p>
    <w:p w:rsidR="002B082D" w:rsidRPr="00CD595C" w:rsidRDefault="002B082D" w:rsidP="00510B24">
      <w:pPr>
        <w:jc w:val="center"/>
        <w:rPr>
          <w:rFonts w:ascii="Times New Roman" w:hAnsi="Times New Roman"/>
          <w:sz w:val="24"/>
          <w:szCs w:val="24"/>
          <w:lang w:eastAsia="it-IT"/>
        </w:rPr>
      </w:pPr>
    </w:p>
    <w:p w:rsidR="002B082D" w:rsidRPr="00CD595C" w:rsidRDefault="002B082D" w:rsidP="00510B24">
      <w:pPr>
        <w:jc w:val="center"/>
        <w:rPr>
          <w:rFonts w:ascii="Times New Roman" w:hAnsi="Times New Roman"/>
          <w:b/>
          <w:sz w:val="24"/>
          <w:szCs w:val="24"/>
          <w:lang w:eastAsia="it-IT"/>
        </w:rPr>
      </w:pPr>
      <w:r w:rsidRPr="00CD595C">
        <w:rPr>
          <w:rFonts w:ascii="Times New Roman" w:hAnsi="Times New Roman"/>
          <w:b/>
          <w:sz w:val="24"/>
          <w:szCs w:val="24"/>
          <w:lang w:eastAsia="it-IT"/>
        </w:rPr>
        <w:t>IL COMMISSARIO STRAORDINARIO</w:t>
      </w:r>
    </w:p>
    <w:p w:rsidR="002B082D" w:rsidRPr="00CD595C" w:rsidRDefault="002B082D" w:rsidP="005019EB">
      <w:pPr>
        <w:jc w:val="both"/>
        <w:rPr>
          <w:rFonts w:ascii="Times New Roman" w:hAnsi="Times New Roman"/>
          <w:sz w:val="24"/>
          <w:szCs w:val="24"/>
        </w:rPr>
      </w:pPr>
    </w:p>
    <w:p w:rsidR="002B082D" w:rsidRPr="00CD595C" w:rsidRDefault="002B082D" w:rsidP="009C1BA2">
      <w:pPr>
        <w:jc w:val="both"/>
        <w:rPr>
          <w:rFonts w:ascii="Times New Roman" w:hAnsi="Times New Roman"/>
          <w:sz w:val="24"/>
          <w:szCs w:val="24"/>
        </w:rPr>
      </w:pPr>
      <w:r w:rsidRPr="00CD595C">
        <w:rPr>
          <w:rFonts w:ascii="Times New Roman" w:hAnsi="Times New Roman"/>
          <w:sz w:val="24"/>
          <w:szCs w:val="24"/>
        </w:rPr>
        <w:t xml:space="preserve">                                                                                   </w:t>
      </w:r>
    </w:p>
    <w:p w:rsidR="002B082D" w:rsidRPr="00CD595C" w:rsidRDefault="002B082D" w:rsidP="009C1BA2">
      <w:pPr>
        <w:pStyle w:val="Header"/>
        <w:tabs>
          <w:tab w:val="left" w:pos="708"/>
        </w:tabs>
        <w:jc w:val="center"/>
        <w:rPr>
          <w:b/>
          <w:bCs/>
        </w:rPr>
      </w:pPr>
    </w:p>
    <w:p w:rsidR="002B082D" w:rsidRPr="00CD595C" w:rsidRDefault="002B082D" w:rsidP="009C1BA2">
      <w:pPr>
        <w:pStyle w:val="BodyText2"/>
      </w:pPr>
      <w:r w:rsidRPr="00CD595C">
        <w:t>VISTO  il  Verbale di sequestro sanitario ex art. 20 D.P.R. n. 327/80 n. 4/77 dei NAS di Ragusa , trasmesso con nota prot. 5989/7-1-P di protocollo del 2.9.2013, pervenuto al protocollo generale il 2.9.20103 prot. E-0019077 ed all’Ufficio Sanzioni il 9.9.2013 al numero 4078,  sottosc</w:t>
      </w:r>
      <w:r>
        <w:t>ritto dal</w:t>
      </w:r>
      <w:r w:rsidRPr="00CD595C">
        <w:t xml:space="preserve"> Mar. Sturiale Antonio e App. Messina Roberto, relativo al sopralluogo effettuato dai medesimi presso il il bar-pasticceria- “Cafè Borghese” sito in Comiso, via San Biagio n. 86, che si allega alla presente ordinanza e ne costituisce parte integrante e sostanziale;</w:t>
      </w:r>
    </w:p>
    <w:p w:rsidR="002B082D" w:rsidRPr="00CD595C" w:rsidRDefault="002B082D" w:rsidP="009C1BA2">
      <w:pPr>
        <w:pStyle w:val="BodyText2"/>
      </w:pPr>
    </w:p>
    <w:p w:rsidR="002B082D" w:rsidRPr="00CD595C" w:rsidRDefault="002B082D" w:rsidP="009C1BA2">
      <w:pPr>
        <w:pStyle w:val="BodyText2"/>
      </w:pPr>
      <w:r w:rsidRPr="00CD595C">
        <w:t>CONSIDERATO CHE  i NAS di Ragusa chiedono  la convalida del  sequestro  sanitario   di prodotti alimentari scaduti effettuato con il verbale in oggetto  ex art. 20 D.P.R. 327/80,  ai sensi dell’art. 19 della legge n. 689/81;</w:t>
      </w:r>
    </w:p>
    <w:p w:rsidR="002B082D" w:rsidRPr="00CD595C" w:rsidRDefault="002B082D" w:rsidP="009C1BA2">
      <w:pPr>
        <w:pStyle w:val="BodyText2"/>
      </w:pPr>
    </w:p>
    <w:p w:rsidR="002B082D" w:rsidRPr="00CD595C" w:rsidRDefault="002B082D" w:rsidP="00F7326B">
      <w:pPr>
        <w:jc w:val="both"/>
        <w:rPr>
          <w:rFonts w:ascii="Times New Roman" w:hAnsi="Times New Roman"/>
          <w:sz w:val="24"/>
          <w:szCs w:val="24"/>
        </w:rPr>
      </w:pPr>
      <w:r w:rsidRPr="00CD595C">
        <w:rPr>
          <w:rFonts w:ascii="Times New Roman" w:hAnsi="Times New Roman"/>
          <w:sz w:val="24"/>
          <w:szCs w:val="24"/>
        </w:rPr>
        <w:t xml:space="preserve">VISTA la legge 24 novembre 1981, n. 689 </w:t>
      </w:r>
    </w:p>
    <w:p w:rsidR="002B082D" w:rsidRPr="00CD595C" w:rsidRDefault="002B082D" w:rsidP="00F7326B">
      <w:pPr>
        <w:jc w:val="both"/>
        <w:rPr>
          <w:rFonts w:ascii="Times New Roman" w:hAnsi="Times New Roman"/>
          <w:sz w:val="24"/>
          <w:szCs w:val="24"/>
          <w:lang w:eastAsia="it-IT"/>
        </w:rPr>
      </w:pPr>
      <w:r w:rsidRPr="00CD595C">
        <w:rPr>
          <w:rFonts w:ascii="Times New Roman" w:hAnsi="Times New Roman"/>
          <w:sz w:val="24"/>
          <w:szCs w:val="24"/>
        </w:rPr>
        <w:t xml:space="preserve">VISTO </w:t>
      </w:r>
      <w:r w:rsidRPr="00CD595C">
        <w:rPr>
          <w:rFonts w:ascii="Times New Roman" w:hAnsi="Times New Roman"/>
          <w:sz w:val="24"/>
          <w:szCs w:val="24"/>
          <w:lang w:eastAsia="it-IT"/>
        </w:rPr>
        <w:t xml:space="preserve">il D.Lgs.193/2007. </w:t>
      </w:r>
    </w:p>
    <w:p w:rsidR="002B082D" w:rsidRPr="00CD595C" w:rsidRDefault="002B082D" w:rsidP="00F7326B">
      <w:pPr>
        <w:jc w:val="both"/>
        <w:rPr>
          <w:rFonts w:ascii="Times New Roman" w:hAnsi="Times New Roman"/>
          <w:sz w:val="24"/>
          <w:szCs w:val="24"/>
          <w:lang w:eastAsia="it-IT"/>
        </w:rPr>
      </w:pPr>
      <w:r w:rsidRPr="00CD595C">
        <w:rPr>
          <w:rFonts w:ascii="Times New Roman" w:hAnsi="Times New Roman"/>
          <w:sz w:val="24"/>
          <w:szCs w:val="24"/>
          <w:lang w:eastAsia="it-IT"/>
        </w:rPr>
        <w:t>VISTA la circolare del 17 gennaio 2013 dell’Assessorato della Salute (GURS n° 9 del 22.2.2013)</w:t>
      </w:r>
    </w:p>
    <w:p w:rsidR="002B082D" w:rsidRPr="00CD595C" w:rsidRDefault="002B082D" w:rsidP="00F7326B">
      <w:pPr>
        <w:autoSpaceDE w:val="0"/>
        <w:autoSpaceDN w:val="0"/>
        <w:adjustRightInd w:val="0"/>
        <w:jc w:val="both"/>
        <w:rPr>
          <w:rFonts w:ascii="Times New Roman" w:hAnsi="Times New Roman"/>
          <w:bCs/>
          <w:color w:val="000000"/>
          <w:sz w:val="24"/>
          <w:szCs w:val="24"/>
        </w:rPr>
      </w:pPr>
      <w:r w:rsidRPr="00CD595C">
        <w:rPr>
          <w:rFonts w:ascii="Times New Roman" w:hAnsi="Times New Roman"/>
          <w:sz w:val="24"/>
          <w:szCs w:val="24"/>
        </w:rPr>
        <w:t>VISTO</w:t>
      </w:r>
      <w:r w:rsidRPr="00CD595C">
        <w:rPr>
          <w:rFonts w:ascii="Times New Roman" w:hAnsi="Times New Roman"/>
          <w:sz w:val="24"/>
          <w:szCs w:val="24"/>
          <w:lang w:eastAsia="it-IT"/>
        </w:rPr>
        <w:t xml:space="preserve"> l’art. 8 e ss del </w:t>
      </w:r>
      <w:r w:rsidRPr="00CD595C">
        <w:rPr>
          <w:rFonts w:ascii="Times New Roman" w:hAnsi="Times New Roman"/>
          <w:bCs/>
          <w:color w:val="000000"/>
          <w:sz w:val="24"/>
          <w:szCs w:val="24"/>
        </w:rPr>
        <w:t>Regolamento disciplinante l’applicazione delle sanzioni del D. Lgs.</w:t>
      </w:r>
      <w:r w:rsidRPr="00CD595C">
        <w:rPr>
          <w:rFonts w:ascii="Times New Roman" w:hAnsi="Times New Roman"/>
          <w:color w:val="000000"/>
          <w:sz w:val="24"/>
          <w:szCs w:val="24"/>
          <w:lang w:eastAsia="it-IT"/>
        </w:rPr>
        <w:t xml:space="preserve"> n. 193/2007 </w:t>
      </w:r>
      <w:r w:rsidRPr="00CD595C">
        <w:rPr>
          <w:rFonts w:ascii="Times New Roman" w:hAnsi="Times New Roman"/>
          <w:bCs/>
          <w:color w:val="000000"/>
          <w:sz w:val="24"/>
          <w:szCs w:val="24"/>
        </w:rPr>
        <w:t>ai sensi della Legge n. 689/1981 e s.m.i. approvato con delibera n° 1453 del 9.7.2013 dell’ASP.</w:t>
      </w:r>
    </w:p>
    <w:p w:rsidR="002B082D" w:rsidRPr="00CD595C" w:rsidRDefault="002B082D" w:rsidP="009C1BA2">
      <w:pPr>
        <w:jc w:val="both"/>
        <w:rPr>
          <w:rFonts w:ascii="Times New Roman" w:hAnsi="Times New Roman"/>
          <w:sz w:val="24"/>
          <w:szCs w:val="24"/>
        </w:rPr>
      </w:pPr>
    </w:p>
    <w:p w:rsidR="002B082D" w:rsidRPr="00CD595C" w:rsidRDefault="002B082D" w:rsidP="009C1BA2">
      <w:pPr>
        <w:pStyle w:val="Heading1"/>
      </w:pPr>
      <w:r w:rsidRPr="00CD595C">
        <w:t xml:space="preserve">DISPONE </w:t>
      </w:r>
      <w:smartTag w:uri="urn:schemas-microsoft-com:office:smarttags" w:element="PersonName">
        <w:smartTagPr>
          <w:attr w:name="ProductID" w:val="LA CONVALIDA DEL"/>
        </w:smartTagPr>
        <w:r w:rsidRPr="00CD595C">
          <w:t>LA CONVALIDA DEL</w:t>
        </w:r>
      </w:smartTag>
      <w:r w:rsidRPr="00CD595C">
        <w:t xml:space="preserve"> SEQUESTRO  SANITARIO</w:t>
      </w:r>
    </w:p>
    <w:p w:rsidR="002B082D" w:rsidRPr="00CD595C" w:rsidRDefault="002B082D" w:rsidP="009C1BA2">
      <w:pPr>
        <w:jc w:val="center"/>
        <w:rPr>
          <w:rFonts w:ascii="Times New Roman" w:hAnsi="Times New Roman"/>
          <w:sz w:val="24"/>
          <w:szCs w:val="24"/>
        </w:rPr>
      </w:pPr>
    </w:p>
    <w:p w:rsidR="002B082D" w:rsidRPr="00CD595C" w:rsidRDefault="002B082D" w:rsidP="009C1BA2">
      <w:pPr>
        <w:jc w:val="both"/>
        <w:rPr>
          <w:rFonts w:ascii="Times New Roman" w:hAnsi="Times New Roman"/>
          <w:sz w:val="24"/>
          <w:szCs w:val="24"/>
        </w:rPr>
      </w:pPr>
      <w:r w:rsidRPr="00CD595C">
        <w:rPr>
          <w:rFonts w:ascii="Times New Roman" w:hAnsi="Times New Roman"/>
          <w:sz w:val="24"/>
          <w:szCs w:val="24"/>
        </w:rPr>
        <w:t xml:space="preserve">dei  prodotti indicati nel verbale indicato per un totale di N. 9 CONFEZIONI DI MASCARPONE MARCA SOLE DA GRAMMI 500 CADAUNO,  tutti con data di scadenza perentoria abbondantemente superata  (n. 5 confezioni scadute il 14.8.2013 e n. 4 confezioni scadute il 21.8.2013) , che si allega alla presente ordinanza e ne costituisce parte integrante e sostanziale , così come già citato in premessa; </w:t>
      </w:r>
    </w:p>
    <w:p w:rsidR="002B082D" w:rsidRPr="00CD595C" w:rsidRDefault="002B082D" w:rsidP="009C1BA2">
      <w:pPr>
        <w:jc w:val="both"/>
        <w:rPr>
          <w:rFonts w:ascii="Times New Roman" w:hAnsi="Times New Roman"/>
          <w:sz w:val="24"/>
          <w:szCs w:val="24"/>
        </w:rPr>
      </w:pPr>
    </w:p>
    <w:p w:rsidR="002B082D" w:rsidRDefault="002B082D" w:rsidP="009C1BA2">
      <w:pPr>
        <w:jc w:val="both"/>
        <w:rPr>
          <w:rFonts w:ascii="Times New Roman" w:hAnsi="Times New Roman"/>
          <w:sz w:val="24"/>
          <w:szCs w:val="24"/>
        </w:rPr>
      </w:pPr>
      <w:r w:rsidRPr="00CD595C">
        <w:rPr>
          <w:rFonts w:ascii="Times New Roman" w:hAnsi="Times New Roman"/>
          <w:sz w:val="24"/>
          <w:szCs w:val="24"/>
        </w:rPr>
        <w:t>I  prodotti sequestrati sono affidati per la custodia  giudiziale della signora CZEGER SUSANA ENIKO nata a Petrosani (Romania) il 192.1982 e residente a Comiso (RG) via Generale Girlando n. 34 la quale è stata resa edotta degli obblighi e doveri inerenti la custodia.</w:t>
      </w:r>
    </w:p>
    <w:p w:rsidR="002B082D" w:rsidRPr="00CD595C" w:rsidRDefault="002B082D" w:rsidP="009C1BA2">
      <w:pPr>
        <w:jc w:val="both"/>
        <w:rPr>
          <w:rFonts w:ascii="Times New Roman" w:hAnsi="Times New Roman"/>
          <w:sz w:val="24"/>
          <w:szCs w:val="24"/>
        </w:rPr>
      </w:pPr>
      <w:r>
        <w:rPr>
          <w:rFonts w:ascii="Times New Roman" w:hAnsi="Times New Roman"/>
          <w:sz w:val="24"/>
          <w:szCs w:val="24"/>
        </w:rPr>
        <w:t>Attesa la avvenuta scadenza del prodotto preconfezionato, non si ritiene necessario procedere a campionamento per ricercarne la potenziale alterazione.</w:t>
      </w:r>
    </w:p>
    <w:p w:rsidR="002B082D" w:rsidRPr="00CD595C" w:rsidRDefault="002B082D" w:rsidP="009C1BA2">
      <w:pPr>
        <w:jc w:val="both"/>
        <w:rPr>
          <w:rFonts w:ascii="Times New Roman" w:hAnsi="Times New Roman"/>
          <w:sz w:val="24"/>
          <w:szCs w:val="24"/>
        </w:rPr>
      </w:pPr>
    </w:p>
    <w:p w:rsidR="002B082D" w:rsidRPr="00CD595C" w:rsidRDefault="002B082D" w:rsidP="009C1BA2">
      <w:pPr>
        <w:jc w:val="both"/>
        <w:rPr>
          <w:rFonts w:ascii="Times New Roman" w:hAnsi="Times New Roman"/>
          <w:sz w:val="24"/>
          <w:szCs w:val="24"/>
        </w:rPr>
      </w:pPr>
      <w:r w:rsidRPr="00CD595C">
        <w:rPr>
          <w:rFonts w:ascii="Times New Roman" w:hAnsi="Times New Roman"/>
          <w:sz w:val="24"/>
          <w:szCs w:val="24"/>
        </w:rPr>
        <w:t xml:space="preserve">Entro 10 (dieci) giorni dalla notifica del verbale dei NAS,   possono essere presentate deduzioni scritte ed eventuali istanze di dissequestro all’autorità sanitaria competente   che ha convalidato il sequestro (Commissario Straordinario ASP Ragusa). </w:t>
      </w:r>
    </w:p>
    <w:p w:rsidR="002B082D" w:rsidRPr="00CD595C" w:rsidRDefault="002B082D" w:rsidP="009C1BA2">
      <w:pPr>
        <w:jc w:val="both"/>
        <w:rPr>
          <w:rFonts w:ascii="Times New Roman" w:hAnsi="Times New Roman"/>
          <w:sz w:val="24"/>
          <w:szCs w:val="24"/>
        </w:rPr>
      </w:pPr>
    </w:p>
    <w:p w:rsidR="002B082D" w:rsidRPr="00CD595C" w:rsidRDefault="002B082D" w:rsidP="009C1BA2">
      <w:pPr>
        <w:jc w:val="both"/>
        <w:rPr>
          <w:rFonts w:ascii="Times New Roman" w:hAnsi="Times New Roman"/>
          <w:sz w:val="24"/>
          <w:szCs w:val="24"/>
        </w:rPr>
      </w:pPr>
      <w:r w:rsidRPr="00CD595C">
        <w:rPr>
          <w:rFonts w:ascii="Times New Roman" w:hAnsi="Times New Roman"/>
          <w:sz w:val="24"/>
          <w:szCs w:val="24"/>
        </w:rPr>
        <w:t>Copia del presente atto viene inviato all’autorità che ha provveduto al sequestro.</w:t>
      </w:r>
    </w:p>
    <w:p w:rsidR="002B082D" w:rsidRPr="00CD595C" w:rsidRDefault="002B082D" w:rsidP="009C1BA2">
      <w:pPr>
        <w:jc w:val="both"/>
        <w:rPr>
          <w:rFonts w:ascii="Times New Roman" w:hAnsi="Times New Roman"/>
          <w:sz w:val="24"/>
          <w:szCs w:val="24"/>
        </w:rPr>
      </w:pPr>
    </w:p>
    <w:p w:rsidR="002B082D" w:rsidRPr="00CD595C" w:rsidRDefault="002B082D" w:rsidP="009C1BA2">
      <w:pPr>
        <w:jc w:val="both"/>
        <w:rPr>
          <w:rFonts w:ascii="Times New Roman" w:hAnsi="Times New Roman"/>
          <w:sz w:val="24"/>
          <w:szCs w:val="24"/>
        </w:rPr>
      </w:pPr>
    </w:p>
    <w:p w:rsidR="002B082D" w:rsidRPr="00CD595C" w:rsidRDefault="002B082D" w:rsidP="009C1BA2">
      <w:pPr>
        <w:jc w:val="both"/>
        <w:rPr>
          <w:rFonts w:ascii="Times New Roman" w:hAnsi="Times New Roman"/>
          <w:sz w:val="24"/>
          <w:szCs w:val="24"/>
        </w:rPr>
      </w:pPr>
    </w:p>
    <w:p w:rsidR="002B082D" w:rsidRPr="00CD595C" w:rsidRDefault="002B082D" w:rsidP="009C1BA2">
      <w:pPr>
        <w:jc w:val="both"/>
        <w:rPr>
          <w:rFonts w:ascii="Times New Roman" w:hAnsi="Times New Roman"/>
          <w:sz w:val="24"/>
          <w:szCs w:val="24"/>
        </w:rPr>
      </w:pPr>
      <w:r w:rsidRPr="00CD595C">
        <w:rPr>
          <w:rFonts w:ascii="Times New Roman" w:hAnsi="Times New Roman"/>
          <w:sz w:val="24"/>
          <w:szCs w:val="24"/>
        </w:rPr>
        <w:t>Ragusa______________</w:t>
      </w:r>
    </w:p>
    <w:p w:rsidR="002B082D" w:rsidRPr="00CD595C" w:rsidRDefault="002B082D" w:rsidP="000D5B5C">
      <w:pPr>
        <w:ind w:left="5664"/>
        <w:jc w:val="both"/>
        <w:rPr>
          <w:rFonts w:ascii="Times New Roman" w:hAnsi="Times New Roman"/>
          <w:b/>
          <w:i/>
          <w:sz w:val="24"/>
          <w:szCs w:val="24"/>
        </w:rPr>
      </w:pPr>
      <w:r w:rsidRPr="00CD595C">
        <w:rPr>
          <w:rFonts w:ascii="Times New Roman" w:hAnsi="Times New Roman"/>
          <w:sz w:val="24"/>
          <w:szCs w:val="24"/>
        </w:rPr>
        <w:t xml:space="preserve">                                                                                 </w:t>
      </w:r>
      <w:r w:rsidRPr="00CD595C">
        <w:rPr>
          <w:rFonts w:ascii="Times New Roman" w:hAnsi="Times New Roman"/>
          <w:b/>
          <w:i/>
          <w:sz w:val="24"/>
          <w:szCs w:val="24"/>
        </w:rPr>
        <w:t>ILCOMMISSARIO STRAORDINARIO</w:t>
      </w:r>
    </w:p>
    <w:p w:rsidR="002B082D" w:rsidRPr="00CD595C" w:rsidRDefault="002B082D" w:rsidP="000D5B5C">
      <w:pPr>
        <w:ind w:left="5664" w:firstLine="708"/>
        <w:jc w:val="both"/>
        <w:rPr>
          <w:rFonts w:ascii="Times New Roman" w:hAnsi="Times New Roman"/>
          <w:b/>
          <w:i/>
          <w:sz w:val="24"/>
          <w:szCs w:val="24"/>
        </w:rPr>
      </w:pPr>
      <w:r w:rsidRPr="00CD595C">
        <w:rPr>
          <w:rFonts w:ascii="Times New Roman" w:hAnsi="Times New Roman"/>
          <w:b/>
          <w:i/>
          <w:sz w:val="24"/>
          <w:szCs w:val="24"/>
        </w:rPr>
        <w:t>ARCH. ANGELO ALIQUO’</w:t>
      </w:r>
    </w:p>
    <w:p w:rsidR="002B082D" w:rsidRPr="00CD595C" w:rsidRDefault="002B082D" w:rsidP="000D5B5C">
      <w:pPr>
        <w:jc w:val="both"/>
        <w:rPr>
          <w:rFonts w:ascii="Times New Roman" w:hAnsi="Times New Roman"/>
          <w:sz w:val="24"/>
          <w:szCs w:val="24"/>
        </w:rPr>
      </w:pPr>
    </w:p>
    <w:p w:rsidR="002B082D" w:rsidRPr="00CD595C" w:rsidRDefault="002B082D" w:rsidP="009C1BA2">
      <w:pPr>
        <w:jc w:val="both"/>
        <w:rPr>
          <w:rFonts w:ascii="Times New Roman" w:hAnsi="Times New Roman"/>
          <w:sz w:val="24"/>
          <w:szCs w:val="24"/>
        </w:rPr>
      </w:pPr>
    </w:p>
    <w:p w:rsidR="002B082D" w:rsidRDefault="002B082D" w:rsidP="000D5B5C">
      <w:pPr>
        <w:jc w:val="center"/>
        <w:rPr>
          <w:rFonts w:ascii="Times New Roman" w:hAnsi="Times New Roman"/>
          <w:sz w:val="24"/>
          <w:szCs w:val="24"/>
        </w:rPr>
      </w:pPr>
    </w:p>
    <w:p w:rsidR="002B082D" w:rsidRDefault="002B082D" w:rsidP="000D5B5C">
      <w:pPr>
        <w:jc w:val="center"/>
        <w:rPr>
          <w:rFonts w:ascii="Times New Roman" w:hAnsi="Times New Roman"/>
          <w:sz w:val="24"/>
          <w:szCs w:val="24"/>
        </w:rPr>
      </w:pPr>
    </w:p>
    <w:p w:rsidR="002B082D" w:rsidRDefault="002B082D" w:rsidP="000D5B5C">
      <w:pPr>
        <w:jc w:val="center"/>
        <w:rPr>
          <w:rFonts w:ascii="Times New Roman" w:hAnsi="Times New Roman"/>
          <w:sz w:val="24"/>
          <w:szCs w:val="24"/>
        </w:rPr>
      </w:pPr>
    </w:p>
    <w:p w:rsidR="002B082D" w:rsidRDefault="002B082D" w:rsidP="000D5B5C">
      <w:pPr>
        <w:jc w:val="center"/>
        <w:rPr>
          <w:rFonts w:ascii="Times New Roman" w:hAnsi="Times New Roman"/>
          <w:sz w:val="24"/>
          <w:szCs w:val="24"/>
        </w:rPr>
      </w:pPr>
    </w:p>
    <w:p w:rsidR="002B082D" w:rsidRDefault="002B082D" w:rsidP="000D5B5C">
      <w:pPr>
        <w:jc w:val="center"/>
        <w:rPr>
          <w:rFonts w:ascii="Times New Roman" w:hAnsi="Times New Roman"/>
          <w:sz w:val="24"/>
          <w:szCs w:val="24"/>
        </w:rPr>
      </w:pPr>
      <w:r>
        <w:rPr>
          <w:rFonts w:ascii="Times New Roman" w:hAnsi="Times New Roman"/>
          <w:sz w:val="24"/>
          <w:szCs w:val="24"/>
        </w:rPr>
        <w:br w:type="page"/>
      </w:r>
    </w:p>
    <w:p w:rsidR="002B082D" w:rsidRDefault="002B082D" w:rsidP="000D5B5C">
      <w:pPr>
        <w:jc w:val="center"/>
        <w:rPr>
          <w:rFonts w:ascii="Times New Roman" w:hAnsi="Times New Roman"/>
          <w:sz w:val="24"/>
          <w:szCs w:val="24"/>
        </w:rPr>
      </w:pPr>
    </w:p>
    <w:p w:rsidR="002B082D" w:rsidRDefault="002B082D" w:rsidP="000D5B5C">
      <w:pPr>
        <w:jc w:val="center"/>
        <w:rPr>
          <w:rFonts w:ascii="Times New Roman" w:hAnsi="Times New Roman"/>
          <w:sz w:val="24"/>
          <w:szCs w:val="24"/>
        </w:rPr>
      </w:pPr>
    </w:p>
    <w:p w:rsidR="002B082D" w:rsidRDefault="002B082D" w:rsidP="000D5B5C">
      <w:pPr>
        <w:jc w:val="center"/>
        <w:rPr>
          <w:rFonts w:ascii="Times New Roman" w:hAnsi="Times New Roman"/>
          <w:sz w:val="24"/>
          <w:szCs w:val="24"/>
        </w:rPr>
      </w:pPr>
    </w:p>
    <w:p w:rsidR="002B082D" w:rsidRPr="00CD595C" w:rsidRDefault="002B082D" w:rsidP="000D5B5C">
      <w:pPr>
        <w:jc w:val="center"/>
        <w:rPr>
          <w:rFonts w:ascii="Times New Roman" w:hAnsi="Times New Roman"/>
          <w:sz w:val="24"/>
          <w:szCs w:val="24"/>
        </w:rPr>
      </w:pPr>
      <w:r w:rsidRPr="00CD595C">
        <w:rPr>
          <w:rFonts w:ascii="Times New Roman" w:hAnsi="Times New Roman"/>
          <w:sz w:val="24"/>
          <w:szCs w:val="24"/>
        </w:rPr>
        <w:t>RELATA DI NOTIFICA</w:t>
      </w:r>
    </w:p>
    <w:p w:rsidR="002B082D" w:rsidRPr="00CD595C" w:rsidRDefault="002B082D" w:rsidP="000D5B5C">
      <w:pPr>
        <w:rPr>
          <w:rFonts w:ascii="Times New Roman" w:hAnsi="Times New Roman"/>
          <w:sz w:val="24"/>
          <w:szCs w:val="24"/>
        </w:rPr>
      </w:pPr>
    </w:p>
    <w:p w:rsidR="002B082D" w:rsidRPr="00CD595C" w:rsidRDefault="002B082D" w:rsidP="000D5B5C">
      <w:pPr>
        <w:tabs>
          <w:tab w:val="left" w:pos="0"/>
        </w:tabs>
        <w:ind w:right="141"/>
        <w:rPr>
          <w:rFonts w:ascii="Times New Roman" w:hAnsi="Times New Roman"/>
          <w:b/>
          <w:bCs/>
          <w:sz w:val="24"/>
          <w:szCs w:val="24"/>
        </w:rPr>
      </w:pPr>
    </w:p>
    <w:p w:rsidR="002B082D" w:rsidRPr="00CD595C" w:rsidRDefault="002B082D" w:rsidP="000D5B5C">
      <w:pPr>
        <w:tabs>
          <w:tab w:val="left" w:pos="0"/>
        </w:tabs>
        <w:ind w:right="141"/>
        <w:rPr>
          <w:rFonts w:ascii="Times New Roman" w:hAnsi="Times New Roman"/>
          <w:sz w:val="24"/>
          <w:szCs w:val="24"/>
        </w:rPr>
      </w:pPr>
      <w:r w:rsidRPr="00CD595C">
        <w:rPr>
          <w:rFonts w:ascii="Times New Roman" w:hAnsi="Times New Roman"/>
          <w:sz w:val="24"/>
          <w:szCs w:val="24"/>
        </w:rPr>
        <w:t>L’anno il giorno ____________   del mese di   _________________________</w:t>
      </w:r>
    </w:p>
    <w:p w:rsidR="002B082D" w:rsidRPr="00CD595C" w:rsidRDefault="002B082D" w:rsidP="000D5B5C">
      <w:pPr>
        <w:tabs>
          <w:tab w:val="left" w:pos="0"/>
        </w:tabs>
        <w:ind w:right="141"/>
        <w:rPr>
          <w:rFonts w:ascii="Times New Roman" w:hAnsi="Times New Roman"/>
          <w:sz w:val="24"/>
          <w:szCs w:val="24"/>
        </w:rPr>
      </w:pPr>
    </w:p>
    <w:p w:rsidR="002B082D" w:rsidRDefault="002B082D" w:rsidP="000D5B5C">
      <w:pPr>
        <w:pStyle w:val="BlockText"/>
        <w:tabs>
          <w:tab w:val="left" w:pos="0"/>
        </w:tabs>
        <w:ind w:left="0"/>
        <w:jc w:val="left"/>
        <w:rPr>
          <w:sz w:val="24"/>
          <w:szCs w:val="24"/>
        </w:rPr>
      </w:pPr>
      <w:r w:rsidRPr="00CD595C">
        <w:rPr>
          <w:sz w:val="24"/>
          <w:szCs w:val="24"/>
        </w:rPr>
        <w:t xml:space="preserve">il sottoscritto ____________________Uff. Giud. Addetto all’UNEP presso il Tribunale di Ragusa dichiara di aver notificato copia conforme della su estesa  Ordinanza a CZEGER SUSANA ENIKO nella sua residenza e domicilio in Comiso, via Generale Girlando n. 34 ivi a </w:t>
      </w:r>
      <w:r>
        <w:rPr>
          <w:sz w:val="24"/>
          <w:szCs w:val="24"/>
        </w:rPr>
        <w:t xml:space="preserve">mani : </w:t>
      </w:r>
    </w:p>
    <w:p w:rsidR="002B082D" w:rsidRPr="00CD595C" w:rsidRDefault="002B082D" w:rsidP="000D5B5C">
      <w:pPr>
        <w:rPr>
          <w:rFonts w:ascii="Times New Roman" w:hAnsi="Times New Roman"/>
          <w:sz w:val="24"/>
          <w:szCs w:val="24"/>
        </w:rPr>
      </w:pPr>
    </w:p>
    <w:p w:rsidR="002B082D" w:rsidRDefault="002B082D" w:rsidP="005256C1">
      <w:pPr>
        <w:jc w:val="both"/>
        <w:rPr>
          <w:rFonts w:ascii="Times New Roman" w:hAnsi="Times New Roman"/>
          <w:b/>
          <w:i/>
        </w:rPr>
      </w:pPr>
      <w:r w:rsidRPr="005256C1">
        <w:rPr>
          <w:rFonts w:ascii="Times New Roman" w:hAnsi="Times New Roman"/>
          <w:b/>
          <w:i/>
        </w:rPr>
        <w:tab/>
      </w:r>
      <w:r w:rsidRPr="005256C1">
        <w:rPr>
          <w:rFonts w:ascii="Times New Roman" w:hAnsi="Times New Roman"/>
          <w:b/>
          <w:i/>
        </w:rPr>
        <w:tab/>
      </w:r>
      <w:r w:rsidRPr="005256C1">
        <w:rPr>
          <w:rFonts w:ascii="Times New Roman" w:hAnsi="Times New Roman"/>
          <w:b/>
          <w:i/>
        </w:rPr>
        <w:tab/>
      </w:r>
      <w:r w:rsidRPr="005256C1">
        <w:rPr>
          <w:rFonts w:ascii="Times New Roman" w:hAnsi="Times New Roman"/>
          <w:b/>
          <w:i/>
        </w:rPr>
        <w:tab/>
      </w:r>
    </w:p>
    <w:p w:rsidR="002B082D" w:rsidRDefault="002B082D" w:rsidP="00A10620">
      <w:pPr>
        <w:ind w:left="5664"/>
        <w:jc w:val="both"/>
        <w:rPr>
          <w:rFonts w:ascii="Times New Roman" w:hAnsi="Times New Roman"/>
          <w:b/>
          <w:i/>
        </w:rPr>
      </w:pPr>
    </w:p>
    <w:p w:rsidR="002B082D" w:rsidRDefault="002B082D" w:rsidP="00A10620">
      <w:pPr>
        <w:ind w:left="5664"/>
        <w:jc w:val="both"/>
        <w:rPr>
          <w:rFonts w:ascii="Times New Roman" w:hAnsi="Times New Roman"/>
          <w:b/>
          <w:i/>
        </w:rPr>
      </w:pPr>
    </w:p>
    <w:p w:rsidR="002B082D" w:rsidRDefault="002B082D" w:rsidP="005256C1">
      <w:pPr>
        <w:jc w:val="both"/>
        <w:rPr>
          <w:rFonts w:ascii="Times New Roman" w:hAnsi="Times New Roman"/>
        </w:rPr>
      </w:pPr>
    </w:p>
    <w:p w:rsidR="002B082D" w:rsidRPr="00B6069C" w:rsidRDefault="002B082D" w:rsidP="005019EB">
      <w:pPr>
        <w:jc w:val="both"/>
        <w:rPr>
          <w:rFonts w:ascii="Times New Roman" w:hAnsi="Times New Roman"/>
        </w:rPr>
      </w:pPr>
    </w:p>
    <w:sectPr w:rsidR="002B082D" w:rsidRPr="00B6069C" w:rsidSect="00B07659">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XKPTDH+Futura-Medium">
    <w:altName w:val="Futura"/>
    <w:panose1 w:val="00000000000000000000"/>
    <w:charset w:val="00"/>
    <w:family w:val="swiss"/>
    <w:notTrueType/>
    <w:pitch w:val="default"/>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03389F"/>
    <w:multiLevelType w:val="hybridMultilevel"/>
    <w:tmpl w:val="3FB8D788"/>
    <w:lvl w:ilvl="0" w:tplc="5D061530">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49FC1E33"/>
    <w:multiLevelType w:val="hybridMultilevel"/>
    <w:tmpl w:val="7B76CEF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62674B78"/>
    <w:multiLevelType w:val="hybridMultilevel"/>
    <w:tmpl w:val="860E2864"/>
    <w:lvl w:ilvl="0" w:tplc="CFA80A74">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283"/>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83744"/>
    <w:rsid w:val="00002104"/>
    <w:rsid w:val="00030705"/>
    <w:rsid w:val="00040FA3"/>
    <w:rsid w:val="00083744"/>
    <w:rsid w:val="00085362"/>
    <w:rsid w:val="000D5B5C"/>
    <w:rsid w:val="00102586"/>
    <w:rsid w:val="00115155"/>
    <w:rsid w:val="00132C36"/>
    <w:rsid w:val="001437E0"/>
    <w:rsid w:val="00150D5C"/>
    <w:rsid w:val="00154C22"/>
    <w:rsid w:val="00193BFF"/>
    <w:rsid w:val="001A5808"/>
    <w:rsid w:val="001D4B59"/>
    <w:rsid w:val="001F4257"/>
    <w:rsid w:val="002102D4"/>
    <w:rsid w:val="00220BC8"/>
    <w:rsid w:val="00254A35"/>
    <w:rsid w:val="002B082D"/>
    <w:rsid w:val="002D5F1B"/>
    <w:rsid w:val="002E5331"/>
    <w:rsid w:val="00354078"/>
    <w:rsid w:val="00360B68"/>
    <w:rsid w:val="003B46F1"/>
    <w:rsid w:val="003D289E"/>
    <w:rsid w:val="00436B0E"/>
    <w:rsid w:val="00437A42"/>
    <w:rsid w:val="00445D07"/>
    <w:rsid w:val="00445E29"/>
    <w:rsid w:val="00450AEA"/>
    <w:rsid w:val="00495A90"/>
    <w:rsid w:val="004A53ED"/>
    <w:rsid w:val="004B14DF"/>
    <w:rsid w:val="004F5579"/>
    <w:rsid w:val="005019EB"/>
    <w:rsid w:val="005036AC"/>
    <w:rsid w:val="00507734"/>
    <w:rsid w:val="00510B24"/>
    <w:rsid w:val="005256C1"/>
    <w:rsid w:val="005437CE"/>
    <w:rsid w:val="005771E4"/>
    <w:rsid w:val="00581EF1"/>
    <w:rsid w:val="00594DEF"/>
    <w:rsid w:val="005E680E"/>
    <w:rsid w:val="006031A8"/>
    <w:rsid w:val="00614066"/>
    <w:rsid w:val="0062477D"/>
    <w:rsid w:val="006803AD"/>
    <w:rsid w:val="006970F5"/>
    <w:rsid w:val="006B5ABD"/>
    <w:rsid w:val="006B69D1"/>
    <w:rsid w:val="006D308A"/>
    <w:rsid w:val="006E7C1F"/>
    <w:rsid w:val="00707196"/>
    <w:rsid w:val="007B1763"/>
    <w:rsid w:val="007E6F08"/>
    <w:rsid w:val="007E6FC4"/>
    <w:rsid w:val="008013DB"/>
    <w:rsid w:val="008144F2"/>
    <w:rsid w:val="00822B2B"/>
    <w:rsid w:val="0083654C"/>
    <w:rsid w:val="008644C7"/>
    <w:rsid w:val="0087797A"/>
    <w:rsid w:val="00880213"/>
    <w:rsid w:val="008875FA"/>
    <w:rsid w:val="008E0D23"/>
    <w:rsid w:val="008E2CB5"/>
    <w:rsid w:val="008F1245"/>
    <w:rsid w:val="00922693"/>
    <w:rsid w:val="009429A6"/>
    <w:rsid w:val="00965D18"/>
    <w:rsid w:val="009970F7"/>
    <w:rsid w:val="009C1BA2"/>
    <w:rsid w:val="009C307D"/>
    <w:rsid w:val="00A10620"/>
    <w:rsid w:val="00A1470A"/>
    <w:rsid w:val="00A33323"/>
    <w:rsid w:val="00A81A2F"/>
    <w:rsid w:val="00AE3C56"/>
    <w:rsid w:val="00B07659"/>
    <w:rsid w:val="00B369A2"/>
    <w:rsid w:val="00B36B94"/>
    <w:rsid w:val="00B6069C"/>
    <w:rsid w:val="00B83848"/>
    <w:rsid w:val="00B86168"/>
    <w:rsid w:val="00C21597"/>
    <w:rsid w:val="00C252AB"/>
    <w:rsid w:val="00C45E26"/>
    <w:rsid w:val="00C608FC"/>
    <w:rsid w:val="00C95739"/>
    <w:rsid w:val="00C97604"/>
    <w:rsid w:val="00CC2B86"/>
    <w:rsid w:val="00CC4120"/>
    <w:rsid w:val="00CD595C"/>
    <w:rsid w:val="00CF1401"/>
    <w:rsid w:val="00D33F8F"/>
    <w:rsid w:val="00D45196"/>
    <w:rsid w:val="00D71659"/>
    <w:rsid w:val="00D80F67"/>
    <w:rsid w:val="00D82119"/>
    <w:rsid w:val="00DB01DE"/>
    <w:rsid w:val="00DE454D"/>
    <w:rsid w:val="00DF08A1"/>
    <w:rsid w:val="00E149BD"/>
    <w:rsid w:val="00E409D4"/>
    <w:rsid w:val="00E877BE"/>
    <w:rsid w:val="00F035EA"/>
    <w:rsid w:val="00F51EBC"/>
    <w:rsid w:val="00F7326B"/>
    <w:rsid w:val="00F95816"/>
    <w:rsid w:val="00FB4823"/>
    <w:rsid w:val="00FE1C2F"/>
    <w:rsid w:val="00FE74BB"/>
    <w:rsid w:val="00FF1F77"/>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7659"/>
    <w:rPr>
      <w:lang w:eastAsia="en-US"/>
    </w:rPr>
  </w:style>
  <w:style w:type="paragraph" w:styleId="Heading1">
    <w:name w:val="heading 1"/>
    <w:basedOn w:val="Normal"/>
    <w:next w:val="Normal"/>
    <w:link w:val="Heading1Char"/>
    <w:uiPriority w:val="99"/>
    <w:qFormat/>
    <w:locked/>
    <w:rsid w:val="009C1BA2"/>
    <w:pPr>
      <w:keepNext/>
      <w:jc w:val="center"/>
      <w:outlineLvl w:val="0"/>
    </w:pPr>
    <w:rPr>
      <w:rFonts w:ascii="Times New Roman" w:hAnsi="Times New Roman"/>
      <w:b/>
      <w:bCs/>
      <w:sz w:val="24"/>
      <w:szCs w:val="24"/>
      <w:lang w:eastAsia="it-IT"/>
    </w:rPr>
  </w:style>
  <w:style w:type="paragraph" w:styleId="Heading2">
    <w:name w:val="heading 2"/>
    <w:basedOn w:val="Normal"/>
    <w:next w:val="Normal"/>
    <w:link w:val="Heading2Char"/>
    <w:uiPriority w:val="99"/>
    <w:qFormat/>
    <w:locked/>
    <w:rsid w:val="009C1BA2"/>
    <w:pPr>
      <w:keepNext/>
      <w:outlineLvl w:val="1"/>
    </w:pPr>
    <w:rPr>
      <w:rFonts w:ascii="Times New Roman" w:hAnsi="Times New Roman"/>
      <w:b/>
      <w:bCs/>
      <w:sz w:val="24"/>
      <w:szCs w:val="24"/>
      <w:lang w:eastAsia="it-IT"/>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429A6"/>
    <w:rPr>
      <w:rFonts w:ascii="Cambria" w:hAnsi="Cambria" w:cs="Times New Roman"/>
      <w:b/>
      <w:bCs/>
      <w:kern w:val="32"/>
      <w:sz w:val="32"/>
      <w:szCs w:val="32"/>
      <w:lang w:eastAsia="en-US"/>
    </w:rPr>
  </w:style>
  <w:style w:type="character" w:customStyle="1" w:styleId="Heading2Char">
    <w:name w:val="Heading 2 Char"/>
    <w:basedOn w:val="DefaultParagraphFont"/>
    <w:link w:val="Heading2"/>
    <w:uiPriority w:val="99"/>
    <w:semiHidden/>
    <w:locked/>
    <w:rsid w:val="009429A6"/>
    <w:rPr>
      <w:rFonts w:ascii="Cambria" w:hAnsi="Cambria" w:cs="Times New Roman"/>
      <w:b/>
      <w:bCs/>
      <w:i/>
      <w:iCs/>
      <w:sz w:val="28"/>
      <w:szCs w:val="28"/>
      <w:lang w:eastAsia="en-US"/>
    </w:rPr>
  </w:style>
  <w:style w:type="character" w:styleId="Hyperlink">
    <w:name w:val="Hyperlink"/>
    <w:basedOn w:val="DefaultParagraphFont"/>
    <w:uiPriority w:val="99"/>
    <w:semiHidden/>
    <w:rsid w:val="00083744"/>
    <w:rPr>
      <w:rFonts w:cs="Times New Roman"/>
      <w:color w:val="0000FF"/>
      <w:u w:val="single"/>
    </w:rPr>
  </w:style>
  <w:style w:type="paragraph" w:customStyle="1" w:styleId="Default">
    <w:name w:val="Default"/>
    <w:uiPriority w:val="99"/>
    <w:rsid w:val="00D71659"/>
    <w:pPr>
      <w:widowControl w:val="0"/>
      <w:autoSpaceDE w:val="0"/>
      <w:autoSpaceDN w:val="0"/>
      <w:adjustRightInd w:val="0"/>
    </w:pPr>
    <w:rPr>
      <w:rFonts w:ascii="XKPTDH+Futura-Medium" w:eastAsia="Times New Roman" w:hAnsi="XKPTDH+Futura-Medium" w:cs="XKPTDH+Futura-Medium"/>
      <w:color w:val="000000"/>
      <w:sz w:val="24"/>
      <w:szCs w:val="24"/>
    </w:rPr>
  </w:style>
  <w:style w:type="paragraph" w:styleId="ListParagraph">
    <w:name w:val="List Paragraph"/>
    <w:basedOn w:val="Normal"/>
    <w:uiPriority w:val="99"/>
    <w:qFormat/>
    <w:rsid w:val="00193BFF"/>
    <w:pPr>
      <w:ind w:left="720"/>
      <w:contextualSpacing/>
    </w:pPr>
  </w:style>
  <w:style w:type="character" w:customStyle="1" w:styleId="apple-converted-space">
    <w:name w:val="apple-converted-space"/>
    <w:basedOn w:val="DefaultParagraphFont"/>
    <w:uiPriority w:val="99"/>
    <w:rsid w:val="008E0D23"/>
    <w:rPr>
      <w:rFonts w:cs="Times New Roman"/>
    </w:rPr>
  </w:style>
  <w:style w:type="paragraph" w:styleId="Header">
    <w:name w:val="header"/>
    <w:basedOn w:val="Normal"/>
    <w:link w:val="HeaderChar"/>
    <w:uiPriority w:val="99"/>
    <w:semiHidden/>
    <w:rsid w:val="009C1BA2"/>
    <w:pPr>
      <w:tabs>
        <w:tab w:val="center" w:pos="4819"/>
        <w:tab w:val="right" w:pos="9638"/>
      </w:tabs>
    </w:pPr>
    <w:rPr>
      <w:rFonts w:ascii="Times New Roman" w:hAnsi="Times New Roman"/>
      <w:sz w:val="24"/>
      <w:szCs w:val="24"/>
      <w:lang w:eastAsia="it-IT"/>
    </w:rPr>
  </w:style>
  <w:style w:type="character" w:customStyle="1" w:styleId="HeaderChar">
    <w:name w:val="Header Char"/>
    <w:basedOn w:val="DefaultParagraphFont"/>
    <w:link w:val="Header"/>
    <w:uiPriority w:val="99"/>
    <w:semiHidden/>
    <w:locked/>
    <w:rsid w:val="009429A6"/>
    <w:rPr>
      <w:rFonts w:cs="Times New Roman"/>
      <w:lang w:eastAsia="en-US"/>
    </w:rPr>
  </w:style>
  <w:style w:type="paragraph" w:styleId="BodyText">
    <w:name w:val="Body Text"/>
    <w:basedOn w:val="Normal"/>
    <w:link w:val="BodyTextChar"/>
    <w:uiPriority w:val="99"/>
    <w:semiHidden/>
    <w:rsid w:val="009C1BA2"/>
    <w:rPr>
      <w:rFonts w:ascii="Times New Roman" w:hAnsi="Times New Roman"/>
      <w:b/>
      <w:bCs/>
      <w:szCs w:val="24"/>
      <w:lang w:eastAsia="it-IT"/>
    </w:rPr>
  </w:style>
  <w:style w:type="character" w:customStyle="1" w:styleId="BodyTextChar">
    <w:name w:val="Body Text Char"/>
    <w:basedOn w:val="DefaultParagraphFont"/>
    <w:link w:val="BodyText"/>
    <w:uiPriority w:val="99"/>
    <w:semiHidden/>
    <w:locked/>
    <w:rsid w:val="009429A6"/>
    <w:rPr>
      <w:rFonts w:cs="Times New Roman"/>
      <w:lang w:eastAsia="en-US"/>
    </w:rPr>
  </w:style>
  <w:style w:type="paragraph" w:styleId="BodyText2">
    <w:name w:val="Body Text 2"/>
    <w:basedOn w:val="Normal"/>
    <w:link w:val="BodyText2Char"/>
    <w:uiPriority w:val="99"/>
    <w:semiHidden/>
    <w:rsid w:val="009C1BA2"/>
    <w:pPr>
      <w:jc w:val="both"/>
    </w:pPr>
    <w:rPr>
      <w:rFonts w:ascii="Times New Roman" w:hAnsi="Times New Roman"/>
      <w:sz w:val="24"/>
      <w:szCs w:val="24"/>
      <w:lang w:eastAsia="it-IT"/>
    </w:rPr>
  </w:style>
  <w:style w:type="character" w:customStyle="1" w:styleId="BodyText2Char">
    <w:name w:val="Body Text 2 Char"/>
    <w:basedOn w:val="DefaultParagraphFont"/>
    <w:link w:val="BodyText2"/>
    <w:uiPriority w:val="99"/>
    <w:semiHidden/>
    <w:locked/>
    <w:rsid w:val="009429A6"/>
    <w:rPr>
      <w:rFonts w:cs="Times New Roman"/>
      <w:lang w:eastAsia="en-US"/>
    </w:rPr>
  </w:style>
  <w:style w:type="paragraph" w:styleId="BlockText">
    <w:name w:val="Block Text"/>
    <w:basedOn w:val="Normal"/>
    <w:uiPriority w:val="99"/>
    <w:semiHidden/>
    <w:rsid w:val="009C1BA2"/>
    <w:pPr>
      <w:autoSpaceDE w:val="0"/>
      <w:autoSpaceDN w:val="0"/>
      <w:spacing w:line="360" w:lineRule="auto"/>
      <w:ind w:left="284" w:right="142"/>
      <w:jc w:val="both"/>
    </w:pPr>
    <w:rPr>
      <w:rFonts w:ascii="Times New Roman" w:hAnsi="Times New Roman"/>
      <w:sz w:val="26"/>
      <w:szCs w:val="26"/>
      <w:lang w:eastAsia="it-IT"/>
    </w:rPr>
  </w:style>
</w:styles>
</file>

<file path=word/webSettings.xml><?xml version="1.0" encoding="utf-8"?>
<w:webSettings xmlns:r="http://schemas.openxmlformats.org/officeDocument/2006/relationships" xmlns:w="http://schemas.openxmlformats.org/wordprocessingml/2006/main">
  <w:divs>
    <w:div w:id="18436772">
      <w:marLeft w:val="0"/>
      <w:marRight w:val="0"/>
      <w:marTop w:val="0"/>
      <w:marBottom w:val="0"/>
      <w:divBdr>
        <w:top w:val="none" w:sz="0" w:space="0" w:color="auto"/>
        <w:left w:val="none" w:sz="0" w:space="0" w:color="auto"/>
        <w:bottom w:val="none" w:sz="0" w:space="0" w:color="auto"/>
        <w:right w:val="none" w:sz="0" w:space="0" w:color="auto"/>
      </w:divBdr>
      <w:divsChild>
        <w:div w:id="18436773">
          <w:marLeft w:val="0"/>
          <w:marRight w:val="0"/>
          <w:marTop w:val="0"/>
          <w:marBottom w:val="0"/>
          <w:divBdr>
            <w:top w:val="none" w:sz="0" w:space="0" w:color="auto"/>
            <w:left w:val="none" w:sz="0" w:space="0" w:color="auto"/>
            <w:bottom w:val="none" w:sz="0" w:space="0" w:color="auto"/>
            <w:right w:val="none" w:sz="0" w:space="0" w:color="auto"/>
          </w:divBdr>
          <w:divsChild>
            <w:div w:id="18436821">
              <w:marLeft w:val="0"/>
              <w:marRight w:val="0"/>
              <w:marTop w:val="0"/>
              <w:marBottom w:val="0"/>
              <w:divBdr>
                <w:top w:val="none" w:sz="0" w:space="0" w:color="auto"/>
                <w:left w:val="none" w:sz="0" w:space="0" w:color="auto"/>
                <w:bottom w:val="none" w:sz="0" w:space="0" w:color="auto"/>
                <w:right w:val="none" w:sz="0" w:space="0" w:color="auto"/>
              </w:divBdr>
              <w:divsChild>
                <w:div w:id="18436888">
                  <w:marLeft w:val="0"/>
                  <w:marRight w:val="0"/>
                  <w:marTop w:val="0"/>
                  <w:marBottom w:val="0"/>
                  <w:divBdr>
                    <w:top w:val="none" w:sz="0" w:space="0" w:color="auto"/>
                    <w:left w:val="none" w:sz="0" w:space="0" w:color="auto"/>
                    <w:bottom w:val="none" w:sz="0" w:space="0" w:color="auto"/>
                    <w:right w:val="none" w:sz="0" w:space="0" w:color="auto"/>
                  </w:divBdr>
                  <w:divsChild>
                    <w:div w:id="18436904">
                      <w:marLeft w:val="0"/>
                      <w:marRight w:val="0"/>
                      <w:marTop w:val="0"/>
                      <w:marBottom w:val="0"/>
                      <w:divBdr>
                        <w:top w:val="none" w:sz="0" w:space="0" w:color="auto"/>
                        <w:left w:val="none" w:sz="0" w:space="0" w:color="auto"/>
                        <w:bottom w:val="none" w:sz="0" w:space="0" w:color="auto"/>
                        <w:right w:val="none" w:sz="0" w:space="0" w:color="auto"/>
                      </w:divBdr>
                      <w:divsChild>
                        <w:div w:id="18436781">
                          <w:marLeft w:val="0"/>
                          <w:marRight w:val="0"/>
                          <w:marTop w:val="0"/>
                          <w:marBottom w:val="0"/>
                          <w:divBdr>
                            <w:top w:val="none" w:sz="0" w:space="0" w:color="auto"/>
                            <w:left w:val="none" w:sz="0" w:space="0" w:color="auto"/>
                            <w:bottom w:val="none" w:sz="0" w:space="0" w:color="auto"/>
                            <w:right w:val="none" w:sz="0" w:space="0" w:color="auto"/>
                          </w:divBdr>
                          <w:divsChild>
                            <w:div w:id="18436898">
                              <w:marLeft w:val="0"/>
                              <w:marRight w:val="0"/>
                              <w:marTop w:val="0"/>
                              <w:marBottom w:val="0"/>
                              <w:divBdr>
                                <w:top w:val="none" w:sz="0" w:space="0" w:color="auto"/>
                                <w:left w:val="none" w:sz="0" w:space="0" w:color="auto"/>
                                <w:bottom w:val="none" w:sz="0" w:space="0" w:color="auto"/>
                                <w:right w:val="none" w:sz="0" w:space="0" w:color="auto"/>
                              </w:divBdr>
                              <w:divsChild>
                                <w:div w:id="18436767">
                                  <w:marLeft w:val="0"/>
                                  <w:marRight w:val="0"/>
                                  <w:marTop w:val="0"/>
                                  <w:marBottom w:val="0"/>
                                  <w:divBdr>
                                    <w:top w:val="none" w:sz="0" w:space="0" w:color="auto"/>
                                    <w:left w:val="none" w:sz="0" w:space="0" w:color="auto"/>
                                    <w:bottom w:val="none" w:sz="0" w:space="0" w:color="auto"/>
                                    <w:right w:val="none" w:sz="0" w:space="0" w:color="auto"/>
                                  </w:divBdr>
                                </w:div>
                                <w:div w:id="18436769">
                                  <w:marLeft w:val="0"/>
                                  <w:marRight w:val="0"/>
                                  <w:marTop w:val="0"/>
                                  <w:marBottom w:val="0"/>
                                  <w:divBdr>
                                    <w:top w:val="none" w:sz="0" w:space="0" w:color="auto"/>
                                    <w:left w:val="none" w:sz="0" w:space="0" w:color="auto"/>
                                    <w:bottom w:val="none" w:sz="0" w:space="0" w:color="auto"/>
                                    <w:right w:val="none" w:sz="0" w:space="0" w:color="auto"/>
                                  </w:divBdr>
                                </w:div>
                                <w:div w:id="18436771">
                                  <w:marLeft w:val="0"/>
                                  <w:marRight w:val="0"/>
                                  <w:marTop w:val="0"/>
                                  <w:marBottom w:val="0"/>
                                  <w:divBdr>
                                    <w:top w:val="none" w:sz="0" w:space="0" w:color="auto"/>
                                    <w:left w:val="none" w:sz="0" w:space="0" w:color="auto"/>
                                    <w:bottom w:val="none" w:sz="0" w:space="0" w:color="auto"/>
                                    <w:right w:val="none" w:sz="0" w:space="0" w:color="auto"/>
                                  </w:divBdr>
                                </w:div>
                                <w:div w:id="18436775">
                                  <w:marLeft w:val="0"/>
                                  <w:marRight w:val="0"/>
                                  <w:marTop w:val="0"/>
                                  <w:marBottom w:val="0"/>
                                  <w:divBdr>
                                    <w:top w:val="none" w:sz="0" w:space="0" w:color="auto"/>
                                    <w:left w:val="none" w:sz="0" w:space="0" w:color="auto"/>
                                    <w:bottom w:val="none" w:sz="0" w:space="0" w:color="auto"/>
                                    <w:right w:val="none" w:sz="0" w:space="0" w:color="auto"/>
                                  </w:divBdr>
                                </w:div>
                                <w:div w:id="18436777">
                                  <w:marLeft w:val="0"/>
                                  <w:marRight w:val="0"/>
                                  <w:marTop w:val="0"/>
                                  <w:marBottom w:val="0"/>
                                  <w:divBdr>
                                    <w:top w:val="none" w:sz="0" w:space="0" w:color="auto"/>
                                    <w:left w:val="none" w:sz="0" w:space="0" w:color="auto"/>
                                    <w:bottom w:val="none" w:sz="0" w:space="0" w:color="auto"/>
                                    <w:right w:val="none" w:sz="0" w:space="0" w:color="auto"/>
                                  </w:divBdr>
                                </w:div>
                                <w:div w:id="18436778">
                                  <w:marLeft w:val="0"/>
                                  <w:marRight w:val="0"/>
                                  <w:marTop w:val="0"/>
                                  <w:marBottom w:val="0"/>
                                  <w:divBdr>
                                    <w:top w:val="none" w:sz="0" w:space="0" w:color="auto"/>
                                    <w:left w:val="none" w:sz="0" w:space="0" w:color="auto"/>
                                    <w:bottom w:val="none" w:sz="0" w:space="0" w:color="auto"/>
                                    <w:right w:val="none" w:sz="0" w:space="0" w:color="auto"/>
                                  </w:divBdr>
                                </w:div>
                                <w:div w:id="18436779">
                                  <w:marLeft w:val="0"/>
                                  <w:marRight w:val="0"/>
                                  <w:marTop w:val="0"/>
                                  <w:marBottom w:val="0"/>
                                  <w:divBdr>
                                    <w:top w:val="none" w:sz="0" w:space="0" w:color="auto"/>
                                    <w:left w:val="none" w:sz="0" w:space="0" w:color="auto"/>
                                    <w:bottom w:val="none" w:sz="0" w:space="0" w:color="auto"/>
                                    <w:right w:val="none" w:sz="0" w:space="0" w:color="auto"/>
                                  </w:divBdr>
                                </w:div>
                                <w:div w:id="18436780">
                                  <w:marLeft w:val="0"/>
                                  <w:marRight w:val="0"/>
                                  <w:marTop w:val="0"/>
                                  <w:marBottom w:val="0"/>
                                  <w:divBdr>
                                    <w:top w:val="none" w:sz="0" w:space="0" w:color="auto"/>
                                    <w:left w:val="none" w:sz="0" w:space="0" w:color="auto"/>
                                    <w:bottom w:val="none" w:sz="0" w:space="0" w:color="auto"/>
                                    <w:right w:val="none" w:sz="0" w:space="0" w:color="auto"/>
                                  </w:divBdr>
                                </w:div>
                                <w:div w:id="18436782">
                                  <w:marLeft w:val="0"/>
                                  <w:marRight w:val="0"/>
                                  <w:marTop w:val="0"/>
                                  <w:marBottom w:val="0"/>
                                  <w:divBdr>
                                    <w:top w:val="none" w:sz="0" w:space="0" w:color="auto"/>
                                    <w:left w:val="none" w:sz="0" w:space="0" w:color="auto"/>
                                    <w:bottom w:val="none" w:sz="0" w:space="0" w:color="auto"/>
                                    <w:right w:val="none" w:sz="0" w:space="0" w:color="auto"/>
                                  </w:divBdr>
                                </w:div>
                                <w:div w:id="18436783">
                                  <w:marLeft w:val="0"/>
                                  <w:marRight w:val="0"/>
                                  <w:marTop w:val="0"/>
                                  <w:marBottom w:val="0"/>
                                  <w:divBdr>
                                    <w:top w:val="none" w:sz="0" w:space="0" w:color="auto"/>
                                    <w:left w:val="none" w:sz="0" w:space="0" w:color="auto"/>
                                    <w:bottom w:val="none" w:sz="0" w:space="0" w:color="auto"/>
                                    <w:right w:val="none" w:sz="0" w:space="0" w:color="auto"/>
                                  </w:divBdr>
                                </w:div>
                                <w:div w:id="18436785">
                                  <w:marLeft w:val="0"/>
                                  <w:marRight w:val="0"/>
                                  <w:marTop w:val="0"/>
                                  <w:marBottom w:val="0"/>
                                  <w:divBdr>
                                    <w:top w:val="none" w:sz="0" w:space="0" w:color="auto"/>
                                    <w:left w:val="none" w:sz="0" w:space="0" w:color="auto"/>
                                    <w:bottom w:val="none" w:sz="0" w:space="0" w:color="auto"/>
                                    <w:right w:val="none" w:sz="0" w:space="0" w:color="auto"/>
                                  </w:divBdr>
                                </w:div>
                                <w:div w:id="18436786">
                                  <w:marLeft w:val="0"/>
                                  <w:marRight w:val="0"/>
                                  <w:marTop w:val="0"/>
                                  <w:marBottom w:val="0"/>
                                  <w:divBdr>
                                    <w:top w:val="none" w:sz="0" w:space="0" w:color="auto"/>
                                    <w:left w:val="none" w:sz="0" w:space="0" w:color="auto"/>
                                    <w:bottom w:val="none" w:sz="0" w:space="0" w:color="auto"/>
                                    <w:right w:val="none" w:sz="0" w:space="0" w:color="auto"/>
                                  </w:divBdr>
                                </w:div>
                                <w:div w:id="18436788">
                                  <w:marLeft w:val="0"/>
                                  <w:marRight w:val="0"/>
                                  <w:marTop w:val="0"/>
                                  <w:marBottom w:val="0"/>
                                  <w:divBdr>
                                    <w:top w:val="none" w:sz="0" w:space="0" w:color="auto"/>
                                    <w:left w:val="none" w:sz="0" w:space="0" w:color="auto"/>
                                    <w:bottom w:val="none" w:sz="0" w:space="0" w:color="auto"/>
                                    <w:right w:val="none" w:sz="0" w:space="0" w:color="auto"/>
                                  </w:divBdr>
                                </w:div>
                                <w:div w:id="18436789">
                                  <w:marLeft w:val="0"/>
                                  <w:marRight w:val="0"/>
                                  <w:marTop w:val="0"/>
                                  <w:marBottom w:val="0"/>
                                  <w:divBdr>
                                    <w:top w:val="none" w:sz="0" w:space="0" w:color="auto"/>
                                    <w:left w:val="none" w:sz="0" w:space="0" w:color="auto"/>
                                    <w:bottom w:val="none" w:sz="0" w:space="0" w:color="auto"/>
                                    <w:right w:val="none" w:sz="0" w:space="0" w:color="auto"/>
                                  </w:divBdr>
                                </w:div>
                                <w:div w:id="18436790">
                                  <w:marLeft w:val="0"/>
                                  <w:marRight w:val="0"/>
                                  <w:marTop w:val="0"/>
                                  <w:marBottom w:val="0"/>
                                  <w:divBdr>
                                    <w:top w:val="none" w:sz="0" w:space="0" w:color="auto"/>
                                    <w:left w:val="none" w:sz="0" w:space="0" w:color="auto"/>
                                    <w:bottom w:val="none" w:sz="0" w:space="0" w:color="auto"/>
                                    <w:right w:val="none" w:sz="0" w:space="0" w:color="auto"/>
                                  </w:divBdr>
                                </w:div>
                                <w:div w:id="18436791">
                                  <w:marLeft w:val="0"/>
                                  <w:marRight w:val="0"/>
                                  <w:marTop w:val="0"/>
                                  <w:marBottom w:val="0"/>
                                  <w:divBdr>
                                    <w:top w:val="none" w:sz="0" w:space="0" w:color="auto"/>
                                    <w:left w:val="none" w:sz="0" w:space="0" w:color="auto"/>
                                    <w:bottom w:val="none" w:sz="0" w:space="0" w:color="auto"/>
                                    <w:right w:val="none" w:sz="0" w:space="0" w:color="auto"/>
                                  </w:divBdr>
                                </w:div>
                                <w:div w:id="18436792">
                                  <w:marLeft w:val="0"/>
                                  <w:marRight w:val="0"/>
                                  <w:marTop w:val="0"/>
                                  <w:marBottom w:val="0"/>
                                  <w:divBdr>
                                    <w:top w:val="none" w:sz="0" w:space="0" w:color="auto"/>
                                    <w:left w:val="none" w:sz="0" w:space="0" w:color="auto"/>
                                    <w:bottom w:val="none" w:sz="0" w:space="0" w:color="auto"/>
                                    <w:right w:val="none" w:sz="0" w:space="0" w:color="auto"/>
                                  </w:divBdr>
                                </w:div>
                                <w:div w:id="18436793">
                                  <w:marLeft w:val="0"/>
                                  <w:marRight w:val="0"/>
                                  <w:marTop w:val="0"/>
                                  <w:marBottom w:val="0"/>
                                  <w:divBdr>
                                    <w:top w:val="none" w:sz="0" w:space="0" w:color="auto"/>
                                    <w:left w:val="none" w:sz="0" w:space="0" w:color="auto"/>
                                    <w:bottom w:val="none" w:sz="0" w:space="0" w:color="auto"/>
                                    <w:right w:val="none" w:sz="0" w:space="0" w:color="auto"/>
                                  </w:divBdr>
                                </w:div>
                                <w:div w:id="18436795">
                                  <w:marLeft w:val="0"/>
                                  <w:marRight w:val="0"/>
                                  <w:marTop w:val="0"/>
                                  <w:marBottom w:val="0"/>
                                  <w:divBdr>
                                    <w:top w:val="none" w:sz="0" w:space="0" w:color="auto"/>
                                    <w:left w:val="none" w:sz="0" w:space="0" w:color="auto"/>
                                    <w:bottom w:val="none" w:sz="0" w:space="0" w:color="auto"/>
                                    <w:right w:val="none" w:sz="0" w:space="0" w:color="auto"/>
                                  </w:divBdr>
                                </w:div>
                                <w:div w:id="18436796">
                                  <w:marLeft w:val="0"/>
                                  <w:marRight w:val="0"/>
                                  <w:marTop w:val="0"/>
                                  <w:marBottom w:val="0"/>
                                  <w:divBdr>
                                    <w:top w:val="none" w:sz="0" w:space="0" w:color="auto"/>
                                    <w:left w:val="none" w:sz="0" w:space="0" w:color="auto"/>
                                    <w:bottom w:val="none" w:sz="0" w:space="0" w:color="auto"/>
                                    <w:right w:val="none" w:sz="0" w:space="0" w:color="auto"/>
                                  </w:divBdr>
                                </w:div>
                                <w:div w:id="18436797">
                                  <w:marLeft w:val="0"/>
                                  <w:marRight w:val="0"/>
                                  <w:marTop w:val="0"/>
                                  <w:marBottom w:val="0"/>
                                  <w:divBdr>
                                    <w:top w:val="none" w:sz="0" w:space="0" w:color="auto"/>
                                    <w:left w:val="none" w:sz="0" w:space="0" w:color="auto"/>
                                    <w:bottom w:val="none" w:sz="0" w:space="0" w:color="auto"/>
                                    <w:right w:val="none" w:sz="0" w:space="0" w:color="auto"/>
                                  </w:divBdr>
                                </w:div>
                                <w:div w:id="18436801">
                                  <w:marLeft w:val="0"/>
                                  <w:marRight w:val="0"/>
                                  <w:marTop w:val="0"/>
                                  <w:marBottom w:val="0"/>
                                  <w:divBdr>
                                    <w:top w:val="none" w:sz="0" w:space="0" w:color="auto"/>
                                    <w:left w:val="none" w:sz="0" w:space="0" w:color="auto"/>
                                    <w:bottom w:val="none" w:sz="0" w:space="0" w:color="auto"/>
                                    <w:right w:val="none" w:sz="0" w:space="0" w:color="auto"/>
                                  </w:divBdr>
                                </w:div>
                                <w:div w:id="18436803">
                                  <w:marLeft w:val="0"/>
                                  <w:marRight w:val="0"/>
                                  <w:marTop w:val="0"/>
                                  <w:marBottom w:val="0"/>
                                  <w:divBdr>
                                    <w:top w:val="none" w:sz="0" w:space="0" w:color="auto"/>
                                    <w:left w:val="none" w:sz="0" w:space="0" w:color="auto"/>
                                    <w:bottom w:val="none" w:sz="0" w:space="0" w:color="auto"/>
                                    <w:right w:val="none" w:sz="0" w:space="0" w:color="auto"/>
                                  </w:divBdr>
                                </w:div>
                                <w:div w:id="18436804">
                                  <w:marLeft w:val="0"/>
                                  <w:marRight w:val="0"/>
                                  <w:marTop w:val="0"/>
                                  <w:marBottom w:val="0"/>
                                  <w:divBdr>
                                    <w:top w:val="none" w:sz="0" w:space="0" w:color="auto"/>
                                    <w:left w:val="none" w:sz="0" w:space="0" w:color="auto"/>
                                    <w:bottom w:val="none" w:sz="0" w:space="0" w:color="auto"/>
                                    <w:right w:val="none" w:sz="0" w:space="0" w:color="auto"/>
                                  </w:divBdr>
                                </w:div>
                                <w:div w:id="18436807">
                                  <w:marLeft w:val="0"/>
                                  <w:marRight w:val="0"/>
                                  <w:marTop w:val="0"/>
                                  <w:marBottom w:val="0"/>
                                  <w:divBdr>
                                    <w:top w:val="none" w:sz="0" w:space="0" w:color="auto"/>
                                    <w:left w:val="none" w:sz="0" w:space="0" w:color="auto"/>
                                    <w:bottom w:val="none" w:sz="0" w:space="0" w:color="auto"/>
                                    <w:right w:val="none" w:sz="0" w:space="0" w:color="auto"/>
                                  </w:divBdr>
                                </w:div>
                                <w:div w:id="18436810">
                                  <w:marLeft w:val="0"/>
                                  <w:marRight w:val="0"/>
                                  <w:marTop w:val="0"/>
                                  <w:marBottom w:val="0"/>
                                  <w:divBdr>
                                    <w:top w:val="none" w:sz="0" w:space="0" w:color="auto"/>
                                    <w:left w:val="none" w:sz="0" w:space="0" w:color="auto"/>
                                    <w:bottom w:val="none" w:sz="0" w:space="0" w:color="auto"/>
                                    <w:right w:val="none" w:sz="0" w:space="0" w:color="auto"/>
                                  </w:divBdr>
                                </w:div>
                                <w:div w:id="18436811">
                                  <w:marLeft w:val="0"/>
                                  <w:marRight w:val="0"/>
                                  <w:marTop w:val="0"/>
                                  <w:marBottom w:val="0"/>
                                  <w:divBdr>
                                    <w:top w:val="none" w:sz="0" w:space="0" w:color="auto"/>
                                    <w:left w:val="none" w:sz="0" w:space="0" w:color="auto"/>
                                    <w:bottom w:val="none" w:sz="0" w:space="0" w:color="auto"/>
                                    <w:right w:val="none" w:sz="0" w:space="0" w:color="auto"/>
                                  </w:divBdr>
                                </w:div>
                                <w:div w:id="18436812">
                                  <w:marLeft w:val="0"/>
                                  <w:marRight w:val="0"/>
                                  <w:marTop w:val="0"/>
                                  <w:marBottom w:val="0"/>
                                  <w:divBdr>
                                    <w:top w:val="none" w:sz="0" w:space="0" w:color="auto"/>
                                    <w:left w:val="none" w:sz="0" w:space="0" w:color="auto"/>
                                    <w:bottom w:val="none" w:sz="0" w:space="0" w:color="auto"/>
                                    <w:right w:val="none" w:sz="0" w:space="0" w:color="auto"/>
                                  </w:divBdr>
                                </w:div>
                                <w:div w:id="18436813">
                                  <w:marLeft w:val="0"/>
                                  <w:marRight w:val="0"/>
                                  <w:marTop w:val="0"/>
                                  <w:marBottom w:val="0"/>
                                  <w:divBdr>
                                    <w:top w:val="none" w:sz="0" w:space="0" w:color="auto"/>
                                    <w:left w:val="none" w:sz="0" w:space="0" w:color="auto"/>
                                    <w:bottom w:val="none" w:sz="0" w:space="0" w:color="auto"/>
                                    <w:right w:val="none" w:sz="0" w:space="0" w:color="auto"/>
                                  </w:divBdr>
                                </w:div>
                                <w:div w:id="18436814">
                                  <w:marLeft w:val="0"/>
                                  <w:marRight w:val="0"/>
                                  <w:marTop w:val="0"/>
                                  <w:marBottom w:val="0"/>
                                  <w:divBdr>
                                    <w:top w:val="none" w:sz="0" w:space="0" w:color="auto"/>
                                    <w:left w:val="none" w:sz="0" w:space="0" w:color="auto"/>
                                    <w:bottom w:val="none" w:sz="0" w:space="0" w:color="auto"/>
                                    <w:right w:val="none" w:sz="0" w:space="0" w:color="auto"/>
                                  </w:divBdr>
                                </w:div>
                                <w:div w:id="18436815">
                                  <w:marLeft w:val="0"/>
                                  <w:marRight w:val="0"/>
                                  <w:marTop w:val="0"/>
                                  <w:marBottom w:val="0"/>
                                  <w:divBdr>
                                    <w:top w:val="none" w:sz="0" w:space="0" w:color="auto"/>
                                    <w:left w:val="none" w:sz="0" w:space="0" w:color="auto"/>
                                    <w:bottom w:val="none" w:sz="0" w:space="0" w:color="auto"/>
                                    <w:right w:val="none" w:sz="0" w:space="0" w:color="auto"/>
                                  </w:divBdr>
                                </w:div>
                                <w:div w:id="18436816">
                                  <w:marLeft w:val="0"/>
                                  <w:marRight w:val="0"/>
                                  <w:marTop w:val="0"/>
                                  <w:marBottom w:val="0"/>
                                  <w:divBdr>
                                    <w:top w:val="none" w:sz="0" w:space="0" w:color="auto"/>
                                    <w:left w:val="none" w:sz="0" w:space="0" w:color="auto"/>
                                    <w:bottom w:val="none" w:sz="0" w:space="0" w:color="auto"/>
                                    <w:right w:val="none" w:sz="0" w:space="0" w:color="auto"/>
                                  </w:divBdr>
                                </w:div>
                                <w:div w:id="18436817">
                                  <w:marLeft w:val="0"/>
                                  <w:marRight w:val="0"/>
                                  <w:marTop w:val="0"/>
                                  <w:marBottom w:val="0"/>
                                  <w:divBdr>
                                    <w:top w:val="none" w:sz="0" w:space="0" w:color="auto"/>
                                    <w:left w:val="none" w:sz="0" w:space="0" w:color="auto"/>
                                    <w:bottom w:val="none" w:sz="0" w:space="0" w:color="auto"/>
                                    <w:right w:val="none" w:sz="0" w:space="0" w:color="auto"/>
                                  </w:divBdr>
                                </w:div>
                                <w:div w:id="18436819">
                                  <w:marLeft w:val="0"/>
                                  <w:marRight w:val="0"/>
                                  <w:marTop w:val="0"/>
                                  <w:marBottom w:val="0"/>
                                  <w:divBdr>
                                    <w:top w:val="none" w:sz="0" w:space="0" w:color="auto"/>
                                    <w:left w:val="none" w:sz="0" w:space="0" w:color="auto"/>
                                    <w:bottom w:val="none" w:sz="0" w:space="0" w:color="auto"/>
                                    <w:right w:val="none" w:sz="0" w:space="0" w:color="auto"/>
                                  </w:divBdr>
                                </w:div>
                                <w:div w:id="18436820">
                                  <w:marLeft w:val="0"/>
                                  <w:marRight w:val="0"/>
                                  <w:marTop w:val="0"/>
                                  <w:marBottom w:val="0"/>
                                  <w:divBdr>
                                    <w:top w:val="none" w:sz="0" w:space="0" w:color="auto"/>
                                    <w:left w:val="none" w:sz="0" w:space="0" w:color="auto"/>
                                    <w:bottom w:val="none" w:sz="0" w:space="0" w:color="auto"/>
                                    <w:right w:val="none" w:sz="0" w:space="0" w:color="auto"/>
                                  </w:divBdr>
                                </w:div>
                                <w:div w:id="18436822">
                                  <w:marLeft w:val="0"/>
                                  <w:marRight w:val="0"/>
                                  <w:marTop w:val="0"/>
                                  <w:marBottom w:val="0"/>
                                  <w:divBdr>
                                    <w:top w:val="none" w:sz="0" w:space="0" w:color="auto"/>
                                    <w:left w:val="none" w:sz="0" w:space="0" w:color="auto"/>
                                    <w:bottom w:val="none" w:sz="0" w:space="0" w:color="auto"/>
                                    <w:right w:val="none" w:sz="0" w:space="0" w:color="auto"/>
                                  </w:divBdr>
                                </w:div>
                                <w:div w:id="18436826">
                                  <w:marLeft w:val="0"/>
                                  <w:marRight w:val="0"/>
                                  <w:marTop w:val="0"/>
                                  <w:marBottom w:val="0"/>
                                  <w:divBdr>
                                    <w:top w:val="none" w:sz="0" w:space="0" w:color="auto"/>
                                    <w:left w:val="none" w:sz="0" w:space="0" w:color="auto"/>
                                    <w:bottom w:val="none" w:sz="0" w:space="0" w:color="auto"/>
                                    <w:right w:val="none" w:sz="0" w:space="0" w:color="auto"/>
                                  </w:divBdr>
                                </w:div>
                                <w:div w:id="18436831">
                                  <w:marLeft w:val="0"/>
                                  <w:marRight w:val="0"/>
                                  <w:marTop w:val="0"/>
                                  <w:marBottom w:val="0"/>
                                  <w:divBdr>
                                    <w:top w:val="none" w:sz="0" w:space="0" w:color="auto"/>
                                    <w:left w:val="none" w:sz="0" w:space="0" w:color="auto"/>
                                    <w:bottom w:val="none" w:sz="0" w:space="0" w:color="auto"/>
                                    <w:right w:val="none" w:sz="0" w:space="0" w:color="auto"/>
                                  </w:divBdr>
                                </w:div>
                                <w:div w:id="18436832">
                                  <w:marLeft w:val="0"/>
                                  <w:marRight w:val="0"/>
                                  <w:marTop w:val="0"/>
                                  <w:marBottom w:val="0"/>
                                  <w:divBdr>
                                    <w:top w:val="none" w:sz="0" w:space="0" w:color="auto"/>
                                    <w:left w:val="none" w:sz="0" w:space="0" w:color="auto"/>
                                    <w:bottom w:val="none" w:sz="0" w:space="0" w:color="auto"/>
                                    <w:right w:val="none" w:sz="0" w:space="0" w:color="auto"/>
                                  </w:divBdr>
                                </w:div>
                                <w:div w:id="18436833">
                                  <w:marLeft w:val="0"/>
                                  <w:marRight w:val="0"/>
                                  <w:marTop w:val="0"/>
                                  <w:marBottom w:val="0"/>
                                  <w:divBdr>
                                    <w:top w:val="none" w:sz="0" w:space="0" w:color="auto"/>
                                    <w:left w:val="none" w:sz="0" w:space="0" w:color="auto"/>
                                    <w:bottom w:val="none" w:sz="0" w:space="0" w:color="auto"/>
                                    <w:right w:val="none" w:sz="0" w:space="0" w:color="auto"/>
                                  </w:divBdr>
                                </w:div>
                                <w:div w:id="18436836">
                                  <w:marLeft w:val="0"/>
                                  <w:marRight w:val="0"/>
                                  <w:marTop w:val="0"/>
                                  <w:marBottom w:val="0"/>
                                  <w:divBdr>
                                    <w:top w:val="none" w:sz="0" w:space="0" w:color="auto"/>
                                    <w:left w:val="none" w:sz="0" w:space="0" w:color="auto"/>
                                    <w:bottom w:val="none" w:sz="0" w:space="0" w:color="auto"/>
                                    <w:right w:val="none" w:sz="0" w:space="0" w:color="auto"/>
                                  </w:divBdr>
                                </w:div>
                                <w:div w:id="18436837">
                                  <w:marLeft w:val="0"/>
                                  <w:marRight w:val="0"/>
                                  <w:marTop w:val="0"/>
                                  <w:marBottom w:val="0"/>
                                  <w:divBdr>
                                    <w:top w:val="none" w:sz="0" w:space="0" w:color="auto"/>
                                    <w:left w:val="none" w:sz="0" w:space="0" w:color="auto"/>
                                    <w:bottom w:val="none" w:sz="0" w:space="0" w:color="auto"/>
                                    <w:right w:val="none" w:sz="0" w:space="0" w:color="auto"/>
                                  </w:divBdr>
                                </w:div>
                                <w:div w:id="18436838">
                                  <w:marLeft w:val="0"/>
                                  <w:marRight w:val="0"/>
                                  <w:marTop w:val="0"/>
                                  <w:marBottom w:val="0"/>
                                  <w:divBdr>
                                    <w:top w:val="none" w:sz="0" w:space="0" w:color="auto"/>
                                    <w:left w:val="none" w:sz="0" w:space="0" w:color="auto"/>
                                    <w:bottom w:val="none" w:sz="0" w:space="0" w:color="auto"/>
                                    <w:right w:val="none" w:sz="0" w:space="0" w:color="auto"/>
                                  </w:divBdr>
                                </w:div>
                                <w:div w:id="18436839">
                                  <w:marLeft w:val="0"/>
                                  <w:marRight w:val="0"/>
                                  <w:marTop w:val="0"/>
                                  <w:marBottom w:val="0"/>
                                  <w:divBdr>
                                    <w:top w:val="none" w:sz="0" w:space="0" w:color="auto"/>
                                    <w:left w:val="none" w:sz="0" w:space="0" w:color="auto"/>
                                    <w:bottom w:val="none" w:sz="0" w:space="0" w:color="auto"/>
                                    <w:right w:val="none" w:sz="0" w:space="0" w:color="auto"/>
                                  </w:divBdr>
                                </w:div>
                                <w:div w:id="18436840">
                                  <w:marLeft w:val="0"/>
                                  <w:marRight w:val="0"/>
                                  <w:marTop w:val="0"/>
                                  <w:marBottom w:val="0"/>
                                  <w:divBdr>
                                    <w:top w:val="none" w:sz="0" w:space="0" w:color="auto"/>
                                    <w:left w:val="none" w:sz="0" w:space="0" w:color="auto"/>
                                    <w:bottom w:val="none" w:sz="0" w:space="0" w:color="auto"/>
                                    <w:right w:val="none" w:sz="0" w:space="0" w:color="auto"/>
                                  </w:divBdr>
                                </w:div>
                                <w:div w:id="18436844">
                                  <w:marLeft w:val="0"/>
                                  <w:marRight w:val="0"/>
                                  <w:marTop w:val="0"/>
                                  <w:marBottom w:val="0"/>
                                  <w:divBdr>
                                    <w:top w:val="none" w:sz="0" w:space="0" w:color="auto"/>
                                    <w:left w:val="none" w:sz="0" w:space="0" w:color="auto"/>
                                    <w:bottom w:val="none" w:sz="0" w:space="0" w:color="auto"/>
                                    <w:right w:val="none" w:sz="0" w:space="0" w:color="auto"/>
                                  </w:divBdr>
                                </w:div>
                                <w:div w:id="18436845">
                                  <w:marLeft w:val="0"/>
                                  <w:marRight w:val="0"/>
                                  <w:marTop w:val="0"/>
                                  <w:marBottom w:val="0"/>
                                  <w:divBdr>
                                    <w:top w:val="none" w:sz="0" w:space="0" w:color="auto"/>
                                    <w:left w:val="none" w:sz="0" w:space="0" w:color="auto"/>
                                    <w:bottom w:val="none" w:sz="0" w:space="0" w:color="auto"/>
                                    <w:right w:val="none" w:sz="0" w:space="0" w:color="auto"/>
                                  </w:divBdr>
                                </w:div>
                                <w:div w:id="18436849">
                                  <w:marLeft w:val="0"/>
                                  <w:marRight w:val="0"/>
                                  <w:marTop w:val="0"/>
                                  <w:marBottom w:val="0"/>
                                  <w:divBdr>
                                    <w:top w:val="none" w:sz="0" w:space="0" w:color="auto"/>
                                    <w:left w:val="none" w:sz="0" w:space="0" w:color="auto"/>
                                    <w:bottom w:val="none" w:sz="0" w:space="0" w:color="auto"/>
                                    <w:right w:val="none" w:sz="0" w:space="0" w:color="auto"/>
                                  </w:divBdr>
                                </w:div>
                                <w:div w:id="18436851">
                                  <w:marLeft w:val="0"/>
                                  <w:marRight w:val="0"/>
                                  <w:marTop w:val="0"/>
                                  <w:marBottom w:val="0"/>
                                  <w:divBdr>
                                    <w:top w:val="none" w:sz="0" w:space="0" w:color="auto"/>
                                    <w:left w:val="none" w:sz="0" w:space="0" w:color="auto"/>
                                    <w:bottom w:val="none" w:sz="0" w:space="0" w:color="auto"/>
                                    <w:right w:val="none" w:sz="0" w:space="0" w:color="auto"/>
                                  </w:divBdr>
                                </w:div>
                                <w:div w:id="18436854">
                                  <w:marLeft w:val="0"/>
                                  <w:marRight w:val="0"/>
                                  <w:marTop w:val="0"/>
                                  <w:marBottom w:val="0"/>
                                  <w:divBdr>
                                    <w:top w:val="none" w:sz="0" w:space="0" w:color="auto"/>
                                    <w:left w:val="none" w:sz="0" w:space="0" w:color="auto"/>
                                    <w:bottom w:val="none" w:sz="0" w:space="0" w:color="auto"/>
                                    <w:right w:val="none" w:sz="0" w:space="0" w:color="auto"/>
                                  </w:divBdr>
                                </w:div>
                                <w:div w:id="18436856">
                                  <w:marLeft w:val="0"/>
                                  <w:marRight w:val="0"/>
                                  <w:marTop w:val="0"/>
                                  <w:marBottom w:val="0"/>
                                  <w:divBdr>
                                    <w:top w:val="none" w:sz="0" w:space="0" w:color="auto"/>
                                    <w:left w:val="none" w:sz="0" w:space="0" w:color="auto"/>
                                    <w:bottom w:val="none" w:sz="0" w:space="0" w:color="auto"/>
                                    <w:right w:val="none" w:sz="0" w:space="0" w:color="auto"/>
                                  </w:divBdr>
                                </w:div>
                                <w:div w:id="18436858">
                                  <w:marLeft w:val="0"/>
                                  <w:marRight w:val="0"/>
                                  <w:marTop w:val="0"/>
                                  <w:marBottom w:val="0"/>
                                  <w:divBdr>
                                    <w:top w:val="none" w:sz="0" w:space="0" w:color="auto"/>
                                    <w:left w:val="none" w:sz="0" w:space="0" w:color="auto"/>
                                    <w:bottom w:val="none" w:sz="0" w:space="0" w:color="auto"/>
                                    <w:right w:val="none" w:sz="0" w:space="0" w:color="auto"/>
                                  </w:divBdr>
                                </w:div>
                                <w:div w:id="18436861">
                                  <w:marLeft w:val="0"/>
                                  <w:marRight w:val="0"/>
                                  <w:marTop w:val="0"/>
                                  <w:marBottom w:val="0"/>
                                  <w:divBdr>
                                    <w:top w:val="none" w:sz="0" w:space="0" w:color="auto"/>
                                    <w:left w:val="none" w:sz="0" w:space="0" w:color="auto"/>
                                    <w:bottom w:val="none" w:sz="0" w:space="0" w:color="auto"/>
                                    <w:right w:val="none" w:sz="0" w:space="0" w:color="auto"/>
                                  </w:divBdr>
                                </w:div>
                                <w:div w:id="18436862">
                                  <w:marLeft w:val="0"/>
                                  <w:marRight w:val="0"/>
                                  <w:marTop w:val="0"/>
                                  <w:marBottom w:val="0"/>
                                  <w:divBdr>
                                    <w:top w:val="none" w:sz="0" w:space="0" w:color="auto"/>
                                    <w:left w:val="none" w:sz="0" w:space="0" w:color="auto"/>
                                    <w:bottom w:val="none" w:sz="0" w:space="0" w:color="auto"/>
                                    <w:right w:val="none" w:sz="0" w:space="0" w:color="auto"/>
                                  </w:divBdr>
                                </w:div>
                                <w:div w:id="18436864">
                                  <w:marLeft w:val="0"/>
                                  <w:marRight w:val="0"/>
                                  <w:marTop w:val="0"/>
                                  <w:marBottom w:val="0"/>
                                  <w:divBdr>
                                    <w:top w:val="none" w:sz="0" w:space="0" w:color="auto"/>
                                    <w:left w:val="none" w:sz="0" w:space="0" w:color="auto"/>
                                    <w:bottom w:val="none" w:sz="0" w:space="0" w:color="auto"/>
                                    <w:right w:val="none" w:sz="0" w:space="0" w:color="auto"/>
                                  </w:divBdr>
                                </w:div>
                                <w:div w:id="18436865">
                                  <w:marLeft w:val="0"/>
                                  <w:marRight w:val="0"/>
                                  <w:marTop w:val="0"/>
                                  <w:marBottom w:val="0"/>
                                  <w:divBdr>
                                    <w:top w:val="none" w:sz="0" w:space="0" w:color="auto"/>
                                    <w:left w:val="none" w:sz="0" w:space="0" w:color="auto"/>
                                    <w:bottom w:val="none" w:sz="0" w:space="0" w:color="auto"/>
                                    <w:right w:val="none" w:sz="0" w:space="0" w:color="auto"/>
                                  </w:divBdr>
                                </w:div>
                                <w:div w:id="18436869">
                                  <w:marLeft w:val="0"/>
                                  <w:marRight w:val="0"/>
                                  <w:marTop w:val="0"/>
                                  <w:marBottom w:val="0"/>
                                  <w:divBdr>
                                    <w:top w:val="none" w:sz="0" w:space="0" w:color="auto"/>
                                    <w:left w:val="none" w:sz="0" w:space="0" w:color="auto"/>
                                    <w:bottom w:val="none" w:sz="0" w:space="0" w:color="auto"/>
                                    <w:right w:val="none" w:sz="0" w:space="0" w:color="auto"/>
                                  </w:divBdr>
                                </w:div>
                                <w:div w:id="18436870">
                                  <w:marLeft w:val="0"/>
                                  <w:marRight w:val="0"/>
                                  <w:marTop w:val="0"/>
                                  <w:marBottom w:val="0"/>
                                  <w:divBdr>
                                    <w:top w:val="none" w:sz="0" w:space="0" w:color="auto"/>
                                    <w:left w:val="none" w:sz="0" w:space="0" w:color="auto"/>
                                    <w:bottom w:val="none" w:sz="0" w:space="0" w:color="auto"/>
                                    <w:right w:val="none" w:sz="0" w:space="0" w:color="auto"/>
                                  </w:divBdr>
                                </w:div>
                                <w:div w:id="18436871">
                                  <w:marLeft w:val="0"/>
                                  <w:marRight w:val="0"/>
                                  <w:marTop w:val="0"/>
                                  <w:marBottom w:val="0"/>
                                  <w:divBdr>
                                    <w:top w:val="none" w:sz="0" w:space="0" w:color="auto"/>
                                    <w:left w:val="none" w:sz="0" w:space="0" w:color="auto"/>
                                    <w:bottom w:val="none" w:sz="0" w:space="0" w:color="auto"/>
                                    <w:right w:val="none" w:sz="0" w:space="0" w:color="auto"/>
                                  </w:divBdr>
                                </w:div>
                                <w:div w:id="18436872">
                                  <w:marLeft w:val="0"/>
                                  <w:marRight w:val="0"/>
                                  <w:marTop w:val="0"/>
                                  <w:marBottom w:val="0"/>
                                  <w:divBdr>
                                    <w:top w:val="none" w:sz="0" w:space="0" w:color="auto"/>
                                    <w:left w:val="none" w:sz="0" w:space="0" w:color="auto"/>
                                    <w:bottom w:val="none" w:sz="0" w:space="0" w:color="auto"/>
                                    <w:right w:val="none" w:sz="0" w:space="0" w:color="auto"/>
                                  </w:divBdr>
                                </w:div>
                                <w:div w:id="18436877">
                                  <w:marLeft w:val="0"/>
                                  <w:marRight w:val="0"/>
                                  <w:marTop w:val="0"/>
                                  <w:marBottom w:val="0"/>
                                  <w:divBdr>
                                    <w:top w:val="none" w:sz="0" w:space="0" w:color="auto"/>
                                    <w:left w:val="none" w:sz="0" w:space="0" w:color="auto"/>
                                    <w:bottom w:val="none" w:sz="0" w:space="0" w:color="auto"/>
                                    <w:right w:val="none" w:sz="0" w:space="0" w:color="auto"/>
                                  </w:divBdr>
                                </w:div>
                                <w:div w:id="18436878">
                                  <w:marLeft w:val="0"/>
                                  <w:marRight w:val="0"/>
                                  <w:marTop w:val="0"/>
                                  <w:marBottom w:val="0"/>
                                  <w:divBdr>
                                    <w:top w:val="none" w:sz="0" w:space="0" w:color="auto"/>
                                    <w:left w:val="none" w:sz="0" w:space="0" w:color="auto"/>
                                    <w:bottom w:val="none" w:sz="0" w:space="0" w:color="auto"/>
                                    <w:right w:val="none" w:sz="0" w:space="0" w:color="auto"/>
                                  </w:divBdr>
                                </w:div>
                                <w:div w:id="18436879">
                                  <w:marLeft w:val="0"/>
                                  <w:marRight w:val="0"/>
                                  <w:marTop w:val="0"/>
                                  <w:marBottom w:val="0"/>
                                  <w:divBdr>
                                    <w:top w:val="none" w:sz="0" w:space="0" w:color="auto"/>
                                    <w:left w:val="none" w:sz="0" w:space="0" w:color="auto"/>
                                    <w:bottom w:val="none" w:sz="0" w:space="0" w:color="auto"/>
                                    <w:right w:val="none" w:sz="0" w:space="0" w:color="auto"/>
                                  </w:divBdr>
                                </w:div>
                                <w:div w:id="18436881">
                                  <w:marLeft w:val="0"/>
                                  <w:marRight w:val="0"/>
                                  <w:marTop w:val="0"/>
                                  <w:marBottom w:val="0"/>
                                  <w:divBdr>
                                    <w:top w:val="none" w:sz="0" w:space="0" w:color="auto"/>
                                    <w:left w:val="none" w:sz="0" w:space="0" w:color="auto"/>
                                    <w:bottom w:val="none" w:sz="0" w:space="0" w:color="auto"/>
                                    <w:right w:val="none" w:sz="0" w:space="0" w:color="auto"/>
                                  </w:divBdr>
                                </w:div>
                                <w:div w:id="18436884">
                                  <w:marLeft w:val="0"/>
                                  <w:marRight w:val="0"/>
                                  <w:marTop w:val="0"/>
                                  <w:marBottom w:val="0"/>
                                  <w:divBdr>
                                    <w:top w:val="none" w:sz="0" w:space="0" w:color="auto"/>
                                    <w:left w:val="none" w:sz="0" w:space="0" w:color="auto"/>
                                    <w:bottom w:val="none" w:sz="0" w:space="0" w:color="auto"/>
                                    <w:right w:val="none" w:sz="0" w:space="0" w:color="auto"/>
                                  </w:divBdr>
                                </w:div>
                                <w:div w:id="18436886">
                                  <w:marLeft w:val="0"/>
                                  <w:marRight w:val="0"/>
                                  <w:marTop w:val="0"/>
                                  <w:marBottom w:val="0"/>
                                  <w:divBdr>
                                    <w:top w:val="none" w:sz="0" w:space="0" w:color="auto"/>
                                    <w:left w:val="none" w:sz="0" w:space="0" w:color="auto"/>
                                    <w:bottom w:val="none" w:sz="0" w:space="0" w:color="auto"/>
                                    <w:right w:val="none" w:sz="0" w:space="0" w:color="auto"/>
                                  </w:divBdr>
                                </w:div>
                                <w:div w:id="18436887">
                                  <w:marLeft w:val="0"/>
                                  <w:marRight w:val="0"/>
                                  <w:marTop w:val="0"/>
                                  <w:marBottom w:val="0"/>
                                  <w:divBdr>
                                    <w:top w:val="none" w:sz="0" w:space="0" w:color="auto"/>
                                    <w:left w:val="none" w:sz="0" w:space="0" w:color="auto"/>
                                    <w:bottom w:val="none" w:sz="0" w:space="0" w:color="auto"/>
                                    <w:right w:val="none" w:sz="0" w:space="0" w:color="auto"/>
                                  </w:divBdr>
                                </w:div>
                                <w:div w:id="18436889">
                                  <w:marLeft w:val="0"/>
                                  <w:marRight w:val="0"/>
                                  <w:marTop w:val="0"/>
                                  <w:marBottom w:val="0"/>
                                  <w:divBdr>
                                    <w:top w:val="none" w:sz="0" w:space="0" w:color="auto"/>
                                    <w:left w:val="none" w:sz="0" w:space="0" w:color="auto"/>
                                    <w:bottom w:val="none" w:sz="0" w:space="0" w:color="auto"/>
                                    <w:right w:val="none" w:sz="0" w:space="0" w:color="auto"/>
                                  </w:divBdr>
                                </w:div>
                                <w:div w:id="18436890">
                                  <w:marLeft w:val="0"/>
                                  <w:marRight w:val="0"/>
                                  <w:marTop w:val="0"/>
                                  <w:marBottom w:val="0"/>
                                  <w:divBdr>
                                    <w:top w:val="none" w:sz="0" w:space="0" w:color="auto"/>
                                    <w:left w:val="none" w:sz="0" w:space="0" w:color="auto"/>
                                    <w:bottom w:val="none" w:sz="0" w:space="0" w:color="auto"/>
                                    <w:right w:val="none" w:sz="0" w:space="0" w:color="auto"/>
                                  </w:divBdr>
                                </w:div>
                                <w:div w:id="18436891">
                                  <w:marLeft w:val="0"/>
                                  <w:marRight w:val="0"/>
                                  <w:marTop w:val="0"/>
                                  <w:marBottom w:val="0"/>
                                  <w:divBdr>
                                    <w:top w:val="none" w:sz="0" w:space="0" w:color="auto"/>
                                    <w:left w:val="none" w:sz="0" w:space="0" w:color="auto"/>
                                    <w:bottom w:val="none" w:sz="0" w:space="0" w:color="auto"/>
                                    <w:right w:val="none" w:sz="0" w:space="0" w:color="auto"/>
                                  </w:divBdr>
                                </w:div>
                                <w:div w:id="18436892">
                                  <w:marLeft w:val="0"/>
                                  <w:marRight w:val="0"/>
                                  <w:marTop w:val="0"/>
                                  <w:marBottom w:val="0"/>
                                  <w:divBdr>
                                    <w:top w:val="none" w:sz="0" w:space="0" w:color="auto"/>
                                    <w:left w:val="none" w:sz="0" w:space="0" w:color="auto"/>
                                    <w:bottom w:val="none" w:sz="0" w:space="0" w:color="auto"/>
                                    <w:right w:val="none" w:sz="0" w:space="0" w:color="auto"/>
                                  </w:divBdr>
                                </w:div>
                                <w:div w:id="18436893">
                                  <w:marLeft w:val="0"/>
                                  <w:marRight w:val="0"/>
                                  <w:marTop w:val="0"/>
                                  <w:marBottom w:val="0"/>
                                  <w:divBdr>
                                    <w:top w:val="none" w:sz="0" w:space="0" w:color="auto"/>
                                    <w:left w:val="none" w:sz="0" w:space="0" w:color="auto"/>
                                    <w:bottom w:val="none" w:sz="0" w:space="0" w:color="auto"/>
                                    <w:right w:val="none" w:sz="0" w:space="0" w:color="auto"/>
                                  </w:divBdr>
                                </w:div>
                                <w:div w:id="18436896">
                                  <w:marLeft w:val="0"/>
                                  <w:marRight w:val="0"/>
                                  <w:marTop w:val="0"/>
                                  <w:marBottom w:val="0"/>
                                  <w:divBdr>
                                    <w:top w:val="none" w:sz="0" w:space="0" w:color="auto"/>
                                    <w:left w:val="none" w:sz="0" w:space="0" w:color="auto"/>
                                    <w:bottom w:val="none" w:sz="0" w:space="0" w:color="auto"/>
                                    <w:right w:val="none" w:sz="0" w:space="0" w:color="auto"/>
                                  </w:divBdr>
                                </w:div>
                                <w:div w:id="18436897">
                                  <w:marLeft w:val="0"/>
                                  <w:marRight w:val="0"/>
                                  <w:marTop w:val="0"/>
                                  <w:marBottom w:val="0"/>
                                  <w:divBdr>
                                    <w:top w:val="none" w:sz="0" w:space="0" w:color="auto"/>
                                    <w:left w:val="none" w:sz="0" w:space="0" w:color="auto"/>
                                    <w:bottom w:val="none" w:sz="0" w:space="0" w:color="auto"/>
                                    <w:right w:val="none" w:sz="0" w:space="0" w:color="auto"/>
                                  </w:divBdr>
                                </w:div>
                                <w:div w:id="18436899">
                                  <w:marLeft w:val="0"/>
                                  <w:marRight w:val="0"/>
                                  <w:marTop w:val="0"/>
                                  <w:marBottom w:val="0"/>
                                  <w:divBdr>
                                    <w:top w:val="none" w:sz="0" w:space="0" w:color="auto"/>
                                    <w:left w:val="none" w:sz="0" w:space="0" w:color="auto"/>
                                    <w:bottom w:val="none" w:sz="0" w:space="0" w:color="auto"/>
                                    <w:right w:val="none" w:sz="0" w:space="0" w:color="auto"/>
                                  </w:divBdr>
                                </w:div>
                                <w:div w:id="18436900">
                                  <w:marLeft w:val="0"/>
                                  <w:marRight w:val="0"/>
                                  <w:marTop w:val="0"/>
                                  <w:marBottom w:val="0"/>
                                  <w:divBdr>
                                    <w:top w:val="none" w:sz="0" w:space="0" w:color="auto"/>
                                    <w:left w:val="none" w:sz="0" w:space="0" w:color="auto"/>
                                    <w:bottom w:val="none" w:sz="0" w:space="0" w:color="auto"/>
                                    <w:right w:val="none" w:sz="0" w:space="0" w:color="auto"/>
                                  </w:divBdr>
                                </w:div>
                                <w:div w:id="18436901">
                                  <w:marLeft w:val="0"/>
                                  <w:marRight w:val="0"/>
                                  <w:marTop w:val="0"/>
                                  <w:marBottom w:val="0"/>
                                  <w:divBdr>
                                    <w:top w:val="none" w:sz="0" w:space="0" w:color="auto"/>
                                    <w:left w:val="none" w:sz="0" w:space="0" w:color="auto"/>
                                    <w:bottom w:val="none" w:sz="0" w:space="0" w:color="auto"/>
                                    <w:right w:val="none" w:sz="0" w:space="0" w:color="auto"/>
                                  </w:divBdr>
                                </w:div>
                                <w:div w:id="18436903">
                                  <w:marLeft w:val="0"/>
                                  <w:marRight w:val="0"/>
                                  <w:marTop w:val="0"/>
                                  <w:marBottom w:val="0"/>
                                  <w:divBdr>
                                    <w:top w:val="none" w:sz="0" w:space="0" w:color="auto"/>
                                    <w:left w:val="none" w:sz="0" w:space="0" w:color="auto"/>
                                    <w:bottom w:val="none" w:sz="0" w:space="0" w:color="auto"/>
                                    <w:right w:val="none" w:sz="0" w:space="0" w:color="auto"/>
                                  </w:divBdr>
                                </w:div>
                                <w:div w:id="18436905">
                                  <w:marLeft w:val="0"/>
                                  <w:marRight w:val="0"/>
                                  <w:marTop w:val="0"/>
                                  <w:marBottom w:val="0"/>
                                  <w:divBdr>
                                    <w:top w:val="none" w:sz="0" w:space="0" w:color="auto"/>
                                    <w:left w:val="none" w:sz="0" w:space="0" w:color="auto"/>
                                    <w:bottom w:val="none" w:sz="0" w:space="0" w:color="auto"/>
                                    <w:right w:val="none" w:sz="0" w:space="0" w:color="auto"/>
                                  </w:divBdr>
                                </w:div>
                                <w:div w:id="18436906">
                                  <w:marLeft w:val="0"/>
                                  <w:marRight w:val="0"/>
                                  <w:marTop w:val="0"/>
                                  <w:marBottom w:val="0"/>
                                  <w:divBdr>
                                    <w:top w:val="none" w:sz="0" w:space="0" w:color="auto"/>
                                    <w:left w:val="none" w:sz="0" w:space="0" w:color="auto"/>
                                    <w:bottom w:val="none" w:sz="0" w:space="0" w:color="auto"/>
                                    <w:right w:val="none" w:sz="0" w:space="0" w:color="auto"/>
                                  </w:divBdr>
                                </w:div>
                                <w:div w:id="18436907">
                                  <w:marLeft w:val="0"/>
                                  <w:marRight w:val="0"/>
                                  <w:marTop w:val="0"/>
                                  <w:marBottom w:val="0"/>
                                  <w:divBdr>
                                    <w:top w:val="none" w:sz="0" w:space="0" w:color="auto"/>
                                    <w:left w:val="none" w:sz="0" w:space="0" w:color="auto"/>
                                    <w:bottom w:val="none" w:sz="0" w:space="0" w:color="auto"/>
                                    <w:right w:val="none" w:sz="0" w:space="0" w:color="auto"/>
                                  </w:divBdr>
                                </w:div>
                                <w:div w:id="18436908">
                                  <w:marLeft w:val="0"/>
                                  <w:marRight w:val="0"/>
                                  <w:marTop w:val="0"/>
                                  <w:marBottom w:val="0"/>
                                  <w:divBdr>
                                    <w:top w:val="none" w:sz="0" w:space="0" w:color="auto"/>
                                    <w:left w:val="none" w:sz="0" w:space="0" w:color="auto"/>
                                    <w:bottom w:val="none" w:sz="0" w:space="0" w:color="auto"/>
                                    <w:right w:val="none" w:sz="0" w:space="0" w:color="auto"/>
                                  </w:divBdr>
                                </w:div>
                                <w:div w:id="18436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6885">
                          <w:marLeft w:val="0"/>
                          <w:marRight w:val="0"/>
                          <w:marTop w:val="0"/>
                          <w:marBottom w:val="0"/>
                          <w:divBdr>
                            <w:top w:val="none" w:sz="0" w:space="0" w:color="auto"/>
                            <w:left w:val="none" w:sz="0" w:space="0" w:color="auto"/>
                            <w:bottom w:val="none" w:sz="0" w:space="0" w:color="auto"/>
                            <w:right w:val="none" w:sz="0" w:space="0" w:color="auto"/>
                          </w:divBdr>
                          <w:divsChild>
                            <w:div w:id="18436787">
                              <w:marLeft w:val="0"/>
                              <w:marRight w:val="0"/>
                              <w:marTop w:val="0"/>
                              <w:marBottom w:val="0"/>
                              <w:divBdr>
                                <w:top w:val="none" w:sz="0" w:space="0" w:color="auto"/>
                                <w:left w:val="none" w:sz="0" w:space="0" w:color="auto"/>
                                <w:bottom w:val="none" w:sz="0" w:space="0" w:color="auto"/>
                                <w:right w:val="none" w:sz="0" w:space="0" w:color="auto"/>
                              </w:divBdr>
                              <w:divsChild>
                                <w:div w:id="18436765">
                                  <w:marLeft w:val="0"/>
                                  <w:marRight w:val="0"/>
                                  <w:marTop w:val="0"/>
                                  <w:marBottom w:val="0"/>
                                  <w:divBdr>
                                    <w:top w:val="none" w:sz="0" w:space="0" w:color="auto"/>
                                    <w:left w:val="none" w:sz="0" w:space="0" w:color="auto"/>
                                    <w:bottom w:val="none" w:sz="0" w:space="0" w:color="auto"/>
                                    <w:right w:val="none" w:sz="0" w:space="0" w:color="auto"/>
                                  </w:divBdr>
                                </w:div>
                                <w:div w:id="18436766">
                                  <w:marLeft w:val="0"/>
                                  <w:marRight w:val="0"/>
                                  <w:marTop w:val="0"/>
                                  <w:marBottom w:val="0"/>
                                  <w:divBdr>
                                    <w:top w:val="none" w:sz="0" w:space="0" w:color="auto"/>
                                    <w:left w:val="none" w:sz="0" w:space="0" w:color="auto"/>
                                    <w:bottom w:val="none" w:sz="0" w:space="0" w:color="auto"/>
                                    <w:right w:val="none" w:sz="0" w:space="0" w:color="auto"/>
                                  </w:divBdr>
                                </w:div>
                                <w:div w:id="18436768">
                                  <w:marLeft w:val="0"/>
                                  <w:marRight w:val="0"/>
                                  <w:marTop w:val="0"/>
                                  <w:marBottom w:val="0"/>
                                  <w:divBdr>
                                    <w:top w:val="none" w:sz="0" w:space="0" w:color="auto"/>
                                    <w:left w:val="none" w:sz="0" w:space="0" w:color="auto"/>
                                    <w:bottom w:val="none" w:sz="0" w:space="0" w:color="auto"/>
                                    <w:right w:val="none" w:sz="0" w:space="0" w:color="auto"/>
                                  </w:divBdr>
                                </w:div>
                                <w:div w:id="18436770">
                                  <w:marLeft w:val="0"/>
                                  <w:marRight w:val="0"/>
                                  <w:marTop w:val="0"/>
                                  <w:marBottom w:val="0"/>
                                  <w:divBdr>
                                    <w:top w:val="none" w:sz="0" w:space="0" w:color="auto"/>
                                    <w:left w:val="none" w:sz="0" w:space="0" w:color="auto"/>
                                    <w:bottom w:val="none" w:sz="0" w:space="0" w:color="auto"/>
                                    <w:right w:val="none" w:sz="0" w:space="0" w:color="auto"/>
                                  </w:divBdr>
                                </w:div>
                                <w:div w:id="18436774">
                                  <w:marLeft w:val="0"/>
                                  <w:marRight w:val="0"/>
                                  <w:marTop w:val="0"/>
                                  <w:marBottom w:val="0"/>
                                  <w:divBdr>
                                    <w:top w:val="none" w:sz="0" w:space="0" w:color="auto"/>
                                    <w:left w:val="none" w:sz="0" w:space="0" w:color="auto"/>
                                    <w:bottom w:val="none" w:sz="0" w:space="0" w:color="auto"/>
                                    <w:right w:val="none" w:sz="0" w:space="0" w:color="auto"/>
                                  </w:divBdr>
                                </w:div>
                                <w:div w:id="18436776">
                                  <w:marLeft w:val="0"/>
                                  <w:marRight w:val="0"/>
                                  <w:marTop w:val="0"/>
                                  <w:marBottom w:val="0"/>
                                  <w:divBdr>
                                    <w:top w:val="none" w:sz="0" w:space="0" w:color="auto"/>
                                    <w:left w:val="none" w:sz="0" w:space="0" w:color="auto"/>
                                    <w:bottom w:val="none" w:sz="0" w:space="0" w:color="auto"/>
                                    <w:right w:val="none" w:sz="0" w:space="0" w:color="auto"/>
                                  </w:divBdr>
                                </w:div>
                                <w:div w:id="18436784">
                                  <w:marLeft w:val="0"/>
                                  <w:marRight w:val="0"/>
                                  <w:marTop w:val="0"/>
                                  <w:marBottom w:val="0"/>
                                  <w:divBdr>
                                    <w:top w:val="none" w:sz="0" w:space="0" w:color="auto"/>
                                    <w:left w:val="none" w:sz="0" w:space="0" w:color="auto"/>
                                    <w:bottom w:val="none" w:sz="0" w:space="0" w:color="auto"/>
                                    <w:right w:val="none" w:sz="0" w:space="0" w:color="auto"/>
                                  </w:divBdr>
                                </w:div>
                                <w:div w:id="18436794">
                                  <w:marLeft w:val="0"/>
                                  <w:marRight w:val="0"/>
                                  <w:marTop w:val="0"/>
                                  <w:marBottom w:val="0"/>
                                  <w:divBdr>
                                    <w:top w:val="none" w:sz="0" w:space="0" w:color="auto"/>
                                    <w:left w:val="none" w:sz="0" w:space="0" w:color="auto"/>
                                    <w:bottom w:val="none" w:sz="0" w:space="0" w:color="auto"/>
                                    <w:right w:val="none" w:sz="0" w:space="0" w:color="auto"/>
                                  </w:divBdr>
                                </w:div>
                                <w:div w:id="18436798">
                                  <w:marLeft w:val="0"/>
                                  <w:marRight w:val="0"/>
                                  <w:marTop w:val="0"/>
                                  <w:marBottom w:val="0"/>
                                  <w:divBdr>
                                    <w:top w:val="none" w:sz="0" w:space="0" w:color="auto"/>
                                    <w:left w:val="none" w:sz="0" w:space="0" w:color="auto"/>
                                    <w:bottom w:val="none" w:sz="0" w:space="0" w:color="auto"/>
                                    <w:right w:val="none" w:sz="0" w:space="0" w:color="auto"/>
                                  </w:divBdr>
                                </w:div>
                                <w:div w:id="18436799">
                                  <w:marLeft w:val="0"/>
                                  <w:marRight w:val="0"/>
                                  <w:marTop w:val="0"/>
                                  <w:marBottom w:val="0"/>
                                  <w:divBdr>
                                    <w:top w:val="none" w:sz="0" w:space="0" w:color="auto"/>
                                    <w:left w:val="none" w:sz="0" w:space="0" w:color="auto"/>
                                    <w:bottom w:val="none" w:sz="0" w:space="0" w:color="auto"/>
                                    <w:right w:val="none" w:sz="0" w:space="0" w:color="auto"/>
                                  </w:divBdr>
                                </w:div>
                                <w:div w:id="18436800">
                                  <w:marLeft w:val="0"/>
                                  <w:marRight w:val="0"/>
                                  <w:marTop w:val="0"/>
                                  <w:marBottom w:val="0"/>
                                  <w:divBdr>
                                    <w:top w:val="none" w:sz="0" w:space="0" w:color="auto"/>
                                    <w:left w:val="none" w:sz="0" w:space="0" w:color="auto"/>
                                    <w:bottom w:val="none" w:sz="0" w:space="0" w:color="auto"/>
                                    <w:right w:val="none" w:sz="0" w:space="0" w:color="auto"/>
                                  </w:divBdr>
                                </w:div>
                                <w:div w:id="18436802">
                                  <w:marLeft w:val="0"/>
                                  <w:marRight w:val="0"/>
                                  <w:marTop w:val="0"/>
                                  <w:marBottom w:val="0"/>
                                  <w:divBdr>
                                    <w:top w:val="none" w:sz="0" w:space="0" w:color="auto"/>
                                    <w:left w:val="none" w:sz="0" w:space="0" w:color="auto"/>
                                    <w:bottom w:val="none" w:sz="0" w:space="0" w:color="auto"/>
                                    <w:right w:val="none" w:sz="0" w:space="0" w:color="auto"/>
                                  </w:divBdr>
                                </w:div>
                                <w:div w:id="18436805">
                                  <w:marLeft w:val="0"/>
                                  <w:marRight w:val="0"/>
                                  <w:marTop w:val="0"/>
                                  <w:marBottom w:val="0"/>
                                  <w:divBdr>
                                    <w:top w:val="none" w:sz="0" w:space="0" w:color="auto"/>
                                    <w:left w:val="none" w:sz="0" w:space="0" w:color="auto"/>
                                    <w:bottom w:val="none" w:sz="0" w:space="0" w:color="auto"/>
                                    <w:right w:val="none" w:sz="0" w:space="0" w:color="auto"/>
                                  </w:divBdr>
                                </w:div>
                                <w:div w:id="18436806">
                                  <w:marLeft w:val="0"/>
                                  <w:marRight w:val="0"/>
                                  <w:marTop w:val="0"/>
                                  <w:marBottom w:val="0"/>
                                  <w:divBdr>
                                    <w:top w:val="none" w:sz="0" w:space="0" w:color="auto"/>
                                    <w:left w:val="none" w:sz="0" w:space="0" w:color="auto"/>
                                    <w:bottom w:val="none" w:sz="0" w:space="0" w:color="auto"/>
                                    <w:right w:val="none" w:sz="0" w:space="0" w:color="auto"/>
                                  </w:divBdr>
                                </w:div>
                                <w:div w:id="18436809">
                                  <w:marLeft w:val="0"/>
                                  <w:marRight w:val="0"/>
                                  <w:marTop w:val="0"/>
                                  <w:marBottom w:val="0"/>
                                  <w:divBdr>
                                    <w:top w:val="none" w:sz="0" w:space="0" w:color="auto"/>
                                    <w:left w:val="none" w:sz="0" w:space="0" w:color="auto"/>
                                    <w:bottom w:val="none" w:sz="0" w:space="0" w:color="auto"/>
                                    <w:right w:val="none" w:sz="0" w:space="0" w:color="auto"/>
                                  </w:divBdr>
                                </w:div>
                                <w:div w:id="18436823">
                                  <w:marLeft w:val="0"/>
                                  <w:marRight w:val="0"/>
                                  <w:marTop w:val="0"/>
                                  <w:marBottom w:val="0"/>
                                  <w:divBdr>
                                    <w:top w:val="none" w:sz="0" w:space="0" w:color="auto"/>
                                    <w:left w:val="none" w:sz="0" w:space="0" w:color="auto"/>
                                    <w:bottom w:val="none" w:sz="0" w:space="0" w:color="auto"/>
                                    <w:right w:val="none" w:sz="0" w:space="0" w:color="auto"/>
                                  </w:divBdr>
                                </w:div>
                                <w:div w:id="18436824">
                                  <w:marLeft w:val="0"/>
                                  <w:marRight w:val="0"/>
                                  <w:marTop w:val="0"/>
                                  <w:marBottom w:val="0"/>
                                  <w:divBdr>
                                    <w:top w:val="none" w:sz="0" w:space="0" w:color="auto"/>
                                    <w:left w:val="none" w:sz="0" w:space="0" w:color="auto"/>
                                    <w:bottom w:val="none" w:sz="0" w:space="0" w:color="auto"/>
                                    <w:right w:val="none" w:sz="0" w:space="0" w:color="auto"/>
                                  </w:divBdr>
                                </w:div>
                                <w:div w:id="18436825">
                                  <w:marLeft w:val="0"/>
                                  <w:marRight w:val="0"/>
                                  <w:marTop w:val="0"/>
                                  <w:marBottom w:val="0"/>
                                  <w:divBdr>
                                    <w:top w:val="none" w:sz="0" w:space="0" w:color="auto"/>
                                    <w:left w:val="none" w:sz="0" w:space="0" w:color="auto"/>
                                    <w:bottom w:val="none" w:sz="0" w:space="0" w:color="auto"/>
                                    <w:right w:val="none" w:sz="0" w:space="0" w:color="auto"/>
                                  </w:divBdr>
                                </w:div>
                                <w:div w:id="18436827">
                                  <w:marLeft w:val="0"/>
                                  <w:marRight w:val="0"/>
                                  <w:marTop w:val="0"/>
                                  <w:marBottom w:val="0"/>
                                  <w:divBdr>
                                    <w:top w:val="none" w:sz="0" w:space="0" w:color="auto"/>
                                    <w:left w:val="none" w:sz="0" w:space="0" w:color="auto"/>
                                    <w:bottom w:val="none" w:sz="0" w:space="0" w:color="auto"/>
                                    <w:right w:val="none" w:sz="0" w:space="0" w:color="auto"/>
                                  </w:divBdr>
                                </w:div>
                                <w:div w:id="18436828">
                                  <w:marLeft w:val="0"/>
                                  <w:marRight w:val="0"/>
                                  <w:marTop w:val="0"/>
                                  <w:marBottom w:val="0"/>
                                  <w:divBdr>
                                    <w:top w:val="none" w:sz="0" w:space="0" w:color="auto"/>
                                    <w:left w:val="none" w:sz="0" w:space="0" w:color="auto"/>
                                    <w:bottom w:val="none" w:sz="0" w:space="0" w:color="auto"/>
                                    <w:right w:val="none" w:sz="0" w:space="0" w:color="auto"/>
                                  </w:divBdr>
                                </w:div>
                                <w:div w:id="18436829">
                                  <w:marLeft w:val="0"/>
                                  <w:marRight w:val="0"/>
                                  <w:marTop w:val="0"/>
                                  <w:marBottom w:val="0"/>
                                  <w:divBdr>
                                    <w:top w:val="none" w:sz="0" w:space="0" w:color="auto"/>
                                    <w:left w:val="none" w:sz="0" w:space="0" w:color="auto"/>
                                    <w:bottom w:val="none" w:sz="0" w:space="0" w:color="auto"/>
                                    <w:right w:val="none" w:sz="0" w:space="0" w:color="auto"/>
                                  </w:divBdr>
                                </w:div>
                                <w:div w:id="18436830">
                                  <w:marLeft w:val="0"/>
                                  <w:marRight w:val="0"/>
                                  <w:marTop w:val="0"/>
                                  <w:marBottom w:val="0"/>
                                  <w:divBdr>
                                    <w:top w:val="none" w:sz="0" w:space="0" w:color="auto"/>
                                    <w:left w:val="none" w:sz="0" w:space="0" w:color="auto"/>
                                    <w:bottom w:val="none" w:sz="0" w:space="0" w:color="auto"/>
                                    <w:right w:val="none" w:sz="0" w:space="0" w:color="auto"/>
                                  </w:divBdr>
                                </w:div>
                                <w:div w:id="18436834">
                                  <w:marLeft w:val="0"/>
                                  <w:marRight w:val="0"/>
                                  <w:marTop w:val="0"/>
                                  <w:marBottom w:val="0"/>
                                  <w:divBdr>
                                    <w:top w:val="none" w:sz="0" w:space="0" w:color="auto"/>
                                    <w:left w:val="none" w:sz="0" w:space="0" w:color="auto"/>
                                    <w:bottom w:val="none" w:sz="0" w:space="0" w:color="auto"/>
                                    <w:right w:val="none" w:sz="0" w:space="0" w:color="auto"/>
                                  </w:divBdr>
                                </w:div>
                                <w:div w:id="18436835">
                                  <w:marLeft w:val="0"/>
                                  <w:marRight w:val="0"/>
                                  <w:marTop w:val="0"/>
                                  <w:marBottom w:val="0"/>
                                  <w:divBdr>
                                    <w:top w:val="none" w:sz="0" w:space="0" w:color="auto"/>
                                    <w:left w:val="none" w:sz="0" w:space="0" w:color="auto"/>
                                    <w:bottom w:val="none" w:sz="0" w:space="0" w:color="auto"/>
                                    <w:right w:val="none" w:sz="0" w:space="0" w:color="auto"/>
                                  </w:divBdr>
                                </w:div>
                                <w:div w:id="18436841">
                                  <w:marLeft w:val="0"/>
                                  <w:marRight w:val="0"/>
                                  <w:marTop w:val="0"/>
                                  <w:marBottom w:val="0"/>
                                  <w:divBdr>
                                    <w:top w:val="none" w:sz="0" w:space="0" w:color="auto"/>
                                    <w:left w:val="none" w:sz="0" w:space="0" w:color="auto"/>
                                    <w:bottom w:val="none" w:sz="0" w:space="0" w:color="auto"/>
                                    <w:right w:val="none" w:sz="0" w:space="0" w:color="auto"/>
                                  </w:divBdr>
                                </w:div>
                                <w:div w:id="18436843">
                                  <w:marLeft w:val="0"/>
                                  <w:marRight w:val="0"/>
                                  <w:marTop w:val="0"/>
                                  <w:marBottom w:val="0"/>
                                  <w:divBdr>
                                    <w:top w:val="none" w:sz="0" w:space="0" w:color="auto"/>
                                    <w:left w:val="none" w:sz="0" w:space="0" w:color="auto"/>
                                    <w:bottom w:val="none" w:sz="0" w:space="0" w:color="auto"/>
                                    <w:right w:val="none" w:sz="0" w:space="0" w:color="auto"/>
                                  </w:divBdr>
                                </w:div>
                                <w:div w:id="18436846">
                                  <w:marLeft w:val="0"/>
                                  <w:marRight w:val="0"/>
                                  <w:marTop w:val="0"/>
                                  <w:marBottom w:val="0"/>
                                  <w:divBdr>
                                    <w:top w:val="none" w:sz="0" w:space="0" w:color="auto"/>
                                    <w:left w:val="none" w:sz="0" w:space="0" w:color="auto"/>
                                    <w:bottom w:val="none" w:sz="0" w:space="0" w:color="auto"/>
                                    <w:right w:val="none" w:sz="0" w:space="0" w:color="auto"/>
                                  </w:divBdr>
                                </w:div>
                                <w:div w:id="18436847">
                                  <w:marLeft w:val="0"/>
                                  <w:marRight w:val="0"/>
                                  <w:marTop w:val="0"/>
                                  <w:marBottom w:val="0"/>
                                  <w:divBdr>
                                    <w:top w:val="none" w:sz="0" w:space="0" w:color="auto"/>
                                    <w:left w:val="none" w:sz="0" w:space="0" w:color="auto"/>
                                    <w:bottom w:val="none" w:sz="0" w:space="0" w:color="auto"/>
                                    <w:right w:val="none" w:sz="0" w:space="0" w:color="auto"/>
                                  </w:divBdr>
                                </w:div>
                                <w:div w:id="18436848">
                                  <w:marLeft w:val="0"/>
                                  <w:marRight w:val="0"/>
                                  <w:marTop w:val="0"/>
                                  <w:marBottom w:val="0"/>
                                  <w:divBdr>
                                    <w:top w:val="none" w:sz="0" w:space="0" w:color="auto"/>
                                    <w:left w:val="none" w:sz="0" w:space="0" w:color="auto"/>
                                    <w:bottom w:val="none" w:sz="0" w:space="0" w:color="auto"/>
                                    <w:right w:val="none" w:sz="0" w:space="0" w:color="auto"/>
                                  </w:divBdr>
                                </w:div>
                                <w:div w:id="18436850">
                                  <w:marLeft w:val="0"/>
                                  <w:marRight w:val="0"/>
                                  <w:marTop w:val="0"/>
                                  <w:marBottom w:val="0"/>
                                  <w:divBdr>
                                    <w:top w:val="none" w:sz="0" w:space="0" w:color="auto"/>
                                    <w:left w:val="none" w:sz="0" w:space="0" w:color="auto"/>
                                    <w:bottom w:val="none" w:sz="0" w:space="0" w:color="auto"/>
                                    <w:right w:val="none" w:sz="0" w:space="0" w:color="auto"/>
                                  </w:divBdr>
                                </w:div>
                                <w:div w:id="18436852">
                                  <w:marLeft w:val="0"/>
                                  <w:marRight w:val="0"/>
                                  <w:marTop w:val="0"/>
                                  <w:marBottom w:val="0"/>
                                  <w:divBdr>
                                    <w:top w:val="none" w:sz="0" w:space="0" w:color="auto"/>
                                    <w:left w:val="none" w:sz="0" w:space="0" w:color="auto"/>
                                    <w:bottom w:val="none" w:sz="0" w:space="0" w:color="auto"/>
                                    <w:right w:val="none" w:sz="0" w:space="0" w:color="auto"/>
                                  </w:divBdr>
                                </w:div>
                                <w:div w:id="18436853">
                                  <w:marLeft w:val="0"/>
                                  <w:marRight w:val="0"/>
                                  <w:marTop w:val="0"/>
                                  <w:marBottom w:val="0"/>
                                  <w:divBdr>
                                    <w:top w:val="none" w:sz="0" w:space="0" w:color="auto"/>
                                    <w:left w:val="none" w:sz="0" w:space="0" w:color="auto"/>
                                    <w:bottom w:val="none" w:sz="0" w:space="0" w:color="auto"/>
                                    <w:right w:val="none" w:sz="0" w:space="0" w:color="auto"/>
                                  </w:divBdr>
                                </w:div>
                                <w:div w:id="18436855">
                                  <w:marLeft w:val="0"/>
                                  <w:marRight w:val="0"/>
                                  <w:marTop w:val="0"/>
                                  <w:marBottom w:val="0"/>
                                  <w:divBdr>
                                    <w:top w:val="none" w:sz="0" w:space="0" w:color="auto"/>
                                    <w:left w:val="none" w:sz="0" w:space="0" w:color="auto"/>
                                    <w:bottom w:val="none" w:sz="0" w:space="0" w:color="auto"/>
                                    <w:right w:val="none" w:sz="0" w:space="0" w:color="auto"/>
                                  </w:divBdr>
                                </w:div>
                                <w:div w:id="18436857">
                                  <w:marLeft w:val="0"/>
                                  <w:marRight w:val="0"/>
                                  <w:marTop w:val="0"/>
                                  <w:marBottom w:val="0"/>
                                  <w:divBdr>
                                    <w:top w:val="none" w:sz="0" w:space="0" w:color="auto"/>
                                    <w:left w:val="none" w:sz="0" w:space="0" w:color="auto"/>
                                    <w:bottom w:val="none" w:sz="0" w:space="0" w:color="auto"/>
                                    <w:right w:val="none" w:sz="0" w:space="0" w:color="auto"/>
                                  </w:divBdr>
                                </w:div>
                                <w:div w:id="18436859">
                                  <w:marLeft w:val="0"/>
                                  <w:marRight w:val="0"/>
                                  <w:marTop w:val="0"/>
                                  <w:marBottom w:val="0"/>
                                  <w:divBdr>
                                    <w:top w:val="none" w:sz="0" w:space="0" w:color="auto"/>
                                    <w:left w:val="none" w:sz="0" w:space="0" w:color="auto"/>
                                    <w:bottom w:val="none" w:sz="0" w:space="0" w:color="auto"/>
                                    <w:right w:val="none" w:sz="0" w:space="0" w:color="auto"/>
                                  </w:divBdr>
                                </w:div>
                                <w:div w:id="18436860">
                                  <w:marLeft w:val="0"/>
                                  <w:marRight w:val="0"/>
                                  <w:marTop w:val="0"/>
                                  <w:marBottom w:val="0"/>
                                  <w:divBdr>
                                    <w:top w:val="none" w:sz="0" w:space="0" w:color="auto"/>
                                    <w:left w:val="none" w:sz="0" w:space="0" w:color="auto"/>
                                    <w:bottom w:val="none" w:sz="0" w:space="0" w:color="auto"/>
                                    <w:right w:val="none" w:sz="0" w:space="0" w:color="auto"/>
                                  </w:divBdr>
                                </w:div>
                                <w:div w:id="18436863">
                                  <w:marLeft w:val="0"/>
                                  <w:marRight w:val="0"/>
                                  <w:marTop w:val="0"/>
                                  <w:marBottom w:val="0"/>
                                  <w:divBdr>
                                    <w:top w:val="none" w:sz="0" w:space="0" w:color="auto"/>
                                    <w:left w:val="none" w:sz="0" w:space="0" w:color="auto"/>
                                    <w:bottom w:val="none" w:sz="0" w:space="0" w:color="auto"/>
                                    <w:right w:val="none" w:sz="0" w:space="0" w:color="auto"/>
                                  </w:divBdr>
                                </w:div>
                                <w:div w:id="18436866">
                                  <w:marLeft w:val="0"/>
                                  <w:marRight w:val="0"/>
                                  <w:marTop w:val="0"/>
                                  <w:marBottom w:val="0"/>
                                  <w:divBdr>
                                    <w:top w:val="none" w:sz="0" w:space="0" w:color="auto"/>
                                    <w:left w:val="none" w:sz="0" w:space="0" w:color="auto"/>
                                    <w:bottom w:val="none" w:sz="0" w:space="0" w:color="auto"/>
                                    <w:right w:val="none" w:sz="0" w:space="0" w:color="auto"/>
                                  </w:divBdr>
                                </w:div>
                                <w:div w:id="18436867">
                                  <w:marLeft w:val="0"/>
                                  <w:marRight w:val="0"/>
                                  <w:marTop w:val="0"/>
                                  <w:marBottom w:val="0"/>
                                  <w:divBdr>
                                    <w:top w:val="none" w:sz="0" w:space="0" w:color="auto"/>
                                    <w:left w:val="none" w:sz="0" w:space="0" w:color="auto"/>
                                    <w:bottom w:val="none" w:sz="0" w:space="0" w:color="auto"/>
                                    <w:right w:val="none" w:sz="0" w:space="0" w:color="auto"/>
                                  </w:divBdr>
                                </w:div>
                                <w:div w:id="18436868">
                                  <w:marLeft w:val="0"/>
                                  <w:marRight w:val="0"/>
                                  <w:marTop w:val="0"/>
                                  <w:marBottom w:val="0"/>
                                  <w:divBdr>
                                    <w:top w:val="none" w:sz="0" w:space="0" w:color="auto"/>
                                    <w:left w:val="none" w:sz="0" w:space="0" w:color="auto"/>
                                    <w:bottom w:val="none" w:sz="0" w:space="0" w:color="auto"/>
                                    <w:right w:val="none" w:sz="0" w:space="0" w:color="auto"/>
                                  </w:divBdr>
                                </w:div>
                                <w:div w:id="18436873">
                                  <w:marLeft w:val="0"/>
                                  <w:marRight w:val="0"/>
                                  <w:marTop w:val="0"/>
                                  <w:marBottom w:val="0"/>
                                  <w:divBdr>
                                    <w:top w:val="none" w:sz="0" w:space="0" w:color="auto"/>
                                    <w:left w:val="none" w:sz="0" w:space="0" w:color="auto"/>
                                    <w:bottom w:val="none" w:sz="0" w:space="0" w:color="auto"/>
                                    <w:right w:val="none" w:sz="0" w:space="0" w:color="auto"/>
                                  </w:divBdr>
                                </w:div>
                                <w:div w:id="18436874">
                                  <w:marLeft w:val="0"/>
                                  <w:marRight w:val="0"/>
                                  <w:marTop w:val="0"/>
                                  <w:marBottom w:val="0"/>
                                  <w:divBdr>
                                    <w:top w:val="none" w:sz="0" w:space="0" w:color="auto"/>
                                    <w:left w:val="none" w:sz="0" w:space="0" w:color="auto"/>
                                    <w:bottom w:val="none" w:sz="0" w:space="0" w:color="auto"/>
                                    <w:right w:val="none" w:sz="0" w:space="0" w:color="auto"/>
                                  </w:divBdr>
                                </w:div>
                                <w:div w:id="18436875">
                                  <w:marLeft w:val="0"/>
                                  <w:marRight w:val="0"/>
                                  <w:marTop w:val="0"/>
                                  <w:marBottom w:val="0"/>
                                  <w:divBdr>
                                    <w:top w:val="none" w:sz="0" w:space="0" w:color="auto"/>
                                    <w:left w:val="none" w:sz="0" w:space="0" w:color="auto"/>
                                    <w:bottom w:val="none" w:sz="0" w:space="0" w:color="auto"/>
                                    <w:right w:val="none" w:sz="0" w:space="0" w:color="auto"/>
                                  </w:divBdr>
                                </w:div>
                                <w:div w:id="18436876">
                                  <w:marLeft w:val="0"/>
                                  <w:marRight w:val="0"/>
                                  <w:marTop w:val="0"/>
                                  <w:marBottom w:val="0"/>
                                  <w:divBdr>
                                    <w:top w:val="none" w:sz="0" w:space="0" w:color="auto"/>
                                    <w:left w:val="none" w:sz="0" w:space="0" w:color="auto"/>
                                    <w:bottom w:val="none" w:sz="0" w:space="0" w:color="auto"/>
                                    <w:right w:val="none" w:sz="0" w:space="0" w:color="auto"/>
                                  </w:divBdr>
                                </w:div>
                                <w:div w:id="18436880">
                                  <w:marLeft w:val="0"/>
                                  <w:marRight w:val="0"/>
                                  <w:marTop w:val="0"/>
                                  <w:marBottom w:val="0"/>
                                  <w:divBdr>
                                    <w:top w:val="none" w:sz="0" w:space="0" w:color="auto"/>
                                    <w:left w:val="none" w:sz="0" w:space="0" w:color="auto"/>
                                    <w:bottom w:val="none" w:sz="0" w:space="0" w:color="auto"/>
                                    <w:right w:val="none" w:sz="0" w:space="0" w:color="auto"/>
                                  </w:divBdr>
                                </w:div>
                                <w:div w:id="18436882">
                                  <w:marLeft w:val="0"/>
                                  <w:marRight w:val="0"/>
                                  <w:marTop w:val="0"/>
                                  <w:marBottom w:val="0"/>
                                  <w:divBdr>
                                    <w:top w:val="none" w:sz="0" w:space="0" w:color="auto"/>
                                    <w:left w:val="none" w:sz="0" w:space="0" w:color="auto"/>
                                    <w:bottom w:val="none" w:sz="0" w:space="0" w:color="auto"/>
                                    <w:right w:val="none" w:sz="0" w:space="0" w:color="auto"/>
                                  </w:divBdr>
                                </w:div>
                                <w:div w:id="18436883">
                                  <w:marLeft w:val="0"/>
                                  <w:marRight w:val="0"/>
                                  <w:marTop w:val="0"/>
                                  <w:marBottom w:val="0"/>
                                  <w:divBdr>
                                    <w:top w:val="none" w:sz="0" w:space="0" w:color="auto"/>
                                    <w:left w:val="none" w:sz="0" w:space="0" w:color="auto"/>
                                    <w:bottom w:val="none" w:sz="0" w:space="0" w:color="auto"/>
                                    <w:right w:val="none" w:sz="0" w:space="0" w:color="auto"/>
                                  </w:divBdr>
                                </w:div>
                                <w:div w:id="18436894">
                                  <w:marLeft w:val="0"/>
                                  <w:marRight w:val="0"/>
                                  <w:marTop w:val="0"/>
                                  <w:marBottom w:val="0"/>
                                  <w:divBdr>
                                    <w:top w:val="none" w:sz="0" w:space="0" w:color="auto"/>
                                    <w:left w:val="none" w:sz="0" w:space="0" w:color="auto"/>
                                    <w:bottom w:val="none" w:sz="0" w:space="0" w:color="auto"/>
                                    <w:right w:val="none" w:sz="0" w:space="0" w:color="auto"/>
                                  </w:divBdr>
                                </w:div>
                                <w:div w:id="18436895">
                                  <w:marLeft w:val="0"/>
                                  <w:marRight w:val="0"/>
                                  <w:marTop w:val="0"/>
                                  <w:marBottom w:val="0"/>
                                  <w:divBdr>
                                    <w:top w:val="none" w:sz="0" w:space="0" w:color="auto"/>
                                    <w:left w:val="none" w:sz="0" w:space="0" w:color="auto"/>
                                    <w:bottom w:val="none" w:sz="0" w:space="0" w:color="auto"/>
                                    <w:right w:val="none" w:sz="0" w:space="0" w:color="auto"/>
                                  </w:divBdr>
                                </w:div>
                                <w:div w:id="18436902">
                                  <w:marLeft w:val="0"/>
                                  <w:marRight w:val="0"/>
                                  <w:marTop w:val="0"/>
                                  <w:marBottom w:val="0"/>
                                  <w:divBdr>
                                    <w:top w:val="none" w:sz="0" w:space="0" w:color="auto"/>
                                    <w:left w:val="none" w:sz="0" w:space="0" w:color="auto"/>
                                    <w:bottom w:val="none" w:sz="0" w:space="0" w:color="auto"/>
                                    <w:right w:val="none" w:sz="0" w:space="0" w:color="auto"/>
                                  </w:divBdr>
                                </w:div>
                                <w:div w:id="18436910">
                                  <w:marLeft w:val="0"/>
                                  <w:marRight w:val="0"/>
                                  <w:marTop w:val="0"/>
                                  <w:marBottom w:val="0"/>
                                  <w:divBdr>
                                    <w:top w:val="none" w:sz="0" w:space="0" w:color="auto"/>
                                    <w:left w:val="none" w:sz="0" w:space="0" w:color="auto"/>
                                    <w:bottom w:val="none" w:sz="0" w:space="0" w:color="auto"/>
                                    <w:right w:val="none" w:sz="0" w:space="0" w:color="auto"/>
                                  </w:divBdr>
                                </w:div>
                                <w:div w:id="1843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36842">
              <w:marLeft w:val="0"/>
              <w:marRight w:val="0"/>
              <w:marTop w:val="0"/>
              <w:marBottom w:val="0"/>
              <w:divBdr>
                <w:top w:val="none" w:sz="0" w:space="0" w:color="auto"/>
                <w:left w:val="none" w:sz="0" w:space="0" w:color="auto"/>
                <w:bottom w:val="none" w:sz="0" w:space="0" w:color="auto"/>
                <w:right w:val="none" w:sz="0" w:space="0" w:color="auto"/>
              </w:divBdr>
              <w:divsChild>
                <w:div w:id="18436818">
                  <w:marLeft w:val="0"/>
                  <w:marRight w:val="0"/>
                  <w:marTop w:val="0"/>
                  <w:marBottom w:val="0"/>
                  <w:divBdr>
                    <w:top w:val="none" w:sz="0" w:space="0" w:color="auto"/>
                    <w:left w:val="none" w:sz="0" w:space="0" w:color="auto"/>
                    <w:bottom w:val="none" w:sz="0" w:space="0" w:color="auto"/>
                    <w:right w:val="none" w:sz="0" w:space="0" w:color="auto"/>
                  </w:divBdr>
                  <w:divsChild>
                    <w:div w:id="1843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36912">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TotalTime>
  <Pages>3</Pages>
  <Words>525</Words>
  <Characters>2993</Characters>
  <Application>Microsoft Office Outlook</Application>
  <DocSecurity>0</DocSecurity>
  <Lines>0</Lines>
  <Paragraphs>0</Paragraphs>
  <ScaleCrop>false</ScaleCrop>
  <Company>Hewlett-Packard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aagg_iurato</dc:creator>
  <cp:keywords/>
  <dc:description/>
  <cp:lastModifiedBy>Ausl7</cp:lastModifiedBy>
  <cp:revision>6</cp:revision>
  <cp:lastPrinted>2013-09-11T07:36:00Z</cp:lastPrinted>
  <dcterms:created xsi:type="dcterms:W3CDTF">2013-09-10T09:06:00Z</dcterms:created>
  <dcterms:modified xsi:type="dcterms:W3CDTF">2013-09-11T07:41:00Z</dcterms:modified>
</cp:coreProperties>
</file>